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7EE2" w:rsidRPr="00727414" w:rsidRDefault="00507EE2" w:rsidP="00507EE2">
      <w:pPr>
        <w:pStyle w:val="a4"/>
        <w:shd w:val="clear" w:color="auto" w:fill="FFFFFF"/>
        <w:spacing w:before="0" w:beforeAutospacing="0" w:after="257" w:afterAutospacing="0" w:line="276" w:lineRule="auto"/>
        <w:jc w:val="both"/>
        <w:textAlignment w:val="baseline"/>
        <w:rPr>
          <w:color w:val="000000" w:themeColor="text1"/>
          <w:sz w:val="22"/>
          <w:szCs w:val="22"/>
        </w:rPr>
      </w:pPr>
      <w:r>
        <w:rPr>
          <w:color w:val="000000" w:themeColor="text1"/>
          <w:sz w:val="22"/>
          <w:szCs w:val="22"/>
        </w:rPr>
        <w:t xml:space="preserve">Резюме: </w:t>
      </w:r>
      <w:bookmarkStart w:id="0" w:name="_GoBack"/>
      <w:bookmarkEnd w:id="0"/>
      <w:r>
        <w:rPr>
          <w:color w:val="000000" w:themeColor="text1"/>
          <w:sz w:val="22"/>
          <w:szCs w:val="22"/>
        </w:rPr>
        <w:t>Встречаемость</w:t>
      </w:r>
      <w:r w:rsidRPr="00727414">
        <w:rPr>
          <w:color w:val="000000" w:themeColor="text1"/>
          <w:sz w:val="22"/>
          <w:szCs w:val="22"/>
        </w:rPr>
        <w:t xml:space="preserve"> Т-лимфоцитов, специфичных для различных белков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 на ранних этапах выздоровления был</w:t>
      </w:r>
      <w:r>
        <w:rPr>
          <w:color w:val="000000" w:themeColor="text1"/>
          <w:sz w:val="22"/>
          <w:szCs w:val="22"/>
        </w:rPr>
        <w:t>а</w:t>
      </w:r>
      <w:r w:rsidRPr="00727414">
        <w:rPr>
          <w:color w:val="000000" w:themeColor="text1"/>
          <w:sz w:val="22"/>
          <w:szCs w:val="22"/>
        </w:rPr>
        <w:t xml:space="preserve"> одинаков</w:t>
      </w:r>
      <w:r>
        <w:rPr>
          <w:color w:val="000000" w:themeColor="text1"/>
          <w:sz w:val="22"/>
          <w:szCs w:val="22"/>
        </w:rPr>
        <w:t>ой</w:t>
      </w:r>
      <w:r w:rsidRPr="00727414">
        <w:rPr>
          <w:color w:val="000000" w:themeColor="text1"/>
          <w:sz w:val="22"/>
          <w:szCs w:val="22"/>
        </w:rPr>
        <w:t xml:space="preserve"> у бессимптомных и симптоматических лиц. </w:t>
      </w:r>
      <w:r w:rsidRPr="00923DDD">
        <w:rPr>
          <w:color w:val="FF0000"/>
          <w:sz w:val="22"/>
          <w:szCs w:val="22"/>
        </w:rPr>
        <w:t xml:space="preserve">Однако, мы обнаружили повышенную продукцию </w:t>
      </w:r>
      <w:r w:rsidRPr="00923DDD">
        <w:rPr>
          <w:color w:val="FF0000"/>
          <w:sz w:val="22"/>
          <w:szCs w:val="22"/>
          <w:lang w:val="en-US"/>
        </w:rPr>
        <w:t>IFN</w:t>
      </w:r>
      <w:r w:rsidRPr="00923DDD">
        <w:rPr>
          <w:color w:val="FF0000"/>
          <w:sz w:val="22"/>
          <w:szCs w:val="22"/>
        </w:rPr>
        <w:t>-</w:t>
      </w:r>
      <w:r w:rsidRPr="00923DDD">
        <w:rPr>
          <w:color w:val="FF0000"/>
          <w:sz w:val="22"/>
          <w:szCs w:val="22"/>
          <w:lang w:val="en-US"/>
        </w:rPr>
        <w:t>γ</w:t>
      </w:r>
      <w:r w:rsidRPr="00923DDD">
        <w:rPr>
          <w:color w:val="FF0000"/>
          <w:sz w:val="22"/>
          <w:szCs w:val="22"/>
        </w:rPr>
        <w:t xml:space="preserve"> и </w:t>
      </w:r>
      <w:r w:rsidRPr="00923DDD">
        <w:rPr>
          <w:color w:val="FF0000"/>
          <w:sz w:val="22"/>
          <w:szCs w:val="22"/>
          <w:lang w:val="en-US"/>
        </w:rPr>
        <w:t>IL</w:t>
      </w:r>
      <w:r w:rsidRPr="00923DDD">
        <w:rPr>
          <w:color w:val="FF0000"/>
          <w:sz w:val="22"/>
          <w:szCs w:val="22"/>
        </w:rPr>
        <w:t xml:space="preserve">-2 у бессимптомных людей по сравнению с </w:t>
      </w:r>
      <w:proofErr w:type="spellStart"/>
      <w:r w:rsidRPr="00923DDD">
        <w:rPr>
          <w:color w:val="FF0000"/>
          <w:sz w:val="22"/>
          <w:szCs w:val="22"/>
        </w:rPr>
        <w:t>симптомными</w:t>
      </w:r>
      <w:proofErr w:type="spellEnd"/>
      <w:r w:rsidRPr="00923DDD">
        <w:rPr>
          <w:color w:val="FF0000"/>
          <w:sz w:val="22"/>
          <w:szCs w:val="22"/>
        </w:rPr>
        <w:t xml:space="preserve"> индивидуумами после активации </w:t>
      </w:r>
      <w:r w:rsidRPr="00923DDD">
        <w:rPr>
          <w:color w:val="FF0000"/>
          <w:sz w:val="22"/>
          <w:szCs w:val="22"/>
          <w:lang w:val="en-US"/>
        </w:rPr>
        <w:t>SARS</w:t>
      </w:r>
      <w:r w:rsidRPr="00923DDD">
        <w:rPr>
          <w:color w:val="FF0000"/>
          <w:sz w:val="22"/>
          <w:szCs w:val="22"/>
        </w:rPr>
        <w:t>-</w:t>
      </w:r>
      <w:proofErr w:type="spellStart"/>
      <w:r w:rsidRPr="00923DDD">
        <w:rPr>
          <w:color w:val="FF0000"/>
          <w:sz w:val="22"/>
          <w:szCs w:val="22"/>
          <w:lang w:val="en-US"/>
        </w:rPr>
        <w:t>CoV</w:t>
      </w:r>
      <w:proofErr w:type="spellEnd"/>
      <w:r w:rsidRPr="00923DDD">
        <w:rPr>
          <w:color w:val="FF0000"/>
          <w:sz w:val="22"/>
          <w:szCs w:val="22"/>
        </w:rPr>
        <w:t>-2-специфических Т-клеток в крови.</w:t>
      </w:r>
      <w:r w:rsidRPr="00727414">
        <w:rPr>
          <w:color w:val="000000" w:themeColor="text1"/>
          <w:sz w:val="22"/>
          <w:szCs w:val="22"/>
        </w:rPr>
        <w:t xml:space="preserve"> Это было связано с пропорциональной секрецией ИЛ-10 и </w:t>
      </w:r>
      <w:proofErr w:type="spellStart"/>
      <w:r w:rsidRPr="00727414">
        <w:rPr>
          <w:color w:val="000000" w:themeColor="text1"/>
          <w:sz w:val="22"/>
          <w:szCs w:val="22"/>
        </w:rPr>
        <w:t>провоспалительных</w:t>
      </w:r>
      <w:proofErr w:type="spellEnd"/>
      <w:r w:rsidRPr="00727414">
        <w:rPr>
          <w:color w:val="000000" w:themeColor="text1"/>
          <w:sz w:val="22"/>
          <w:szCs w:val="22"/>
        </w:rPr>
        <w:t xml:space="preserve"> цитокинов (ИЛ-6, ФНО-</w:t>
      </w:r>
      <w:r w:rsidRPr="00727414">
        <w:rPr>
          <w:color w:val="000000" w:themeColor="text1"/>
          <w:sz w:val="22"/>
          <w:szCs w:val="22"/>
          <w:lang w:val="en-US"/>
        </w:rPr>
        <w:t>α</w:t>
      </w:r>
      <w:r w:rsidRPr="00727414">
        <w:rPr>
          <w:color w:val="000000" w:themeColor="text1"/>
          <w:sz w:val="22"/>
          <w:szCs w:val="22"/>
        </w:rPr>
        <w:t xml:space="preserve"> и ИЛ-1</w:t>
      </w:r>
      <w:r w:rsidRPr="00727414">
        <w:rPr>
          <w:color w:val="000000" w:themeColor="text1"/>
          <w:sz w:val="22"/>
          <w:szCs w:val="22"/>
          <w:lang w:val="en-US"/>
        </w:rPr>
        <w:t>β</w:t>
      </w:r>
      <w:r w:rsidRPr="00727414">
        <w:rPr>
          <w:color w:val="000000" w:themeColor="text1"/>
          <w:sz w:val="22"/>
          <w:szCs w:val="22"/>
        </w:rPr>
        <w:t xml:space="preserve">) только при бессимптомной инфекции, в то время как непропорциональная секреция воспалительных цитокинов </w:t>
      </w:r>
      <w:r>
        <w:rPr>
          <w:color w:val="000000" w:themeColor="text1"/>
          <w:sz w:val="22"/>
          <w:szCs w:val="22"/>
        </w:rPr>
        <w:t xml:space="preserve">была </w:t>
      </w:r>
      <w:r w:rsidRPr="00727414">
        <w:rPr>
          <w:color w:val="000000" w:themeColor="text1"/>
          <w:sz w:val="22"/>
          <w:szCs w:val="22"/>
        </w:rPr>
        <w:t>вызва</w:t>
      </w:r>
      <w:r>
        <w:rPr>
          <w:color w:val="000000" w:themeColor="text1"/>
          <w:sz w:val="22"/>
          <w:szCs w:val="22"/>
        </w:rPr>
        <w:t>на</w:t>
      </w:r>
      <w:r w:rsidRPr="00727414">
        <w:rPr>
          <w:color w:val="000000" w:themeColor="text1"/>
          <w:sz w:val="22"/>
          <w:szCs w:val="22"/>
        </w:rPr>
        <w:t xml:space="preserve">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 специфическ</w:t>
      </w:r>
      <w:r>
        <w:rPr>
          <w:color w:val="000000" w:themeColor="text1"/>
          <w:sz w:val="22"/>
          <w:szCs w:val="22"/>
        </w:rPr>
        <w:t>ой</w:t>
      </w:r>
      <w:r w:rsidRPr="00727414">
        <w:rPr>
          <w:color w:val="000000" w:themeColor="text1"/>
          <w:sz w:val="22"/>
          <w:szCs w:val="22"/>
        </w:rPr>
        <w:t xml:space="preserve"> активаци</w:t>
      </w:r>
      <w:r>
        <w:rPr>
          <w:color w:val="000000" w:themeColor="text1"/>
          <w:sz w:val="22"/>
          <w:szCs w:val="22"/>
        </w:rPr>
        <w:t>ей</w:t>
      </w:r>
      <w:r w:rsidRPr="00727414">
        <w:rPr>
          <w:color w:val="000000" w:themeColor="text1"/>
          <w:sz w:val="22"/>
          <w:szCs w:val="22"/>
        </w:rPr>
        <w:t xml:space="preserve"> Т-клеток у лиц с симптомами. Таким образом, бессимптомные лица, инфицированные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 не характеризуются слабым противовирусным иммунитетом; напротив, они </w:t>
      </w:r>
      <w:r>
        <w:rPr>
          <w:color w:val="000000" w:themeColor="text1"/>
          <w:sz w:val="22"/>
          <w:szCs w:val="22"/>
        </w:rPr>
        <w:t>формиру</w:t>
      </w:r>
      <w:r w:rsidRPr="00727414">
        <w:rPr>
          <w:color w:val="000000" w:themeColor="text1"/>
          <w:sz w:val="22"/>
          <w:szCs w:val="22"/>
        </w:rPr>
        <w:t>ют устойчивый и высоко</w:t>
      </w:r>
      <w:r>
        <w:rPr>
          <w:color w:val="000000" w:themeColor="text1"/>
          <w:sz w:val="22"/>
          <w:szCs w:val="22"/>
        </w:rPr>
        <w:t>-</w:t>
      </w:r>
      <w:r w:rsidRPr="00727414">
        <w:rPr>
          <w:color w:val="000000" w:themeColor="text1"/>
          <w:sz w:val="22"/>
          <w:szCs w:val="22"/>
        </w:rPr>
        <w:t>функциональный вирусоспецифический клеточный иммунный ответ.</w:t>
      </w:r>
    </w:p>
    <w:p w:rsidR="00507EE2" w:rsidRDefault="00507EE2" w:rsidP="00727414">
      <w:pPr>
        <w:pStyle w:val="3"/>
        <w:jc w:val="both"/>
        <w:rPr>
          <w:sz w:val="22"/>
          <w:szCs w:val="22"/>
        </w:rPr>
      </w:pPr>
    </w:p>
    <w:p w:rsidR="00507EE2" w:rsidRDefault="00507EE2" w:rsidP="00727414">
      <w:pPr>
        <w:pStyle w:val="3"/>
        <w:jc w:val="both"/>
        <w:rPr>
          <w:sz w:val="22"/>
          <w:szCs w:val="22"/>
        </w:rPr>
      </w:pPr>
    </w:p>
    <w:p w:rsidR="00B93B1E" w:rsidRPr="00727414" w:rsidRDefault="00852283" w:rsidP="00727414">
      <w:pPr>
        <w:pStyle w:val="3"/>
        <w:jc w:val="both"/>
        <w:rPr>
          <w:sz w:val="22"/>
          <w:szCs w:val="22"/>
        </w:rPr>
      </w:pPr>
      <w:proofErr w:type="spellStart"/>
      <w:r w:rsidRPr="00727414">
        <w:rPr>
          <w:sz w:val="22"/>
          <w:szCs w:val="22"/>
        </w:rPr>
        <w:t>Высокофункциональный</w:t>
      </w:r>
      <w:proofErr w:type="spellEnd"/>
      <w:r w:rsidRPr="00727414">
        <w:rPr>
          <w:sz w:val="22"/>
          <w:szCs w:val="22"/>
        </w:rPr>
        <w:t xml:space="preserve"> вирусоспецифический клеточный иммунный ответ при бессимптомной инфекции </w:t>
      </w:r>
      <w:r w:rsidRPr="00727414">
        <w:rPr>
          <w:sz w:val="22"/>
          <w:szCs w:val="22"/>
          <w:lang w:val="en-US"/>
        </w:rPr>
        <w:t>SARS</w:t>
      </w:r>
      <w:r w:rsidRPr="00727414">
        <w:rPr>
          <w:sz w:val="22"/>
          <w:szCs w:val="22"/>
        </w:rPr>
        <w:t>-</w:t>
      </w:r>
      <w:proofErr w:type="spellStart"/>
      <w:r w:rsidRPr="00727414">
        <w:rPr>
          <w:sz w:val="22"/>
          <w:szCs w:val="22"/>
          <w:lang w:val="en-US"/>
        </w:rPr>
        <w:t>CoV</w:t>
      </w:r>
      <w:proofErr w:type="spellEnd"/>
      <w:r w:rsidRPr="00727414">
        <w:rPr>
          <w:sz w:val="22"/>
          <w:szCs w:val="22"/>
        </w:rPr>
        <w:t>-2</w:t>
      </w:r>
    </w:p>
    <w:p w:rsidR="00852283" w:rsidRPr="00727414" w:rsidRDefault="00852283" w:rsidP="00727414">
      <w:pPr>
        <w:jc w:val="both"/>
        <w:rPr>
          <w:rFonts w:ascii="Times New Roman" w:hAnsi="Times New Roman" w:cs="Times New Roman"/>
          <w:color w:val="000000" w:themeColor="text1"/>
        </w:rPr>
      </w:pPr>
    </w:p>
    <w:p w:rsidR="00727414" w:rsidRDefault="00852283" w:rsidP="00727414">
      <w:pPr>
        <w:jc w:val="both"/>
        <w:rPr>
          <w:rFonts w:ascii="Times New Roman" w:hAnsi="Times New Roman" w:cs="Times New Roman"/>
          <w:color w:val="000000" w:themeColor="text1"/>
        </w:rPr>
      </w:pPr>
      <w:r w:rsidRPr="00727414">
        <w:rPr>
          <w:rFonts w:ascii="Times New Roman" w:hAnsi="Times New Roman" w:cs="Times New Roman"/>
          <w:color w:val="000000" w:themeColor="text1"/>
        </w:rPr>
        <w:t xml:space="preserve">Нина </w:t>
      </w:r>
      <w:proofErr w:type="spellStart"/>
      <w:r w:rsidRPr="00727414">
        <w:rPr>
          <w:rFonts w:ascii="Times New Roman" w:hAnsi="Times New Roman" w:cs="Times New Roman"/>
          <w:color w:val="000000" w:themeColor="text1"/>
        </w:rPr>
        <w:t>Ле</w:t>
      </w:r>
      <w:proofErr w:type="spellEnd"/>
      <w:r w:rsidRPr="00727414">
        <w:rPr>
          <w:rFonts w:ascii="Times New Roman" w:hAnsi="Times New Roman" w:cs="Times New Roman"/>
          <w:color w:val="000000" w:themeColor="text1"/>
        </w:rPr>
        <w:t xml:space="preserve"> Берт, Ханна И. </w:t>
      </w:r>
      <w:proofErr w:type="spellStart"/>
      <w:r w:rsidRPr="00727414">
        <w:rPr>
          <w:rFonts w:ascii="Times New Roman" w:hAnsi="Times New Roman" w:cs="Times New Roman"/>
          <w:color w:val="000000" w:themeColor="text1"/>
        </w:rPr>
        <w:t>Клэпхэм</w:t>
      </w:r>
      <w:proofErr w:type="spellEnd"/>
      <w:r w:rsidRPr="00727414">
        <w:rPr>
          <w:rFonts w:ascii="Times New Roman" w:hAnsi="Times New Roman" w:cs="Times New Roman"/>
          <w:color w:val="000000" w:themeColor="text1"/>
        </w:rPr>
        <w:t xml:space="preserve">, Энтони Т </w:t>
      </w:r>
      <w:proofErr w:type="spellStart"/>
      <w:r w:rsidRPr="00727414">
        <w:rPr>
          <w:rFonts w:ascii="Times New Roman" w:hAnsi="Times New Roman" w:cs="Times New Roman"/>
          <w:color w:val="000000" w:themeColor="text1"/>
        </w:rPr>
        <w:t>Тан</w:t>
      </w:r>
      <w:proofErr w:type="spellEnd"/>
      <w:r w:rsidRPr="00727414">
        <w:rPr>
          <w:rFonts w:ascii="Times New Roman" w:hAnsi="Times New Roman" w:cs="Times New Roman"/>
          <w:color w:val="000000" w:themeColor="text1"/>
        </w:rPr>
        <w:t xml:space="preserve">, Ван Ни </w:t>
      </w:r>
      <w:proofErr w:type="spellStart"/>
      <w:r w:rsidRPr="00727414">
        <w:rPr>
          <w:rFonts w:ascii="Times New Roman" w:hAnsi="Times New Roman" w:cs="Times New Roman"/>
          <w:color w:val="000000" w:themeColor="text1"/>
        </w:rPr>
        <w:t>Чиа</w:t>
      </w:r>
      <w:proofErr w:type="spellEnd"/>
      <w:r w:rsidRPr="00727414">
        <w:rPr>
          <w:rFonts w:ascii="Times New Roman" w:hAnsi="Times New Roman" w:cs="Times New Roman"/>
          <w:color w:val="000000" w:themeColor="text1"/>
        </w:rPr>
        <w:t xml:space="preserve">, Кристин Ю.Л. Там, Джейн М. </w:t>
      </w:r>
      <w:proofErr w:type="spellStart"/>
      <w:r w:rsidRPr="00727414">
        <w:rPr>
          <w:rFonts w:ascii="Times New Roman" w:hAnsi="Times New Roman" w:cs="Times New Roman"/>
          <w:color w:val="000000" w:themeColor="text1"/>
        </w:rPr>
        <w:t>Лим</w:t>
      </w:r>
      <w:proofErr w:type="spellEnd"/>
      <w:r w:rsidRPr="00727414">
        <w:rPr>
          <w:rFonts w:ascii="Times New Roman" w:hAnsi="Times New Roman" w:cs="Times New Roman"/>
          <w:color w:val="000000" w:themeColor="text1"/>
        </w:rPr>
        <w:t xml:space="preserve">, </w:t>
      </w:r>
      <w:proofErr w:type="spellStart"/>
      <w:r w:rsidRPr="00727414">
        <w:rPr>
          <w:rFonts w:ascii="Times New Roman" w:hAnsi="Times New Roman" w:cs="Times New Roman"/>
          <w:color w:val="000000" w:themeColor="text1"/>
        </w:rPr>
        <w:t>Камини</w:t>
      </w:r>
      <w:proofErr w:type="spellEnd"/>
      <w:r w:rsidRPr="00727414">
        <w:rPr>
          <w:rFonts w:ascii="Times New Roman" w:hAnsi="Times New Roman" w:cs="Times New Roman"/>
          <w:color w:val="000000" w:themeColor="text1"/>
        </w:rPr>
        <w:t xml:space="preserve"> </w:t>
      </w:r>
      <w:proofErr w:type="spellStart"/>
      <w:r w:rsidRPr="00727414">
        <w:rPr>
          <w:rFonts w:ascii="Times New Roman" w:hAnsi="Times New Roman" w:cs="Times New Roman"/>
          <w:color w:val="000000" w:themeColor="text1"/>
        </w:rPr>
        <w:t>Кунасегаран</w:t>
      </w:r>
      <w:proofErr w:type="spellEnd"/>
      <w:r w:rsidRPr="00727414">
        <w:rPr>
          <w:rFonts w:ascii="Times New Roman" w:hAnsi="Times New Roman" w:cs="Times New Roman"/>
          <w:color w:val="000000" w:themeColor="text1"/>
        </w:rPr>
        <w:t xml:space="preserve">, Линда </w:t>
      </w:r>
      <w:proofErr w:type="spellStart"/>
      <w:r w:rsidRPr="00727414">
        <w:rPr>
          <w:rFonts w:ascii="Times New Roman" w:hAnsi="Times New Roman" w:cs="Times New Roman"/>
          <w:color w:val="000000" w:themeColor="text1"/>
        </w:rPr>
        <w:t>Тан</w:t>
      </w:r>
      <w:proofErr w:type="spellEnd"/>
      <w:r w:rsidRPr="00727414">
        <w:rPr>
          <w:rFonts w:ascii="Times New Roman" w:hAnsi="Times New Roman" w:cs="Times New Roman"/>
          <w:color w:val="000000" w:themeColor="text1"/>
        </w:rPr>
        <w:t xml:space="preserve">, Шарль-Антуан </w:t>
      </w:r>
      <w:proofErr w:type="spellStart"/>
      <w:r w:rsidRPr="00727414">
        <w:rPr>
          <w:rFonts w:ascii="Times New Roman" w:hAnsi="Times New Roman" w:cs="Times New Roman"/>
          <w:color w:val="000000" w:themeColor="text1"/>
        </w:rPr>
        <w:t>Дутертр</w:t>
      </w:r>
      <w:proofErr w:type="spellEnd"/>
      <w:r w:rsidRPr="00727414">
        <w:rPr>
          <w:rFonts w:ascii="Times New Roman" w:hAnsi="Times New Roman" w:cs="Times New Roman"/>
          <w:color w:val="000000" w:themeColor="text1"/>
        </w:rPr>
        <w:t xml:space="preserve">, </w:t>
      </w:r>
      <w:proofErr w:type="spellStart"/>
      <w:r w:rsidRPr="00727414">
        <w:rPr>
          <w:rFonts w:ascii="Times New Roman" w:hAnsi="Times New Roman" w:cs="Times New Roman"/>
          <w:color w:val="000000" w:themeColor="text1"/>
        </w:rPr>
        <w:t>Ниведита</w:t>
      </w:r>
      <w:proofErr w:type="spellEnd"/>
      <w:r w:rsidRPr="00727414">
        <w:rPr>
          <w:rFonts w:ascii="Times New Roman" w:hAnsi="Times New Roman" w:cs="Times New Roman"/>
          <w:color w:val="000000" w:themeColor="text1"/>
        </w:rPr>
        <w:t xml:space="preserve"> </w:t>
      </w:r>
      <w:proofErr w:type="spellStart"/>
      <w:r w:rsidRPr="00727414">
        <w:rPr>
          <w:rFonts w:ascii="Times New Roman" w:hAnsi="Times New Roman" w:cs="Times New Roman"/>
          <w:color w:val="000000" w:themeColor="text1"/>
        </w:rPr>
        <w:t>Шанкар</w:t>
      </w:r>
      <w:proofErr w:type="spellEnd"/>
      <w:r w:rsidRPr="00727414">
        <w:rPr>
          <w:rFonts w:ascii="Times New Roman" w:hAnsi="Times New Roman" w:cs="Times New Roman"/>
          <w:color w:val="000000" w:themeColor="text1"/>
        </w:rPr>
        <w:t xml:space="preserve">, Джои М.Е. </w:t>
      </w:r>
      <w:proofErr w:type="spellStart"/>
      <w:r w:rsidRPr="00727414">
        <w:rPr>
          <w:rFonts w:ascii="Times New Roman" w:hAnsi="Times New Roman" w:cs="Times New Roman"/>
          <w:color w:val="000000" w:themeColor="text1"/>
        </w:rPr>
        <w:t>Лим</w:t>
      </w:r>
      <w:proofErr w:type="spellEnd"/>
      <w:r w:rsidRPr="00727414">
        <w:rPr>
          <w:rFonts w:ascii="Times New Roman" w:hAnsi="Times New Roman" w:cs="Times New Roman"/>
          <w:color w:val="000000" w:themeColor="text1"/>
        </w:rPr>
        <w:t xml:space="preserve">, Луиза Джин </w:t>
      </w:r>
      <w:proofErr w:type="spellStart"/>
      <w:r w:rsidRPr="00727414">
        <w:rPr>
          <w:rFonts w:ascii="Times New Roman" w:hAnsi="Times New Roman" w:cs="Times New Roman"/>
          <w:color w:val="000000" w:themeColor="text1"/>
        </w:rPr>
        <w:t>Сун</w:t>
      </w:r>
      <w:proofErr w:type="spellEnd"/>
      <w:r w:rsidRPr="00727414">
        <w:rPr>
          <w:rFonts w:ascii="Times New Roman" w:hAnsi="Times New Roman" w:cs="Times New Roman"/>
          <w:color w:val="000000" w:themeColor="text1"/>
        </w:rPr>
        <w:t xml:space="preserve">, Марина </w:t>
      </w:r>
      <w:proofErr w:type="spellStart"/>
      <w:r w:rsidRPr="00727414">
        <w:rPr>
          <w:rFonts w:ascii="Times New Roman" w:hAnsi="Times New Roman" w:cs="Times New Roman"/>
          <w:color w:val="000000" w:themeColor="text1"/>
        </w:rPr>
        <w:t>Захари</w:t>
      </w:r>
      <w:proofErr w:type="spellEnd"/>
      <w:r w:rsidRPr="00727414">
        <w:rPr>
          <w:rFonts w:ascii="Times New Roman" w:hAnsi="Times New Roman" w:cs="Times New Roman"/>
          <w:color w:val="000000" w:themeColor="text1"/>
        </w:rPr>
        <w:t xml:space="preserve">, </w:t>
      </w:r>
      <w:proofErr w:type="spellStart"/>
      <w:r w:rsidRPr="00727414">
        <w:rPr>
          <w:rFonts w:ascii="Times New Roman" w:hAnsi="Times New Roman" w:cs="Times New Roman"/>
          <w:color w:val="000000" w:themeColor="text1"/>
        </w:rPr>
        <w:t>Зоу</w:t>
      </w:r>
      <w:proofErr w:type="spellEnd"/>
      <w:r w:rsidRPr="00727414">
        <w:rPr>
          <w:rFonts w:ascii="Times New Roman" w:hAnsi="Times New Roman" w:cs="Times New Roman"/>
          <w:color w:val="000000" w:themeColor="text1"/>
        </w:rPr>
        <w:t xml:space="preserve"> Мио Тун, </w:t>
      </w:r>
      <w:proofErr w:type="spellStart"/>
      <w:r w:rsidRPr="00727414">
        <w:rPr>
          <w:rFonts w:ascii="Times New Roman" w:hAnsi="Times New Roman" w:cs="Times New Roman"/>
          <w:color w:val="000000" w:themeColor="text1"/>
        </w:rPr>
        <w:t>Вишакха</w:t>
      </w:r>
      <w:proofErr w:type="spellEnd"/>
      <w:r w:rsidRPr="00727414">
        <w:rPr>
          <w:rFonts w:ascii="Times New Roman" w:hAnsi="Times New Roman" w:cs="Times New Roman"/>
          <w:color w:val="000000" w:themeColor="text1"/>
        </w:rPr>
        <w:t xml:space="preserve"> </w:t>
      </w:r>
      <w:proofErr w:type="spellStart"/>
      <w:r w:rsidRPr="00727414">
        <w:rPr>
          <w:rFonts w:ascii="Times New Roman" w:hAnsi="Times New Roman" w:cs="Times New Roman"/>
          <w:color w:val="000000" w:themeColor="text1"/>
        </w:rPr>
        <w:t>Кумар</w:t>
      </w:r>
      <w:proofErr w:type="spellEnd"/>
      <w:r w:rsidRPr="00727414">
        <w:rPr>
          <w:rFonts w:ascii="Times New Roman" w:hAnsi="Times New Roman" w:cs="Times New Roman"/>
          <w:color w:val="000000" w:themeColor="text1"/>
        </w:rPr>
        <w:t xml:space="preserve">, </w:t>
      </w:r>
      <w:proofErr w:type="spellStart"/>
      <w:r w:rsidRPr="00727414">
        <w:rPr>
          <w:rFonts w:ascii="Times New Roman" w:hAnsi="Times New Roman" w:cs="Times New Roman"/>
          <w:color w:val="000000" w:themeColor="text1"/>
        </w:rPr>
        <w:t>Бенг</w:t>
      </w:r>
      <w:proofErr w:type="spellEnd"/>
      <w:r w:rsidRPr="00727414">
        <w:rPr>
          <w:rFonts w:ascii="Times New Roman" w:hAnsi="Times New Roman" w:cs="Times New Roman"/>
          <w:color w:val="000000" w:themeColor="text1"/>
        </w:rPr>
        <w:t xml:space="preserve"> Ли </w:t>
      </w:r>
      <w:proofErr w:type="spellStart"/>
      <w:r w:rsidRPr="00727414">
        <w:rPr>
          <w:rFonts w:ascii="Times New Roman" w:hAnsi="Times New Roman" w:cs="Times New Roman"/>
          <w:color w:val="000000" w:themeColor="text1"/>
        </w:rPr>
        <w:t>Лим</w:t>
      </w:r>
      <w:proofErr w:type="spellEnd"/>
      <w:r w:rsidRPr="00727414">
        <w:rPr>
          <w:rFonts w:ascii="Times New Roman" w:hAnsi="Times New Roman" w:cs="Times New Roman"/>
          <w:color w:val="000000" w:themeColor="text1"/>
        </w:rPr>
        <w:t xml:space="preserve">, Сью </w:t>
      </w:r>
      <w:proofErr w:type="spellStart"/>
      <w:r w:rsidRPr="00727414">
        <w:rPr>
          <w:rFonts w:ascii="Times New Roman" w:hAnsi="Times New Roman" w:cs="Times New Roman"/>
          <w:color w:val="000000" w:themeColor="text1"/>
        </w:rPr>
        <w:t>Хун</w:t>
      </w:r>
      <w:proofErr w:type="spellEnd"/>
      <w:r w:rsidRPr="00727414">
        <w:rPr>
          <w:rFonts w:ascii="Times New Roman" w:hAnsi="Times New Roman" w:cs="Times New Roman"/>
          <w:color w:val="000000" w:themeColor="text1"/>
        </w:rPr>
        <w:t xml:space="preserve"> </w:t>
      </w:r>
      <w:proofErr w:type="spellStart"/>
      <w:r w:rsidRPr="00727414">
        <w:rPr>
          <w:rFonts w:ascii="Times New Roman" w:hAnsi="Times New Roman" w:cs="Times New Roman"/>
          <w:color w:val="000000" w:themeColor="text1"/>
        </w:rPr>
        <w:t>Лим</w:t>
      </w:r>
      <w:proofErr w:type="spellEnd"/>
      <w:r w:rsidRPr="00727414">
        <w:rPr>
          <w:rFonts w:ascii="Times New Roman" w:hAnsi="Times New Roman" w:cs="Times New Roman"/>
          <w:color w:val="000000" w:themeColor="text1"/>
        </w:rPr>
        <w:t xml:space="preserve">, </w:t>
      </w:r>
      <w:proofErr w:type="spellStart"/>
      <w:r w:rsidRPr="00727414">
        <w:rPr>
          <w:rFonts w:ascii="Times New Roman" w:hAnsi="Times New Roman" w:cs="Times New Roman"/>
          <w:color w:val="000000" w:themeColor="text1"/>
        </w:rPr>
        <w:t>Аделина</w:t>
      </w:r>
      <w:proofErr w:type="spellEnd"/>
      <w:r w:rsidRPr="00727414">
        <w:rPr>
          <w:rFonts w:ascii="Times New Roman" w:hAnsi="Times New Roman" w:cs="Times New Roman"/>
          <w:color w:val="000000" w:themeColor="text1"/>
        </w:rPr>
        <w:t xml:space="preserve"> </w:t>
      </w:r>
      <w:proofErr w:type="spellStart"/>
      <w:r w:rsidRPr="00727414">
        <w:rPr>
          <w:rFonts w:ascii="Times New Roman" w:hAnsi="Times New Roman" w:cs="Times New Roman"/>
          <w:color w:val="000000" w:themeColor="text1"/>
        </w:rPr>
        <w:t>Чиа</w:t>
      </w:r>
      <w:proofErr w:type="spellEnd"/>
      <w:r w:rsidRPr="00727414">
        <w:rPr>
          <w:rFonts w:ascii="Times New Roman" w:hAnsi="Times New Roman" w:cs="Times New Roman"/>
          <w:color w:val="000000" w:themeColor="text1"/>
        </w:rPr>
        <w:t xml:space="preserve">, </w:t>
      </w:r>
      <w:proofErr w:type="spellStart"/>
      <w:r w:rsidRPr="00727414">
        <w:rPr>
          <w:rFonts w:ascii="Times New Roman" w:hAnsi="Times New Roman" w:cs="Times New Roman"/>
          <w:color w:val="000000" w:themeColor="text1"/>
        </w:rPr>
        <w:t>Йи-Джу</w:t>
      </w:r>
      <w:proofErr w:type="spellEnd"/>
      <w:r w:rsidRPr="00727414">
        <w:rPr>
          <w:rFonts w:ascii="Times New Roman" w:hAnsi="Times New Roman" w:cs="Times New Roman"/>
          <w:color w:val="000000" w:themeColor="text1"/>
        </w:rPr>
        <w:t xml:space="preserve"> </w:t>
      </w:r>
      <w:proofErr w:type="spellStart"/>
      <w:r w:rsidRPr="00727414">
        <w:rPr>
          <w:rFonts w:ascii="Times New Roman" w:hAnsi="Times New Roman" w:cs="Times New Roman"/>
          <w:color w:val="000000" w:themeColor="text1"/>
        </w:rPr>
        <w:t>Тан</w:t>
      </w:r>
      <w:proofErr w:type="spellEnd"/>
      <w:r w:rsidRPr="00727414">
        <w:rPr>
          <w:rFonts w:ascii="Times New Roman" w:hAnsi="Times New Roman" w:cs="Times New Roman"/>
          <w:color w:val="000000" w:themeColor="text1"/>
        </w:rPr>
        <w:t xml:space="preserve">, Пол </w:t>
      </w:r>
      <w:proofErr w:type="spellStart"/>
      <w:r w:rsidRPr="00727414">
        <w:rPr>
          <w:rFonts w:ascii="Times New Roman" w:hAnsi="Times New Roman" w:cs="Times New Roman"/>
          <w:color w:val="000000" w:themeColor="text1"/>
        </w:rPr>
        <w:t>Анантараджа</w:t>
      </w:r>
      <w:proofErr w:type="spellEnd"/>
      <w:r w:rsidRPr="00727414">
        <w:rPr>
          <w:rFonts w:ascii="Times New Roman" w:hAnsi="Times New Roman" w:cs="Times New Roman"/>
          <w:color w:val="000000" w:themeColor="text1"/>
        </w:rPr>
        <w:t xml:space="preserve"> </w:t>
      </w:r>
      <w:proofErr w:type="spellStart"/>
      <w:r w:rsidRPr="00727414">
        <w:rPr>
          <w:rFonts w:ascii="Times New Roman" w:hAnsi="Times New Roman" w:cs="Times New Roman"/>
          <w:color w:val="000000" w:themeColor="text1"/>
        </w:rPr>
        <w:t>Тамбья</w:t>
      </w:r>
      <w:proofErr w:type="spellEnd"/>
      <w:r w:rsidRPr="00727414">
        <w:rPr>
          <w:rFonts w:ascii="Times New Roman" w:hAnsi="Times New Roman" w:cs="Times New Roman"/>
          <w:color w:val="000000" w:themeColor="text1"/>
        </w:rPr>
        <w:t xml:space="preserve">, Ширин </w:t>
      </w:r>
      <w:proofErr w:type="spellStart"/>
      <w:r w:rsidRPr="00727414">
        <w:rPr>
          <w:rFonts w:ascii="Times New Roman" w:hAnsi="Times New Roman" w:cs="Times New Roman"/>
          <w:color w:val="000000" w:themeColor="text1"/>
        </w:rPr>
        <w:t>Калимуддин</w:t>
      </w:r>
      <w:proofErr w:type="spellEnd"/>
      <w:r w:rsidRPr="00727414">
        <w:rPr>
          <w:rFonts w:ascii="Times New Roman" w:hAnsi="Times New Roman" w:cs="Times New Roman"/>
          <w:color w:val="000000" w:themeColor="text1"/>
        </w:rPr>
        <w:t xml:space="preserve">, Дэвид Лай, Дженни Г.Х. </w:t>
      </w:r>
      <w:proofErr w:type="spellStart"/>
      <w:r w:rsidRPr="00727414">
        <w:rPr>
          <w:rFonts w:ascii="Times New Roman" w:hAnsi="Times New Roman" w:cs="Times New Roman"/>
          <w:color w:val="000000" w:themeColor="text1"/>
        </w:rPr>
        <w:t>Лоу</w:t>
      </w:r>
      <w:proofErr w:type="spellEnd"/>
      <w:r w:rsidRPr="00727414">
        <w:rPr>
          <w:rFonts w:ascii="Times New Roman" w:hAnsi="Times New Roman" w:cs="Times New Roman"/>
          <w:color w:val="000000" w:themeColor="text1"/>
        </w:rPr>
        <w:t xml:space="preserve">, Лин-Фа Ван, Вей </w:t>
      </w:r>
      <w:proofErr w:type="spellStart"/>
      <w:r w:rsidRPr="00727414">
        <w:rPr>
          <w:rFonts w:ascii="Times New Roman" w:hAnsi="Times New Roman" w:cs="Times New Roman"/>
          <w:color w:val="000000" w:themeColor="text1"/>
        </w:rPr>
        <w:t>Йи</w:t>
      </w:r>
      <w:proofErr w:type="spellEnd"/>
      <w:r w:rsidRPr="00727414">
        <w:rPr>
          <w:rFonts w:ascii="Times New Roman" w:hAnsi="Times New Roman" w:cs="Times New Roman"/>
          <w:color w:val="000000" w:themeColor="text1"/>
        </w:rPr>
        <w:t xml:space="preserve"> Ван, Ли Ян </w:t>
      </w:r>
      <w:proofErr w:type="spellStart"/>
      <w:r w:rsidRPr="00727414">
        <w:rPr>
          <w:rFonts w:ascii="Times New Roman" w:hAnsi="Times New Roman" w:cs="Times New Roman"/>
          <w:color w:val="000000" w:themeColor="text1"/>
        </w:rPr>
        <w:t>Хсу</w:t>
      </w:r>
      <w:proofErr w:type="spellEnd"/>
      <w:r w:rsidRPr="00727414">
        <w:rPr>
          <w:rFonts w:ascii="Times New Roman" w:hAnsi="Times New Roman" w:cs="Times New Roman"/>
          <w:color w:val="000000" w:themeColor="text1"/>
        </w:rPr>
        <w:t xml:space="preserve">, Антонио </w:t>
      </w:r>
      <w:proofErr w:type="spellStart"/>
      <w:r w:rsidRPr="00727414">
        <w:rPr>
          <w:rFonts w:ascii="Times New Roman" w:hAnsi="Times New Roman" w:cs="Times New Roman"/>
          <w:color w:val="000000" w:themeColor="text1"/>
        </w:rPr>
        <w:t>Бертолетти</w:t>
      </w:r>
      <w:proofErr w:type="spellEnd"/>
      <w:r w:rsidRPr="00727414">
        <w:rPr>
          <w:rFonts w:ascii="Times New Roman" w:hAnsi="Times New Roman" w:cs="Times New Roman"/>
          <w:color w:val="000000" w:themeColor="text1"/>
        </w:rPr>
        <w:t xml:space="preserve">, </w:t>
      </w:r>
      <w:proofErr w:type="spellStart"/>
      <w:r w:rsidRPr="00727414">
        <w:rPr>
          <w:rFonts w:ascii="Times New Roman" w:hAnsi="Times New Roman" w:cs="Times New Roman"/>
          <w:color w:val="000000" w:themeColor="text1"/>
        </w:rPr>
        <w:t>Кларенс</w:t>
      </w:r>
      <w:proofErr w:type="spellEnd"/>
      <w:r w:rsidRPr="00727414">
        <w:rPr>
          <w:rFonts w:ascii="Times New Roman" w:hAnsi="Times New Roman" w:cs="Times New Roman"/>
          <w:color w:val="000000" w:themeColor="text1"/>
        </w:rPr>
        <w:t xml:space="preserve"> К. Там </w:t>
      </w:r>
    </w:p>
    <w:p w:rsidR="00852283" w:rsidRPr="00727414" w:rsidRDefault="00852283" w:rsidP="00727414">
      <w:pPr>
        <w:jc w:val="both"/>
        <w:rPr>
          <w:rFonts w:ascii="Times New Roman" w:hAnsi="Times New Roman" w:cs="Times New Roman"/>
          <w:color w:val="000000" w:themeColor="text1"/>
        </w:rPr>
      </w:pPr>
      <w:r w:rsidRPr="00727414">
        <w:rPr>
          <w:rFonts w:ascii="Times New Roman" w:hAnsi="Times New Roman" w:cs="Times New Roman"/>
          <w:color w:val="000000" w:themeColor="text1"/>
        </w:rPr>
        <w:t xml:space="preserve"> </w:t>
      </w:r>
      <w:hyperlink r:id="rId5" w:history="1">
        <w:r w:rsidRPr="00727414">
          <w:rPr>
            <w:rStyle w:val="a3"/>
            <w:rFonts w:ascii="Times New Roman" w:hAnsi="Times New Roman" w:cs="Times New Roman"/>
            <w:color w:val="000000" w:themeColor="text1"/>
            <w:lang w:val="en-US"/>
          </w:rPr>
          <w:t>https</w:t>
        </w:r>
        <w:r w:rsidRPr="00727414">
          <w:rPr>
            <w:rStyle w:val="a3"/>
            <w:rFonts w:ascii="Times New Roman" w:hAnsi="Times New Roman" w:cs="Times New Roman"/>
            <w:color w:val="000000" w:themeColor="text1"/>
          </w:rPr>
          <w:t>://</w:t>
        </w:r>
        <w:proofErr w:type="spellStart"/>
        <w:r w:rsidRPr="00727414">
          <w:rPr>
            <w:rStyle w:val="a3"/>
            <w:rFonts w:ascii="Times New Roman" w:hAnsi="Times New Roman" w:cs="Times New Roman"/>
            <w:color w:val="000000" w:themeColor="text1"/>
            <w:lang w:val="en-US"/>
          </w:rPr>
          <w:t>doi</w:t>
        </w:r>
        <w:r w:rsidRPr="00727414">
          <w:rPr>
            <w:rStyle w:val="a3"/>
            <w:rFonts w:ascii="Times New Roman" w:hAnsi="Times New Roman" w:cs="Times New Roman"/>
            <w:color w:val="000000" w:themeColor="text1"/>
          </w:rPr>
          <w:t>.</w:t>
        </w:r>
        <w:proofErr w:type="spellEnd"/>
        <w:r w:rsidRPr="00727414">
          <w:rPr>
            <w:rStyle w:val="a3"/>
            <w:rFonts w:ascii="Times New Roman" w:hAnsi="Times New Roman" w:cs="Times New Roman"/>
            <w:color w:val="000000" w:themeColor="text1"/>
            <w:lang w:val="en-US"/>
          </w:rPr>
          <w:t>org</w:t>
        </w:r>
        <w:r w:rsidRPr="00727414">
          <w:rPr>
            <w:rStyle w:val="a3"/>
            <w:rFonts w:ascii="Times New Roman" w:hAnsi="Times New Roman" w:cs="Times New Roman"/>
            <w:color w:val="000000" w:themeColor="text1"/>
          </w:rPr>
          <w:t>/10.1101/2020.11.25.399139</w:t>
        </w:r>
      </w:hyperlink>
    </w:p>
    <w:p w:rsidR="00727414" w:rsidRPr="00727414" w:rsidRDefault="00727414" w:rsidP="00727414">
      <w:pPr>
        <w:jc w:val="both"/>
        <w:rPr>
          <w:rFonts w:ascii="Times New Roman" w:hAnsi="Times New Roman" w:cs="Times New Roman"/>
          <w:color w:val="000000" w:themeColor="text1"/>
          <w:lang w:val="en-US"/>
        </w:rPr>
      </w:pPr>
      <w:r w:rsidRPr="00727414">
        <w:rPr>
          <w:rFonts w:ascii="Times New Roman" w:hAnsi="Times New Roman" w:cs="Times New Roman"/>
          <w:color w:val="000000" w:themeColor="text1"/>
          <w:lang w:val="en-US"/>
        </w:rPr>
        <w:t xml:space="preserve">Nina Le Bert, Hannah E </w:t>
      </w:r>
      <w:proofErr w:type="spellStart"/>
      <w:r w:rsidRPr="00727414">
        <w:rPr>
          <w:rFonts w:ascii="Times New Roman" w:hAnsi="Times New Roman" w:cs="Times New Roman"/>
          <w:color w:val="000000" w:themeColor="text1"/>
          <w:lang w:val="en-US"/>
        </w:rPr>
        <w:t>Clapham</w:t>
      </w:r>
      <w:proofErr w:type="spellEnd"/>
      <w:r w:rsidRPr="00727414">
        <w:rPr>
          <w:rFonts w:ascii="Times New Roman" w:hAnsi="Times New Roman" w:cs="Times New Roman"/>
          <w:color w:val="000000" w:themeColor="text1"/>
          <w:lang w:val="en-US"/>
        </w:rPr>
        <w:t xml:space="preserve">, Anthony T Tan, Wan Ni Chia, Christine YL </w:t>
      </w:r>
      <w:proofErr w:type="spellStart"/>
      <w:r w:rsidRPr="00727414">
        <w:rPr>
          <w:rFonts w:ascii="Times New Roman" w:hAnsi="Times New Roman" w:cs="Times New Roman"/>
          <w:color w:val="000000" w:themeColor="text1"/>
          <w:lang w:val="en-US"/>
        </w:rPr>
        <w:t>Tham</w:t>
      </w:r>
      <w:proofErr w:type="spellEnd"/>
      <w:r w:rsidRPr="00727414">
        <w:rPr>
          <w:rFonts w:ascii="Times New Roman" w:hAnsi="Times New Roman" w:cs="Times New Roman"/>
          <w:color w:val="000000" w:themeColor="text1"/>
          <w:lang w:val="en-US"/>
        </w:rPr>
        <w:t xml:space="preserve">, Jane M Lim, Kamini </w:t>
      </w:r>
      <w:proofErr w:type="spellStart"/>
      <w:r w:rsidRPr="00727414">
        <w:rPr>
          <w:rFonts w:ascii="Times New Roman" w:hAnsi="Times New Roman" w:cs="Times New Roman"/>
          <w:color w:val="000000" w:themeColor="text1"/>
          <w:lang w:val="en-US"/>
        </w:rPr>
        <w:t>Kunasegaran</w:t>
      </w:r>
      <w:proofErr w:type="spellEnd"/>
      <w:r w:rsidRPr="00727414">
        <w:rPr>
          <w:rFonts w:ascii="Times New Roman" w:hAnsi="Times New Roman" w:cs="Times New Roman"/>
          <w:color w:val="000000" w:themeColor="text1"/>
          <w:lang w:val="en-US"/>
        </w:rPr>
        <w:t xml:space="preserve">, Linda Tan, Charles-Antoine </w:t>
      </w:r>
      <w:proofErr w:type="spellStart"/>
      <w:r w:rsidRPr="00727414">
        <w:rPr>
          <w:rFonts w:ascii="Times New Roman" w:hAnsi="Times New Roman" w:cs="Times New Roman"/>
          <w:color w:val="000000" w:themeColor="text1"/>
          <w:lang w:val="en-US"/>
        </w:rPr>
        <w:t>Dutertre</w:t>
      </w:r>
      <w:proofErr w:type="spellEnd"/>
      <w:r w:rsidRPr="00727414">
        <w:rPr>
          <w:rFonts w:ascii="Times New Roman" w:hAnsi="Times New Roman" w:cs="Times New Roman"/>
          <w:color w:val="000000" w:themeColor="text1"/>
          <w:lang w:val="en-US"/>
        </w:rPr>
        <w:t xml:space="preserve">, Nivedita Shankar, Joey ME Lim, Louisa </w:t>
      </w:r>
      <w:proofErr w:type="spellStart"/>
      <w:r w:rsidRPr="00727414">
        <w:rPr>
          <w:rFonts w:ascii="Times New Roman" w:hAnsi="Times New Roman" w:cs="Times New Roman"/>
          <w:color w:val="000000" w:themeColor="text1"/>
          <w:lang w:val="en-US"/>
        </w:rPr>
        <w:t>Jin</w:t>
      </w:r>
      <w:proofErr w:type="spellEnd"/>
      <w:r w:rsidRPr="00727414">
        <w:rPr>
          <w:rFonts w:ascii="Times New Roman" w:hAnsi="Times New Roman" w:cs="Times New Roman"/>
          <w:color w:val="000000" w:themeColor="text1"/>
          <w:lang w:val="en-US"/>
        </w:rPr>
        <w:t xml:space="preserve"> Sun, Marina </w:t>
      </w:r>
      <w:proofErr w:type="spellStart"/>
      <w:r w:rsidRPr="00727414">
        <w:rPr>
          <w:rFonts w:ascii="Times New Roman" w:hAnsi="Times New Roman" w:cs="Times New Roman"/>
          <w:color w:val="000000" w:themeColor="text1"/>
          <w:lang w:val="en-US"/>
        </w:rPr>
        <w:t>Zahari</w:t>
      </w:r>
      <w:proofErr w:type="spellEnd"/>
      <w:r w:rsidRPr="00727414">
        <w:rPr>
          <w:rFonts w:ascii="Times New Roman" w:hAnsi="Times New Roman" w:cs="Times New Roman"/>
          <w:color w:val="000000" w:themeColor="text1"/>
          <w:lang w:val="en-US"/>
        </w:rPr>
        <w:t xml:space="preserve">, </w:t>
      </w:r>
      <w:proofErr w:type="spellStart"/>
      <w:r w:rsidRPr="00727414">
        <w:rPr>
          <w:rFonts w:ascii="Times New Roman" w:hAnsi="Times New Roman" w:cs="Times New Roman"/>
          <w:color w:val="000000" w:themeColor="text1"/>
          <w:lang w:val="en-US"/>
        </w:rPr>
        <w:t>Zaw</w:t>
      </w:r>
      <w:proofErr w:type="spellEnd"/>
      <w:r w:rsidRPr="00727414">
        <w:rPr>
          <w:rFonts w:ascii="Times New Roman" w:hAnsi="Times New Roman" w:cs="Times New Roman"/>
          <w:color w:val="000000" w:themeColor="text1"/>
          <w:lang w:val="en-US"/>
        </w:rPr>
        <w:t xml:space="preserve"> </w:t>
      </w:r>
      <w:proofErr w:type="spellStart"/>
      <w:r w:rsidRPr="00727414">
        <w:rPr>
          <w:rFonts w:ascii="Times New Roman" w:hAnsi="Times New Roman" w:cs="Times New Roman"/>
          <w:color w:val="000000" w:themeColor="text1"/>
          <w:lang w:val="en-US"/>
        </w:rPr>
        <w:t>Myo</w:t>
      </w:r>
      <w:proofErr w:type="spellEnd"/>
      <w:r w:rsidRPr="00727414">
        <w:rPr>
          <w:rFonts w:ascii="Times New Roman" w:hAnsi="Times New Roman" w:cs="Times New Roman"/>
          <w:color w:val="000000" w:themeColor="text1"/>
          <w:lang w:val="en-US"/>
        </w:rPr>
        <w:t xml:space="preserve"> Tun, </w:t>
      </w:r>
      <w:proofErr w:type="spellStart"/>
      <w:r w:rsidRPr="00727414">
        <w:rPr>
          <w:rFonts w:ascii="Times New Roman" w:hAnsi="Times New Roman" w:cs="Times New Roman"/>
          <w:color w:val="000000" w:themeColor="text1"/>
          <w:lang w:val="en-US"/>
        </w:rPr>
        <w:t>Vishakha</w:t>
      </w:r>
      <w:proofErr w:type="spellEnd"/>
      <w:r w:rsidRPr="00727414">
        <w:rPr>
          <w:rFonts w:ascii="Times New Roman" w:hAnsi="Times New Roman" w:cs="Times New Roman"/>
          <w:color w:val="000000" w:themeColor="text1"/>
          <w:lang w:val="en-US"/>
        </w:rPr>
        <w:t xml:space="preserve"> Kumar, </w:t>
      </w:r>
      <w:proofErr w:type="spellStart"/>
      <w:r w:rsidRPr="00727414">
        <w:rPr>
          <w:rFonts w:ascii="Times New Roman" w:hAnsi="Times New Roman" w:cs="Times New Roman"/>
          <w:color w:val="000000" w:themeColor="text1"/>
          <w:lang w:val="en-US"/>
        </w:rPr>
        <w:t>Beng</w:t>
      </w:r>
      <w:proofErr w:type="spellEnd"/>
      <w:r w:rsidRPr="00727414">
        <w:rPr>
          <w:rFonts w:ascii="Times New Roman" w:hAnsi="Times New Roman" w:cs="Times New Roman"/>
          <w:color w:val="000000" w:themeColor="text1"/>
          <w:lang w:val="en-US"/>
        </w:rPr>
        <w:t xml:space="preserve"> Lee Lim, Siew </w:t>
      </w:r>
      <w:proofErr w:type="spellStart"/>
      <w:r w:rsidRPr="00727414">
        <w:rPr>
          <w:rFonts w:ascii="Times New Roman" w:hAnsi="Times New Roman" w:cs="Times New Roman"/>
          <w:color w:val="000000" w:themeColor="text1"/>
          <w:lang w:val="en-US"/>
        </w:rPr>
        <w:t>Hoon</w:t>
      </w:r>
      <w:proofErr w:type="spellEnd"/>
      <w:r w:rsidRPr="00727414">
        <w:rPr>
          <w:rFonts w:ascii="Times New Roman" w:hAnsi="Times New Roman" w:cs="Times New Roman"/>
          <w:color w:val="000000" w:themeColor="text1"/>
          <w:lang w:val="en-US"/>
        </w:rPr>
        <w:t xml:space="preserve"> Lim, Adeline Chia, Yee-</w:t>
      </w:r>
      <w:proofErr w:type="spellStart"/>
      <w:r w:rsidRPr="00727414">
        <w:rPr>
          <w:rFonts w:ascii="Times New Roman" w:hAnsi="Times New Roman" w:cs="Times New Roman"/>
          <w:color w:val="000000" w:themeColor="text1"/>
          <w:lang w:val="en-US"/>
        </w:rPr>
        <w:t>Joo</w:t>
      </w:r>
      <w:proofErr w:type="spellEnd"/>
      <w:r w:rsidRPr="00727414">
        <w:rPr>
          <w:rFonts w:ascii="Times New Roman" w:hAnsi="Times New Roman" w:cs="Times New Roman"/>
          <w:color w:val="000000" w:themeColor="text1"/>
          <w:lang w:val="en-US"/>
        </w:rPr>
        <w:t xml:space="preserve"> Tan, Paul </w:t>
      </w:r>
      <w:proofErr w:type="spellStart"/>
      <w:r w:rsidRPr="00727414">
        <w:rPr>
          <w:rFonts w:ascii="Times New Roman" w:hAnsi="Times New Roman" w:cs="Times New Roman"/>
          <w:color w:val="000000" w:themeColor="text1"/>
          <w:lang w:val="en-US"/>
        </w:rPr>
        <w:t>Anantharajah</w:t>
      </w:r>
      <w:proofErr w:type="spellEnd"/>
      <w:r w:rsidRPr="00727414">
        <w:rPr>
          <w:rFonts w:ascii="Times New Roman" w:hAnsi="Times New Roman" w:cs="Times New Roman"/>
          <w:color w:val="000000" w:themeColor="text1"/>
          <w:lang w:val="en-US"/>
        </w:rPr>
        <w:t xml:space="preserve"> </w:t>
      </w:r>
      <w:proofErr w:type="spellStart"/>
      <w:r w:rsidRPr="00727414">
        <w:rPr>
          <w:rFonts w:ascii="Times New Roman" w:hAnsi="Times New Roman" w:cs="Times New Roman"/>
          <w:color w:val="000000" w:themeColor="text1"/>
          <w:lang w:val="en-US"/>
        </w:rPr>
        <w:t>Tambyah</w:t>
      </w:r>
      <w:proofErr w:type="spellEnd"/>
      <w:r w:rsidRPr="00727414">
        <w:rPr>
          <w:rFonts w:ascii="Times New Roman" w:hAnsi="Times New Roman" w:cs="Times New Roman"/>
          <w:color w:val="000000" w:themeColor="text1"/>
          <w:lang w:val="en-US"/>
        </w:rPr>
        <w:t xml:space="preserve">, Shirin </w:t>
      </w:r>
      <w:proofErr w:type="spellStart"/>
      <w:r w:rsidRPr="00727414">
        <w:rPr>
          <w:rFonts w:ascii="Times New Roman" w:hAnsi="Times New Roman" w:cs="Times New Roman"/>
          <w:color w:val="000000" w:themeColor="text1"/>
          <w:lang w:val="en-US"/>
        </w:rPr>
        <w:t>Kalimuddin</w:t>
      </w:r>
      <w:proofErr w:type="spellEnd"/>
      <w:r w:rsidRPr="00727414">
        <w:rPr>
          <w:rFonts w:ascii="Times New Roman" w:hAnsi="Times New Roman" w:cs="Times New Roman"/>
          <w:color w:val="000000" w:themeColor="text1"/>
          <w:lang w:val="en-US"/>
        </w:rPr>
        <w:t xml:space="preserve">, David Lye, Jenny GH Low, Lin-Fa Wang, Wei Yee Wan, Li Yang Hsu,  Antonio </w:t>
      </w:r>
      <w:proofErr w:type="spellStart"/>
      <w:r w:rsidRPr="00727414">
        <w:rPr>
          <w:rFonts w:ascii="Times New Roman" w:hAnsi="Times New Roman" w:cs="Times New Roman"/>
          <w:color w:val="000000" w:themeColor="text1"/>
          <w:lang w:val="en-US"/>
        </w:rPr>
        <w:t>Bertoletti</w:t>
      </w:r>
      <w:proofErr w:type="spellEnd"/>
      <w:r w:rsidRPr="00727414">
        <w:rPr>
          <w:rFonts w:ascii="Times New Roman" w:hAnsi="Times New Roman" w:cs="Times New Roman"/>
          <w:color w:val="000000" w:themeColor="text1"/>
          <w:lang w:val="en-US"/>
        </w:rPr>
        <w:t>, Clarence C Tam</w:t>
      </w:r>
      <w:r>
        <w:rPr>
          <w:rFonts w:ascii="Times New Roman" w:hAnsi="Times New Roman" w:cs="Times New Roman"/>
          <w:color w:val="000000" w:themeColor="text1"/>
          <w:lang w:val="en-US"/>
        </w:rPr>
        <w:t>.</w:t>
      </w:r>
    </w:p>
    <w:p w:rsidR="00727414" w:rsidRPr="00727414" w:rsidRDefault="00727414" w:rsidP="00727414">
      <w:pPr>
        <w:jc w:val="both"/>
        <w:rPr>
          <w:rFonts w:ascii="Times New Roman" w:hAnsi="Times New Roman" w:cs="Times New Roman"/>
          <w:color w:val="000000" w:themeColor="text1"/>
          <w:lang w:val="en-US"/>
        </w:rPr>
      </w:pPr>
      <w:proofErr w:type="spellStart"/>
      <w:r w:rsidRPr="00727414">
        <w:rPr>
          <w:rFonts w:ascii="Times New Roman" w:hAnsi="Times New Roman" w:cs="Times New Roman"/>
          <w:color w:val="000000" w:themeColor="text1"/>
          <w:lang w:val="en-US"/>
        </w:rPr>
        <w:t>November</w:t>
      </w:r>
      <w:proofErr w:type="spellEnd"/>
      <w:r w:rsidRPr="00727414">
        <w:rPr>
          <w:rFonts w:ascii="Times New Roman" w:hAnsi="Times New Roman" w:cs="Times New Roman"/>
          <w:color w:val="000000" w:themeColor="text1"/>
          <w:lang w:val="en-US"/>
        </w:rPr>
        <w:t xml:space="preserve"> 27, 2020.</w:t>
      </w:r>
    </w:p>
    <w:p w:rsidR="00852283" w:rsidRPr="00727414" w:rsidRDefault="00727414" w:rsidP="00727414">
      <w:pPr>
        <w:jc w:val="both"/>
        <w:rPr>
          <w:rFonts w:ascii="Times New Roman" w:hAnsi="Times New Roman" w:cs="Times New Roman"/>
          <w:color w:val="000000" w:themeColor="text1"/>
        </w:rPr>
      </w:pPr>
      <w:r w:rsidRPr="00727414">
        <w:rPr>
          <w:rFonts w:ascii="Times New Roman" w:hAnsi="Times New Roman" w:cs="Times New Roman"/>
          <w:color w:val="000000" w:themeColor="text1"/>
        </w:rPr>
        <w:t>https://doi.org/10.1101/2020.11.25.399139</w:t>
      </w:r>
    </w:p>
    <w:p w:rsidR="00F86EE7" w:rsidRPr="00727414" w:rsidRDefault="00F86EE7" w:rsidP="00727414">
      <w:pPr>
        <w:pStyle w:val="2"/>
        <w:shd w:val="clear" w:color="auto" w:fill="FFFFFF"/>
        <w:spacing w:before="257" w:beforeAutospacing="0" w:after="257" w:afterAutospacing="0" w:line="276" w:lineRule="auto"/>
        <w:ind w:left="-257"/>
        <w:jc w:val="both"/>
        <w:textAlignment w:val="baseline"/>
        <w:rPr>
          <w:color w:val="000000" w:themeColor="text1"/>
          <w:sz w:val="22"/>
          <w:szCs w:val="22"/>
        </w:rPr>
      </w:pPr>
      <w:r w:rsidRPr="00727414">
        <w:rPr>
          <w:color w:val="000000" w:themeColor="text1"/>
          <w:sz w:val="22"/>
          <w:szCs w:val="22"/>
        </w:rPr>
        <w:t>Аннотация</w:t>
      </w:r>
    </w:p>
    <w:p w:rsidR="00F86EE7" w:rsidRPr="00727414" w:rsidRDefault="00F86EE7" w:rsidP="00727414">
      <w:pPr>
        <w:pStyle w:val="a4"/>
        <w:shd w:val="clear" w:color="auto" w:fill="FFFFFF"/>
        <w:spacing w:before="0" w:beforeAutospacing="0" w:after="257" w:afterAutospacing="0" w:line="276" w:lineRule="auto"/>
        <w:jc w:val="both"/>
        <w:textAlignment w:val="baseline"/>
        <w:rPr>
          <w:color w:val="000000" w:themeColor="text1"/>
          <w:sz w:val="22"/>
          <w:szCs w:val="22"/>
        </w:rPr>
      </w:pPr>
      <w:r w:rsidRPr="00727414">
        <w:rPr>
          <w:color w:val="000000" w:themeColor="text1"/>
          <w:sz w:val="22"/>
          <w:szCs w:val="22"/>
        </w:rPr>
        <w:t xml:space="preserve">Эффективность вирус-специфических Т-клеток в устранении патогенов включает в себя тонкий баланс между их противовирусными и воспалительными свойствами. Т-клетки, специфичные для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 у людей, избавившихся от инфекции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 без симптомов или заболевания, могут проявлять не</w:t>
      </w:r>
      <w:r w:rsidR="00727414" w:rsidRPr="00727414">
        <w:rPr>
          <w:color w:val="000000" w:themeColor="text1"/>
          <w:sz w:val="22"/>
          <w:szCs w:val="22"/>
        </w:rPr>
        <w:t xml:space="preserve"> </w:t>
      </w:r>
      <w:r w:rsidRPr="00727414">
        <w:rPr>
          <w:color w:val="000000" w:themeColor="text1"/>
          <w:sz w:val="22"/>
          <w:szCs w:val="22"/>
        </w:rPr>
        <w:t xml:space="preserve">патологические, но защитные характеристики. Поэтому мы сравнили количество и функцию Т-лимфоцитов, специфичных для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 в когорте бессимптомных лиц (</w:t>
      </w:r>
      <w:r w:rsidRPr="00727414">
        <w:rPr>
          <w:color w:val="000000" w:themeColor="text1"/>
          <w:sz w:val="22"/>
          <w:szCs w:val="22"/>
          <w:lang w:val="en-US"/>
        </w:rPr>
        <w:t>n</w:t>
      </w:r>
      <w:r w:rsidRPr="00727414">
        <w:rPr>
          <w:color w:val="000000" w:themeColor="text1"/>
          <w:sz w:val="22"/>
          <w:szCs w:val="22"/>
        </w:rPr>
        <w:t xml:space="preserve"> = 85) и пациентов с симптомами </w:t>
      </w:r>
      <w:r w:rsidRPr="00727414">
        <w:rPr>
          <w:color w:val="000000" w:themeColor="text1"/>
          <w:sz w:val="22"/>
          <w:szCs w:val="22"/>
          <w:lang w:val="en-US"/>
        </w:rPr>
        <w:t>COVID</w:t>
      </w:r>
      <w:r w:rsidRPr="00727414">
        <w:rPr>
          <w:color w:val="000000" w:themeColor="text1"/>
          <w:sz w:val="22"/>
          <w:szCs w:val="22"/>
        </w:rPr>
        <w:t>-19 (</w:t>
      </w:r>
      <w:r w:rsidRPr="00727414">
        <w:rPr>
          <w:color w:val="000000" w:themeColor="text1"/>
          <w:sz w:val="22"/>
          <w:szCs w:val="22"/>
          <w:lang w:val="en-US"/>
        </w:rPr>
        <w:t>n</w:t>
      </w:r>
      <w:r w:rsidRPr="00727414">
        <w:rPr>
          <w:color w:val="000000" w:themeColor="text1"/>
          <w:sz w:val="22"/>
          <w:szCs w:val="22"/>
        </w:rPr>
        <w:t xml:space="preserve"> = 76) в разные моменты времени после </w:t>
      </w:r>
      <w:proofErr w:type="spellStart"/>
      <w:r w:rsidRPr="00727414">
        <w:rPr>
          <w:color w:val="000000" w:themeColor="text1"/>
          <w:sz w:val="22"/>
          <w:szCs w:val="22"/>
        </w:rPr>
        <w:t>сероконверсии</w:t>
      </w:r>
      <w:proofErr w:type="spellEnd"/>
      <w:r w:rsidRPr="00727414">
        <w:rPr>
          <w:color w:val="000000" w:themeColor="text1"/>
          <w:sz w:val="22"/>
          <w:szCs w:val="22"/>
        </w:rPr>
        <w:t xml:space="preserve"> антител. Мы количественно оценили Т-клетки, реактивные к структурным белкам (</w:t>
      </w:r>
      <w:r w:rsidRPr="00727414">
        <w:rPr>
          <w:color w:val="000000" w:themeColor="text1"/>
          <w:sz w:val="22"/>
          <w:szCs w:val="22"/>
          <w:lang w:val="en-US"/>
        </w:rPr>
        <w:t>M</w:t>
      </w:r>
      <w:r w:rsidRPr="00727414">
        <w:rPr>
          <w:color w:val="000000" w:themeColor="text1"/>
          <w:sz w:val="22"/>
          <w:szCs w:val="22"/>
        </w:rPr>
        <w:t xml:space="preserve">, </w:t>
      </w:r>
      <w:r w:rsidRPr="00727414">
        <w:rPr>
          <w:color w:val="000000" w:themeColor="text1"/>
          <w:sz w:val="22"/>
          <w:szCs w:val="22"/>
          <w:lang w:val="en-US"/>
        </w:rPr>
        <w:t>NP</w:t>
      </w:r>
      <w:r w:rsidRPr="00727414">
        <w:rPr>
          <w:color w:val="000000" w:themeColor="text1"/>
          <w:sz w:val="22"/>
          <w:szCs w:val="22"/>
        </w:rPr>
        <w:t xml:space="preserve"> и </w:t>
      </w:r>
      <w:r w:rsidRPr="00727414">
        <w:rPr>
          <w:color w:val="000000" w:themeColor="text1"/>
          <w:sz w:val="22"/>
          <w:szCs w:val="22"/>
          <w:lang w:val="en-US"/>
        </w:rPr>
        <w:t>Spike</w:t>
      </w:r>
      <w:r w:rsidRPr="00727414">
        <w:rPr>
          <w:color w:val="000000" w:themeColor="text1"/>
          <w:sz w:val="22"/>
          <w:szCs w:val="22"/>
        </w:rPr>
        <w:t xml:space="preserve">), используя </w:t>
      </w:r>
      <w:r w:rsidR="00157C7C">
        <w:rPr>
          <w:color w:val="000000" w:themeColor="text1"/>
          <w:sz w:val="22"/>
          <w:szCs w:val="22"/>
        </w:rPr>
        <w:t>проб</w:t>
      </w:r>
      <w:r w:rsidRPr="00727414">
        <w:rPr>
          <w:color w:val="000000" w:themeColor="text1"/>
          <w:sz w:val="22"/>
          <w:szCs w:val="22"/>
        </w:rPr>
        <w:t xml:space="preserve">ы </w:t>
      </w:r>
      <w:r w:rsidRPr="00727414">
        <w:rPr>
          <w:color w:val="000000" w:themeColor="text1"/>
          <w:sz w:val="22"/>
          <w:szCs w:val="22"/>
          <w:lang w:val="en-US"/>
        </w:rPr>
        <w:t>ELISpot</w:t>
      </w:r>
      <w:r w:rsidRPr="00727414">
        <w:rPr>
          <w:color w:val="000000" w:themeColor="text1"/>
          <w:sz w:val="22"/>
          <w:szCs w:val="22"/>
        </w:rPr>
        <w:t xml:space="preserve">, и измерили </w:t>
      </w:r>
      <w:r w:rsidR="00157C7C">
        <w:rPr>
          <w:color w:val="000000" w:themeColor="text1"/>
          <w:sz w:val="22"/>
          <w:szCs w:val="22"/>
        </w:rPr>
        <w:t>уровень</w:t>
      </w:r>
      <w:r w:rsidRPr="00727414">
        <w:rPr>
          <w:color w:val="000000" w:themeColor="text1"/>
          <w:sz w:val="22"/>
          <w:szCs w:val="22"/>
        </w:rPr>
        <w:t xml:space="preserve"> секреции цитокинов (</w:t>
      </w:r>
      <w:r w:rsidRPr="00727414">
        <w:rPr>
          <w:color w:val="000000" w:themeColor="text1"/>
          <w:sz w:val="22"/>
          <w:szCs w:val="22"/>
          <w:lang w:val="en-US"/>
        </w:rPr>
        <w:t>IL</w:t>
      </w:r>
      <w:r w:rsidRPr="00727414">
        <w:rPr>
          <w:color w:val="000000" w:themeColor="text1"/>
          <w:sz w:val="22"/>
          <w:szCs w:val="22"/>
        </w:rPr>
        <w:t xml:space="preserve">-2, </w:t>
      </w:r>
      <w:r w:rsidRPr="00727414">
        <w:rPr>
          <w:color w:val="000000" w:themeColor="text1"/>
          <w:sz w:val="22"/>
          <w:szCs w:val="22"/>
          <w:lang w:val="en-US"/>
        </w:rPr>
        <w:t>IFN</w:t>
      </w:r>
      <w:r w:rsidRPr="00727414">
        <w:rPr>
          <w:color w:val="000000" w:themeColor="text1"/>
          <w:sz w:val="22"/>
          <w:szCs w:val="22"/>
        </w:rPr>
        <w:t>-</w:t>
      </w:r>
      <w:r w:rsidRPr="00727414">
        <w:rPr>
          <w:color w:val="000000" w:themeColor="text1"/>
          <w:sz w:val="22"/>
          <w:szCs w:val="22"/>
          <w:lang w:val="en-US"/>
        </w:rPr>
        <w:t>γ</w:t>
      </w:r>
      <w:r w:rsidRPr="00727414">
        <w:rPr>
          <w:color w:val="000000" w:themeColor="text1"/>
          <w:sz w:val="22"/>
          <w:szCs w:val="22"/>
        </w:rPr>
        <w:t xml:space="preserve">, </w:t>
      </w:r>
      <w:r w:rsidRPr="00727414">
        <w:rPr>
          <w:color w:val="000000" w:themeColor="text1"/>
          <w:sz w:val="22"/>
          <w:szCs w:val="22"/>
          <w:lang w:val="en-US"/>
        </w:rPr>
        <w:t>IL</w:t>
      </w:r>
      <w:r w:rsidRPr="00727414">
        <w:rPr>
          <w:color w:val="000000" w:themeColor="text1"/>
          <w:sz w:val="22"/>
          <w:szCs w:val="22"/>
        </w:rPr>
        <w:t xml:space="preserve">-4, </w:t>
      </w:r>
      <w:r w:rsidRPr="00727414">
        <w:rPr>
          <w:color w:val="000000" w:themeColor="text1"/>
          <w:sz w:val="22"/>
          <w:szCs w:val="22"/>
          <w:lang w:val="en-US"/>
        </w:rPr>
        <w:t>IL</w:t>
      </w:r>
      <w:r w:rsidRPr="00727414">
        <w:rPr>
          <w:color w:val="000000" w:themeColor="text1"/>
          <w:sz w:val="22"/>
          <w:szCs w:val="22"/>
        </w:rPr>
        <w:t xml:space="preserve">-6, </w:t>
      </w:r>
      <w:r w:rsidRPr="00727414">
        <w:rPr>
          <w:color w:val="000000" w:themeColor="text1"/>
          <w:sz w:val="22"/>
          <w:szCs w:val="22"/>
          <w:lang w:val="en-US"/>
        </w:rPr>
        <w:t>IL</w:t>
      </w:r>
      <w:r w:rsidRPr="00727414">
        <w:rPr>
          <w:color w:val="000000" w:themeColor="text1"/>
          <w:sz w:val="22"/>
          <w:szCs w:val="22"/>
        </w:rPr>
        <w:t>-1</w:t>
      </w:r>
      <w:r w:rsidRPr="00727414">
        <w:rPr>
          <w:color w:val="000000" w:themeColor="text1"/>
          <w:sz w:val="22"/>
          <w:szCs w:val="22"/>
          <w:lang w:val="en-US"/>
        </w:rPr>
        <w:t>β</w:t>
      </w:r>
      <w:r w:rsidRPr="00727414">
        <w:rPr>
          <w:color w:val="000000" w:themeColor="text1"/>
          <w:sz w:val="22"/>
          <w:szCs w:val="22"/>
        </w:rPr>
        <w:t xml:space="preserve">, </w:t>
      </w:r>
      <w:r w:rsidRPr="00727414">
        <w:rPr>
          <w:color w:val="000000" w:themeColor="text1"/>
          <w:sz w:val="22"/>
          <w:szCs w:val="22"/>
          <w:lang w:val="en-US"/>
        </w:rPr>
        <w:t>TNF</w:t>
      </w:r>
      <w:r w:rsidRPr="00727414">
        <w:rPr>
          <w:color w:val="000000" w:themeColor="text1"/>
          <w:sz w:val="22"/>
          <w:szCs w:val="22"/>
        </w:rPr>
        <w:t>-</w:t>
      </w:r>
      <w:r w:rsidRPr="00727414">
        <w:rPr>
          <w:color w:val="000000" w:themeColor="text1"/>
          <w:sz w:val="22"/>
          <w:szCs w:val="22"/>
          <w:lang w:val="en-US"/>
        </w:rPr>
        <w:t>α</w:t>
      </w:r>
      <w:r w:rsidRPr="00727414">
        <w:rPr>
          <w:color w:val="000000" w:themeColor="text1"/>
          <w:sz w:val="22"/>
          <w:szCs w:val="22"/>
        </w:rPr>
        <w:t xml:space="preserve">. и </w:t>
      </w:r>
      <w:r w:rsidRPr="00727414">
        <w:rPr>
          <w:color w:val="000000" w:themeColor="text1"/>
          <w:sz w:val="22"/>
          <w:szCs w:val="22"/>
          <w:lang w:val="en-US"/>
        </w:rPr>
        <w:t>IL</w:t>
      </w:r>
      <w:r w:rsidRPr="00727414">
        <w:rPr>
          <w:color w:val="000000" w:themeColor="text1"/>
          <w:sz w:val="22"/>
          <w:szCs w:val="22"/>
        </w:rPr>
        <w:t xml:space="preserve">-10) в цельной крови после активации Т-клеток </w:t>
      </w:r>
      <w:r w:rsidR="00157C7C">
        <w:rPr>
          <w:color w:val="000000" w:themeColor="text1"/>
          <w:sz w:val="22"/>
          <w:szCs w:val="22"/>
        </w:rPr>
        <w:t>набор</w:t>
      </w:r>
      <w:r w:rsidRPr="00727414">
        <w:rPr>
          <w:color w:val="000000" w:themeColor="text1"/>
          <w:sz w:val="22"/>
          <w:szCs w:val="22"/>
        </w:rPr>
        <w:t xml:space="preserve">ами пептидов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 в качестве </w:t>
      </w:r>
      <w:r w:rsidR="00157C7C">
        <w:rPr>
          <w:color w:val="000000" w:themeColor="text1"/>
          <w:sz w:val="22"/>
          <w:szCs w:val="22"/>
        </w:rPr>
        <w:t xml:space="preserve">индикатора </w:t>
      </w:r>
      <w:r w:rsidRPr="00727414">
        <w:rPr>
          <w:color w:val="000000" w:themeColor="text1"/>
          <w:sz w:val="22"/>
          <w:szCs w:val="22"/>
        </w:rPr>
        <w:t>функционального с</w:t>
      </w:r>
      <w:r w:rsidR="00157C7C">
        <w:rPr>
          <w:color w:val="000000" w:themeColor="text1"/>
          <w:sz w:val="22"/>
          <w:szCs w:val="22"/>
        </w:rPr>
        <w:t>остоя</w:t>
      </w:r>
      <w:r w:rsidRPr="00727414">
        <w:rPr>
          <w:color w:val="000000" w:themeColor="text1"/>
          <w:sz w:val="22"/>
          <w:szCs w:val="22"/>
        </w:rPr>
        <w:t xml:space="preserve">ния. </w:t>
      </w:r>
      <w:r w:rsidR="00157C7C">
        <w:rPr>
          <w:color w:val="000000" w:themeColor="text1"/>
          <w:sz w:val="22"/>
          <w:szCs w:val="22"/>
        </w:rPr>
        <w:t>Встречаемость</w:t>
      </w:r>
      <w:r w:rsidRPr="00727414">
        <w:rPr>
          <w:color w:val="000000" w:themeColor="text1"/>
          <w:sz w:val="22"/>
          <w:szCs w:val="22"/>
        </w:rPr>
        <w:t xml:space="preserve"> Т-лимфоцитов, специфичных для различных белков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 на ранних этапах выздоровления был</w:t>
      </w:r>
      <w:r w:rsidR="00157C7C">
        <w:rPr>
          <w:color w:val="000000" w:themeColor="text1"/>
          <w:sz w:val="22"/>
          <w:szCs w:val="22"/>
        </w:rPr>
        <w:t>а</w:t>
      </w:r>
      <w:r w:rsidRPr="00727414">
        <w:rPr>
          <w:color w:val="000000" w:themeColor="text1"/>
          <w:sz w:val="22"/>
          <w:szCs w:val="22"/>
        </w:rPr>
        <w:t xml:space="preserve"> </w:t>
      </w:r>
      <w:r w:rsidRPr="00727414">
        <w:rPr>
          <w:color w:val="000000" w:themeColor="text1"/>
          <w:sz w:val="22"/>
          <w:szCs w:val="22"/>
        </w:rPr>
        <w:lastRenderedPageBreak/>
        <w:t>одинаков</w:t>
      </w:r>
      <w:r w:rsidR="00157C7C">
        <w:rPr>
          <w:color w:val="000000" w:themeColor="text1"/>
          <w:sz w:val="22"/>
          <w:szCs w:val="22"/>
        </w:rPr>
        <w:t>ой</w:t>
      </w:r>
      <w:r w:rsidRPr="00727414">
        <w:rPr>
          <w:color w:val="000000" w:themeColor="text1"/>
          <w:sz w:val="22"/>
          <w:szCs w:val="22"/>
        </w:rPr>
        <w:t xml:space="preserve"> у бессимптомных и симптоматических лиц. </w:t>
      </w:r>
      <w:r w:rsidRPr="00923DDD">
        <w:rPr>
          <w:color w:val="FF0000"/>
          <w:sz w:val="22"/>
          <w:szCs w:val="22"/>
        </w:rPr>
        <w:t>Однако</w:t>
      </w:r>
      <w:r w:rsidR="00157C7C" w:rsidRPr="00923DDD">
        <w:rPr>
          <w:color w:val="FF0000"/>
          <w:sz w:val="22"/>
          <w:szCs w:val="22"/>
        </w:rPr>
        <w:t>,</w:t>
      </w:r>
      <w:r w:rsidRPr="00923DDD">
        <w:rPr>
          <w:color w:val="FF0000"/>
          <w:sz w:val="22"/>
          <w:szCs w:val="22"/>
        </w:rPr>
        <w:t xml:space="preserve"> мы обнаружили повышенную продукцию </w:t>
      </w:r>
      <w:r w:rsidRPr="00923DDD">
        <w:rPr>
          <w:color w:val="FF0000"/>
          <w:sz w:val="22"/>
          <w:szCs w:val="22"/>
          <w:lang w:val="en-US"/>
        </w:rPr>
        <w:t>IFN</w:t>
      </w:r>
      <w:r w:rsidRPr="00923DDD">
        <w:rPr>
          <w:color w:val="FF0000"/>
          <w:sz w:val="22"/>
          <w:szCs w:val="22"/>
        </w:rPr>
        <w:t>-</w:t>
      </w:r>
      <w:r w:rsidRPr="00923DDD">
        <w:rPr>
          <w:color w:val="FF0000"/>
          <w:sz w:val="22"/>
          <w:szCs w:val="22"/>
          <w:lang w:val="en-US"/>
        </w:rPr>
        <w:t>γ</w:t>
      </w:r>
      <w:r w:rsidRPr="00923DDD">
        <w:rPr>
          <w:color w:val="FF0000"/>
          <w:sz w:val="22"/>
          <w:szCs w:val="22"/>
        </w:rPr>
        <w:t xml:space="preserve"> и </w:t>
      </w:r>
      <w:r w:rsidRPr="00923DDD">
        <w:rPr>
          <w:color w:val="FF0000"/>
          <w:sz w:val="22"/>
          <w:szCs w:val="22"/>
          <w:lang w:val="en-US"/>
        </w:rPr>
        <w:t>IL</w:t>
      </w:r>
      <w:r w:rsidRPr="00923DDD">
        <w:rPr>
          <w:color w:val="FF0000"/>
          <w:sz w:val="22"/>
          <w:szCs w:val="22"/>
        </w:rPr>
        <w:t xml:space="preserve">-2 у бессимптомных людей по сравнению с </w:t>
      </w:r>
      <w:proofErr w:type="spellStart"/>
      <w:r w:rsidRPr="00923DDD">
        <w:rPr>
          <w:color w:val="FF0000"/>
          <w:sz w:val="22"/>
          <w:szCs w:val="22"/>
        </w:rPr>
        <w:t>симптомными</w:t>
      </w:r>
      <w:proofErr w:type="spellEnd"/>
      <w:r w:rsidRPr="00923DDD">
        <w:rPr>
          <w:color w:val="FF0000"/>
          <w:sz w:val="22"/>
          <w:szCs w:val="22"/>
        </w:rPr>
        <w:t xml:space="preserve"> индивидуумами после активации </w:t>
      </w:r>
      <w:r w:rsidRPr="00923DDD">
        <w:rPr>
          <w:color w:val="FF0000"/>
          <w:sz w:val="22"/>
          <w:szCs w:val="22"/>
          <w:lang w:val="en-US"/>
        </w:rPr>
        <w:t>SARS</w:t>
      </w:r>
      <w:r w:rsidRPr="00923DDD">
        <w:rPr>
          <w:color w:val="FF0000"/>
          <w:sz w:val="22"/>
          <w:szCs w:val="22"/>
        </w:rPr>
        <w:t>-</w:t>
      </w:r>
      <w:proofErr w:type="spellStart"/>
      <w:r w:rsidRPr="00923DDD">
        <w:rPr>
          <w:color w:val="FF0000"/>
          <w:sz w:val="22"/>
          <w:szCs w:val="22"/>
          <w:lang w:val="en-US"/>
        </w:rPr>
        <w:t>CoV</w:t>
      </w:r>
      <w:proofErr w:type="spellEnd"/>
      <w:r w:rsidRPr="00923DDD">
        <w:rPr>
          <w:color w:val="FF0000"/>
          <w:sz w:val="22"/>
          <w:szCs w:val="22"/>
        </w:rPr>
        <w:t>-2-специфических Т-клеток в крови.</w:t>
      </w:r>
      <w:r w:rsidRPr="00727414">
        <w:rPr>
          <w:color w:val="000000" w:themeColor="text1"/>
          <w:sz w:val="22"/>
          <w:szCs w:val="22"/>
        </w:rPr>
        <w:t xml:space="preserve"> Это было связано с пропорциональной секрецией ИЛ-10 и </w:t>
      </w:r>
      <w:proofErr w:type="spellStart"/>
      <w:r w:rsidRPr="00727414">
        <w:rPr>
          <w:color w:val="000000" w:themeColor="text1"/>
          <w:sz w:val="22"/>
          <w:szCs w:val="22"/>
        </w:rPr>
        <w:t>провоспалительных</w:t>
      </w:r>
      <w:proofErr w:type="spellEnd"/>
      <w:r w:rsidRPr="00727414">
        <w:rPr>
          <w:color w:val="000000" w:themeColor="text1"/>
          <w:sz w:val="22"/>
          <w:szCs w:val="22"/>
        </w:rPr>
        <w:t xml:space="preserve"> цитокинов (ИЛ-6, ФНО-</w:t>
      </w:r>
      <w:r w:rsidRPr="00727414">
        <w:rPr>
          <w:color w:val="000000" w:themeColor="text1"/>
          <w:sz w:val="22"/>
          <w:szCs w:val="22"/>
          <w:lang w:val="en-US"/>
        </w:rPr>
        <w:t>α</w:t>
      </w:r>
      <w:r w:rsidRPr="00727414">
        <w:rPr>
          <w:color w:val="000000" w:themeColor="text1"/>
          <w:sz w:val="22"/>
          <w:szCs w:val="22"/>
        </w:rPr>
        <w:t xml:space="preserve"> и ИЛ-1</w:t>
      </w:r>
      <w:r w:rsidRPr="00727414">
        <w:rPr>
          <w:color w:val="000000" w:themeColor="text1"/>
          <w:sz w:val="22"/>
          <w:szCs w:val="22"/>
          <w:lang w:val="en-US"/>
        </w:rPr>
        <w:t>β</w:t>
      </w:r>
      <w:r w:rsidRPr="00727414">
        <w:rPr>
          <w:color w:val="000000" w:themeColor="text1"/>
          <w:sz w:val="22"/>
          <w:szCs w:val="22"/>
        </w:rPr>
        <w:t xml:space="preserve">) только при бессимптомной инфекции, в то время как непропорциональная секреция воспалительных цитокинов </w:t>
      </w:r>
      <w:r w:rsidR="00923DDD">
        <w:rPr>
          <w:color w:val="000000" w:themeColor="text1"/>
          <w:sz w:val="22"/>
          <w:szCs w:val="22"/>
        </w:rPr>
        <w:t xml:space="preserve">была </w:t>
      </w:r>
      <w:r w:rsidRPr="00727414">
        <w:rPr>
          <w:color w:val="000000" w:themeColor="text1"/>
          <w:sz w:val="22"/>
          <w:szCs w:val="22"/>
        </w:rPr>
        <w:t>вызва</w:t>
      </w:r>
      <w:r w:rsidR="00923DDD">
        <w:rPr>
          <w:color w:val="000000" w:themeColor="text1"/>
          <w:sz w:val="22"/>
          <w:szCs w:val="22"/>
        </w:rPr>
        <w:t>на</w:t>
      </w:r>
      <w:r w:rsidRPr="00727414">
        <w:rPr>
          <w:color w:val="000000" w:themeColor="text1"/>
          <w:sz w:val="22"/>
          <w:szCs w:val="22"/>
        </w:rPr>
        <w:t xml:space="preserve">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 специфическ</w:t>
      </w:r>
      <w:r w:rsidR="00923DDD">
        <w:rPr>
          <w:color w:val="000000" w:themeColor="text1"/>
          <w:sz w:val="22"/>
          <w:szCs w:val="22"/>
        </w:rPr>
        <w:t>ой</w:t>
      </w:r>
      <w:r w:rsidRPr="00727414">
        <w:rPr>
          <w:color w:val="000000" w:themeColor="text1"/>
          <w:sz w:val="22"/>
          <w:szCs w:val="22"/>
        </w:rPr>
        <w:t xml:space="preserve"> активаци</w:t>
      </w:r>
      <w:r w:rsidR="00923DDD">
        <w:rPr>
          <w:color w:val="000000" w:themeColor="text1"/>
          <w:sz w:val="22"/>
          <w:szCs w:val="22"/>
        </w:rPr>
        <w:t>ей</w:t>
      </w:r>
      <w:r w:rsidRPr="00727414">
        <w:rPr>
          <w:color w:val="000000" w:themeColor="text1"/>
          <w:sz w:val="22"/>
          <w:szCs w:val="22"/>
        </w:rPr>
        <w:t xml:space="preserve"> Т-клеток у лиц с симптомами. Таким образом, бессимптомные лица, инфицированные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 не характеризуются слабым противовирусным иммунитетом; напротив, они </w:t>
      </w:r>
      <w:r w:rsidR="00923DDD">
        <w:rPr>
          <w:color w:val="000000" w:themeColor="text1"/>
          <w:sz w:val="22"/>
          <w:szCs w:val="22"/>
        </w:rPr>
        <w:t>формиру</w:t>
      </w:r>
      <w:r w:rsidRPr="00727414">
        <w:rPr>
          <w:color w:val="000000" w:themeColor="text1"/>
          <w:sz w:val="22"/>
          <w:szCs w:val="22"/>
        </w:rPr>
        <w:t>ют устойчивый и высоко</w:t>
      </w:r>
      <w:r w:rsidR="00923DDD">
        <w:rPr>
          <w:color w:val="000000" w:themeColor="text1"/>
          <w:sz w:val="22"/>
          <w:szCs w:val="22"/>
        </w:rPr>
        <w:t>-</w:t>
      </w:r>
      <w:r w:rsidRPr="00727414">
        <w:rPr>
          <w:color w:val="000000" w:themeColor="text1"/>
          <w:sz w:val="22"/>
          <w:szCs w:val="22"/>
        </w:rPr>
        <w:t>функциональный вирусоспецифический клеточный иммунный ответ.</w:t>
      </w:r>
    </w:p>
    <w:p w:rsidR="00F86EE7" w:rsidRPr="00727414" w:rsidRDefault="00F86EE7" w:rsidP="00727414">
      <w:pPr>
        <w:pStyle w:val="2"/>
        <w:shd w:val="clear" w:color="auto" w:fill="FFFFFF"/>
        <w:spacing w:before="343" w:beforeAutospacing="0" w:after="257" w:afterAutospacing="0" w:line="276" w:lineRule="auto"/>
        <w:ind w:left="-257"/>
        <w:jc w:val="both"/>
        <w:textAlignment w:val="baseline"/>
        <w:rPr>
          <w:color w:val="000000" w:themeColor="text1"/>
          <w:sz w:val="22"/>
          <w:szCs w:val="22"/>
        </w:rPr>
      </w:pPr>
      <w:r w:rsidRPr="00727414">
        <w:rPr>
          <w:color w:val="000000" w:themeColor="text1"/>
          <w:sz w:val="22"/>
          <w:szCs w:val="22"/>
        </w:rPr>
        <w:t>Введение</w:t>
      </w:r>
    </w:p>
    <w:p w:rsidR="00F86EE7" w:rsidRPr="00727414" w:rsidRDefault="00F86EE7" w:rsidP="00727414">
      <w:pPr>
        <w:pStyle w:val="a4"/>
        <w:shd w:val="clear" w:color="auto" w:fill="FFFFFF"/>
        <w:spacing w:before="0" w:beforeAutospacing="0" w:after="0" w:afterAutospacing="0" w:line="276" w:lineRule="auto"/>
        <w:jc w:val="both"/>
        <w:textAlignment w:val="baseline"/>
        <w:rPr>
          <w:color w:val="000000" w:themeColor="text1"/>
          <w:sz w:val="22"/>
          <w:szCs w:val="22"/>
        </w:rPr>
      </w:pPr>
      <w:r w:rsidRPr="00727414">
        <w:rPr>
          <w:color w:val="000000" w:themeColor="text1"/>
          <w:sz w:val="22"/>
          <w:szCs w:val="22"/>
        </w:rPr>
        <w:t xml:space="preserve">Характеристика адаптивного иммунитета против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 имеет решающее значение для понимания его роли в защите или патогенезе. Антитела и Т-клетки действуют вместе, чтобы уменьшить распространение вируса в организме хозяина и уничтожить патоген из инфицированных клеток. Однако</w:t>
      </w:r>
      <w:r w:rsidR="00923DDD">
        <w:rPr>
          <w:color w:val="000000" w:themeColor="text1"/>
          <w:sz w:val="22"/>
          <w:szCs w:val="22"/>
        </w:rPr>
        <w:t>,</w:t>
      </w:r>
      <w:r w:rsidRPr="00727414">
        <w:rPr>
          <w:color w:val="000000" w:themeColor="text1"/>
          <w:sz w:val="22"/>
          <w:szCs w:val="22"/>
        </w:rPr>
        <w:t xml:space="preserve"> защитный иммунный ответ может также запускать патологические процессы, характеризующиеся локализованными или системными воспалительными явлениями. Воспаление и повреждение тканей могут быть результатом прямого лизиса инфицированных клеток вирус-специфическими антителами и Т-клетками или высвобождения медиаторов воспаления, продуцируемых инфицированными клетками и активированными миелоидными клетками. Об этих сценариях сообщалось в патогенезе </w:t>
      </w:r>
      <w:r w:rsidRPr="00727414">
        <w:rPr>
          <w:color w:val="000000" w:themeColor="text1"/>
          <w:sz w:val="22"/>
          <w:szCs w:val="22"/>
          <w:lang w:val="en-US"/>
        </w:rPr>
        <w:t>COVID</w:t>
      </w:r>
      <w:r w:rsidRPr="00727414">
        <w:rPr>
          <w:color w:val="000000" w:themeColor="text1"/>
          <w:sz w:val="22"/>
          <w:szCs w:val="22"/>
        </w:rPr>
        <w:t>-19 (</w:t>
      </w:r>
      <w:hyperlink r:id="rId6" w:anchor="ref-1" w:history="1">
        <w:r w:rsidRPr="00727414">
          <w:rPr>
            <w:rStyle w:val="a3"/>
            <w:b/>
            <w:bCs/>
            <w:i/>
            <w:iCs/>
            <w:color w:val="000000" w:themeColor="text1"/>
            <w:sz w:val="22"/>
            <w:szCs w:val="22"/>
            <w:bdr w:val="none" w:sz="0" w:space="0" w:color="auto" w:frame="1"/>
          </w:rPr>
          <w:t>1</w:t>
        </w:r>
      </w:hyperlink>
      <w:r w:rsidRPr="00727414">
        <w:rPr>
          <w:rStyle w:val="a5"/>
          <w:color w:val="000000" w:themeColor="text1"/>
          <w:sz w:val="22"/>
          <w:szCs w:val="22"/>
          <w:bdr w:val="none" w:sz="0" w:space="0" w:color="auto" w:frame="1"/>
        </w:rPr>
        <w:t>)</w:t>
      </w:r>
      <w:r w:rsidRPr="00727414">
        <w:rPr>
          <w:color w:val="000000" w:themeColor="text1"/>
          <w:sz w:val="22"/>
          <w:szCs w:val="22"/>
        </w:rPr>
        <w:t>. В более тяжелых случаях системные высокие уровни воспалительных цитокинов (</w:t>
      </w:r>
      <w:r w:rsidRPr="00727414">
        <w:rPr>
          <w:color w:val="000000" w:themeColor="text1"/>
          <w:sz w:val="22"/>
          <w:szCs w:val="22"/>
          <w:lang w:val="en-US"/>
        </w:rPr>
        <w:t>IL</w:t>
      </w:r>
      <w:r w:rsidRPr="00727414">
        <w:rPr>
          <w:color w:val="000000" w:themeColor="text1"/>
          <w:sz w:val="22"/>
          <w:szCs w:val="22"/>
        </w:rPr>
        <w:t>-1</w:t>
      </w:r>
      <w:r w:rsidRPr="00727414">
        <w:rPr>
          <w:color w:val="000000" w:themeColor="text1"/>
          <w:sz w:val="22"/>
          <w:szCs w:val="22"/>
          <w:lang w:val="en-US"/>
        </w:rPr>
        <w:t>β</w:t>
      </w:r>
      <w:r w:rsidRPr="00727414">
        <w:rPr>
          <w:color w:val="000000" w:themeColor="text1"/>
          <w:sz w:val="22"/>
          <w:szCs w:val="22"/>
        </w:rPr>
        <w:t xml:space="preserve">, </w:t>
      </w:r>
      <w:r w:rsidRPr="00727414">
        <w:rPr>
          <w:color w:val="000000" w:themeColor="text1"/>
          <w:sz w:val="22"/>
          <w:szCs w:val="22"/>
          <w:lang w:val="en-US"/>
        </w:rPr>
        <w:t>IL</w:t>
      </w:r>
      <w:r w:rsidRPr="00727414">
        <w:rPr>
          <w:color w:val="000000" w:themeColor="text1"/>
          <w:sz w:val="22"/>
          <w:szCs w:val="22"/>
        </w:rPr>
        <w:t xml:space="preserve">-6), наличие активированных моноцитов в кровеносном </w:t>
      </w:r>
      <w:r w:rsidR="00923DDD">
        <w:rPr>
          <w:color w:val="000000" w:themeColor="text1"/>
          <w:sz w:val="22"/>
          <w:szCs w:val="22"/>
        </w:rPr>
        <w:t>рус</w:t>
      </w:r>
      <w:r w:rsidRPr="00727414">
        <w:rPr>
          <w:color w:val="000000" w:themeColor="text1"/>
          <w:sz w:val="22"/>
          <w:szCs w:val="22"/>
        </w:rPr>
        <w:t>ле (</w:t>
      </w:r>
      <w:hyperlink r:id="rId7" w:anchor="ref-2" w:history="1">
        <w:r w:rsidRPr="00727414">
          <w:rPr>
            <w:rStyle w:val="a3"/>
            <w:b/>
            <w:bCs/>
            <w:i/>
            <w:iCs/>
            <w:color w:val="000000" w:themeColor="text1"/>
            <w:sz w:val="22"/>
            <w:szCs w:val="22"/>
            <w:bdr w:val="none" w:sz="0" w:space="0" w:color="auto" w:frame="1"/>
          </w:rPr>
          <w:t>2</w:t>
        </w:r>
      </w:hyperlink>
      <w:r w:rsidRPr="00727414">
        <w:rPr>
          <w:rStyle w:val="a5"/>
          <w:color w:val="000000" w:themeColor="text1"/>
          <w:sz w:val="22"/>
          <w:szCs w:val="22"/>
          <w:bdr w:val="none" w:sz="0" w:space="0" w:color="auto" w:frame="1"/>
        </w:rPr>
        <w:t>,</w:t>
      </w:r>
      <w:hyperlink r:id="rId8" w:anchor="ref-3" w:history="1">
        <w:r w:rsidRPr="00727414">
          <w:rPr>
            <w:rStyle w:val="a3"/>
            <w:b/>
            <w:bCs/>
            <w:i/>
            <w:iCs/>
            <w:color w:val="000000" w:themeColor="text1"/>
            <w:sz w:val="22"/>
            <w:szCs w:val="22"/>
            <w:bdr w:val="none" w:sz="0" w:space="0" w:color="auto" w:frame="1"/>
          </w:rPr>
          <w:t>3</w:t>
        </w:r>
      </w:hyperlink>
      <w:r w:rsidRPr="00727414">
        <w:rPr>
          <w:rStyle w:val="a5"/>
          <w:color w:val="000000" w:themeColor="text1"/>
          <w:sz w:val="22"/>
          <w:szCs w:val="22"/>
          <w:bdr w:val="none" w:sz="0" w:space="0" w:color="auto" w:frame="1"/>
        </w:rPr>
        <w:t>)</w:t>
      </w:r>
      <w:r w:rsidR="00923DDD">
        <w:rPr>
          <w:rStyle w:val="a5"/>
          <w:color w:val="000000" w:themeColor="text1"/>
          <w:sz w:val="22"/>
          <w:szCs w:val="22"/>
          <w:bdr w:val="none" w:sz="0" w:space="0" w:color="auto" w:frame="1"/>
        </w:rPr>
        <w:t xml:space="preserve"> </w:t>
      </w:r>
      <w:r w:rsidRPr="00727414">
        <w:rPr>
          <w:color w:val="000000" w:themeColor="text1"/>
          <w:sz w:val="22"/>
          <w:szCs w:val="22"/>
        </w:rPr>
        <w:t>и в легк</w:t>
      </w:r>
      <w:r w:rsidR="00923DDD">
        <w:rPr>
          <w:color w:val="000000" w:themeColor="text1"/>
          <w:sz w:val="22"/>
          <w:szCs w:val="22"/>
        </w:rPr>
        <w:t>их</w:t>
      </w:r>
      <w:r w:rsidRPr="00727414">
        <w:rPr>
          <w:color w:val="000000" w:themeColor="text1"/>
          <w:sz w:val="22"/>
          <w:szCs w:val="22"/>
        </w:rPr>
        <w:t xml:space="preserve"> (</w:t>
      </w:r>
      <w:hyperlink r:id="rId9" w:anchor="ref-4" w:history="1">
        <w:r w:rsidRPr="00727414">
          <w:rPr>
            <w:rStyle w:val="a3"/>
            <w:b/>
            <w:bCs/>
            <w:i/>
            <w:iCs/>
            <w:color w:val="000000" w:themeColor="text1"/>
            <w:sz w:val="22"/>
            <w:szCs w:val="22"/>
            <w:bdr w:val="none" w:sz="0" w:space="0" w:color="auto" w:frame="1"/>
          </w:rPr>
          <w:t>4</w:t>
        </w:r>
      </w:hyperlink>
      <w:r w:rsidRPr="00727414">
        <w:rPr>
          <w:rStyle w:val="a5"/>
          <w:color w:val="000000" w:themeColor="text1"/>
          <w:sz w:val="22"/>
          <w:szCs w:val="22"/>
          <w:bdr w:val="none" w:sz="0" w:space="0" w:color="auto" w:frame="1"/>
        </w:rPr>
        <w:t>)</w:t>
      </w:r>
      <w:r w:rsidR="00923DDD">
        <w:rPr>
          <w:rStyle w:val="a5"/>
          <w:color w:val="000000" w:themeColor="text1"/>
          <w:sz w:val="22"/>
          <w:szCs w:val="22"/>
          <w:bdr w:val="none" w:sz="0" w:space="0" w:color="auto" w:frame="1"/>
        </w:rPr>
        <w:t xml:space="preserve"> </w:t>
      </w:r>
      <w:r w:rsidRPr="00727414">
        <w:rPr>
          <w:color w:val="000000" w:themeColor="text1"/>
          <w:sz w:val="22"/>
          <w:szCs w:val="22"/>
        </w:rPr>
        <w:t>сосуществуют с вирус-специфическими антителами и Т-клетками (</w:t>
      </w:r>
      <w:hyperlink r:id="rId10" w:anchor="ref-5" w:history="1">
        <w:r w:rsidRPr="00727414">
          <w:rPr>
            <w:rStyle w:val="a3"/>
            <w:b/>
            <w:bCs/>
            <w:i/>
            <w:iCs/>
            <w:color w:val="000000" w:themeColor="text1"/>
            <w:sz w:val="22"/>
            <w:szCs w:val="22"/>
            <w:bdr w:val="none" w:sz="0" w:space="0" w:color="auto" w:frame="1"/>
          </w:rPr>
          <w:t>5</w:t>
        </w:r>
      </w:hyperlink>
      <w:r w:rsidRPr="00727414">
        <w:rPr>
          <w:rStyle w:val="a5"/>
          <w:color w:val="000000" w:themeColor="text1"/>
          <w:sz w:val="22"/>
          <w:szCs w:val="22"/>
          <w:bdr w:val="none" w:sz="0" w:space="0" w:color="auto" w:frame="1"/>
        </w:rPr>
        <w:t>)</w:t>
      </w:r>
      <w:r w:rsidRPr="00727414">
        <w:rPr>
          <w:color w:val="000000" w:themeColor="text1"/>
          <w:sz w:val="22"/>
          <w:szCs w:val="22"/>
        </w:rPr>
        <w:t>. Таким образом, вопрос о том, являются ли вирус-специфические антитела или Т-клетки преи</w:t>
      </w:r>
      <w:r w:rsidR="00AB422A" w:rsidRPr="00727414">
        <w:rPr>
          <w:color w:val="000000" w:themeColor="text1"/>
          <w:sz w:val="22"/>
          <w:szCs w:val="22"/>
        </w:rPr>
        <w:t>мущественно опосредующими защит</w:t>
      </w:r>
      <w:r w:rsidR="00923DDD">
        <w:rPr>
          <w:color w:val="000000" w:themeColor="text1"/>
          <w:sz w:val="22"/>
          <w:szCs w:val="22"/>
        </w:rPr>
        <w:t>у</w:t>
      </w:r>
      <w:r w:rsidR="00AB422A" w:rsidRPr="00727414">
        <w:rPr>
          <w:color w:val="000000" w:themeColor="text1"/>
          <w:sz w:val="22"/>
          <w:szCs w:val="22"/>
        </w:rPr>
        <w:t xml:space="preserve"> или повреждени</w:t>
      </w:r>
      <w:r w:rsidR="00AA17A8">
        <w:rPr>
          <w:color w:val="000000" w:themeColor="text1"/>
          <w:sz w:val="22"/>
          <w:szCs w:val="22"/>
        </w:rPr>
        <w:t>е</w:t>
      </w:r>
      <w:r w:rsidRPr="00727414">
        <w:rPr>
          <w:color w:val="000000" w:themeColor="text1"/>
          <w:sz w:val="22"/>
          <w:szCs w:val="22"/>
        </w:rPr>
        <w:t xml:space="preserve">, остается открытым. Антитела против </w:t>
      </w:r>
      <w:r w:rsidR="00AA17A8" w:rsidRPr="00727414">
        <w:rPr>
          <w:color w:val="000000" w:themeColor="text1"/>
          <w:sz w:val="22"/>
          <w:szCs w:val="22"/>
          <w:lang w:val="en-US"/>
        </w:rPr>
        <w:t>Spike</w:t>
      </w:r>
      <w:r w:rsidR="00AA17A8" w:rsidRPr="00727414">
        <w:rPr>
          <w:color w:val="000000" w:themeColor="text1"/>
          <w:sz w:val="22"/>
          <w:szCs w:val="22"/>
        </w:rPr>
        <w:t xml:space="preserve"> (</w:t>
      </w:r>
      <w:r w:rsidR="00AA17A8" w:rsidRPr="00727414">
        <w:rPr>
          <w:color w:val="000000" w:themeColor="text1"/>
          <w:sz w:val="22"/>
          <w:szCs w:val="22"/>
          <w:lang w:val="en-US"/>
        </w:rPr>
        <w:t>S</w:t>
      </w:r>
      <w:r w:rsidR="00AA17A8" w:rsidRPr="00727414">
        <w:rPr>
          <w:color w:val="000000" w:themeColor="text1"/>
          <w:sz w:val="22"/>
          <w:szCs w:val="22"/>
        </w:rPr>
        <w:t xml:space="preserve">) </w:t>
      </w:r>
      <w:r w:rsidRPr="00727414">
        <w:rPr>
          <w:color w:val="000000" w:themeColor="text1"/>
          <w:sz w:val="22"/>
          <w:szCs w:val="22"/>
        </w:rPr>
        <w:t xml:space="preserve">белка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 обладают защитной способностью </w:t>
      </w:r>
      <w:r w:rsidRPr="00727414">
        <w:rPr>
          <w:color w:val="000000" w:themeColor="text1"/>
          <w:sz w:val="22"/>
          <w:szCs w:val="22"/>
          <w:lang w:val="en-US"/>
        </w:rPr>
        <w:t>in</w:t>
      </w:r>
      <w:r w:rsidRPr="00727414">
        <w:rPr>
          <w:color w:val="000000" w:themeColor="text1"/>
          <w:sz w:val="22"/>
          <w:szCs w:val="22"/>
        </w:rPr>
        <w:t xml:space="preserve"> </w:t>
      </w:r>
      <w:r w:rsidRPr="00727414">
        <w:rPr>
          <w:color w:val="000000" w:themeColor="text1"/>
          <w:sz w:val="22"/>
          <w:szCs w:val="22"/>
          <w:lang w:val="en-US"/>
        </w:rPr>
        <w:t>vitro</w:t>
      </w:r>
      <w:r w:rsidRPr="00727414">
        <w:rPr>
          <w:color w:val="000000" w:themeColor="text1"/>
          <w:sz w:val="22"/>
          <w:szCs w:val="22"/>
        </w:rPr>
        <w:t xml:space="preserve">, но их титры у пациентов с </w:t>
      </w:r>
      <w:r w:rsidRPr="00727414">
        <w:rPr>
          <w:color w:val="000000" w:themeColor="text1"/>
          <w:sz w:val="22"/>
          <w:szCs w:val="22"/>
          <w:lang w:val="en-US"/>
        </w:rPr>
        <w:t>COVID</w:t>
      </w:r>
      <w:r w:rsidRPr="00727414">
        <w:rPr>
          <w:color w:val="000000" w:themeColor="text1"/>
          <w:sz w:val="22"/>
          <w:szCs w:val="22"/>
        </w:rPr>
        <w:t>-19, как сообщается, положительно коррелируют с тяжестью заболевания (</w:t>
      </w:r>
      <w:hyperlink r:id="rId11" w:anchor="ref-6" w:history="1">
        <w:r w:rsidRPr="00727414">
          <w:rPr>
            <w:rStyle w:val="a3"/>
            <w:b/>
            <w:bCs/>
            <w:i/>
            <w:iCs/>
            <w:color w:val="000000" w:themeColor="text1"/>
            <w:sz w:val="22"/>
            <w:szCs w:val="22"/>
            <w:bdr w:val="none" w:sz="0" w:space="0" w:color="auto" w:frame="1"/>
          </w:rPr>
          <w:t>6</w:t>
        </w:r>
      </w:hyperlink>
      <w:r w:rsidRPr="00727414">
        <w:rPr>
          <w:rStyle w:val="a5"/>
          <w:color w:val="000000" w:themeColor="text1"/>
          <w:sz w:val="22"/>
          <w:szCs w:val="22"/>
          <w:bdr w:val="none" w:sz="0" w:space="0" w:color="auto" w:frame="1"/>
        </w:rPr>
        <w:t>,</w:t>
      </w:r>
      <w:hyperlink r:id="rId12" w:anchor="ref-7" w:history="1">
        <w:r w:rsidRPr="00727414">
          <w:rPr>
            <w:rStyle w:val="a3"/>
            <w:b/>
            <w:bCs/>
            <w:i/>
            <w:iCs/>
            <w:color w:val="000000" w:themeColor="text1"/>
            <w:sz w:val="22"/>
            <w:szCs w:val="22"/>
            <w:bdr w:val="none" w:sz="0" w:space="0" w:color="auto" w:frame="1"/>
          </w:rPr>
          <w:t>7</w:t>
        </w:r>
      </w:hyperlink>
      <w:r w:rsidRPr="00727414">
        <w:rPr>
          <w:rStyle w:val="a5"/>
          <w:color w:val="000000" w:themeColor="text1"/>
          <w:sz w:val="22"/>
          <w:szCs w:val="22"/>
          <w:bdr w:val="none" w:sz="0" w:space="0" w:color="auto" w:frame="1"/>
        </w:rPr>
        <w:t>)</w:t>
      </w:r>
      <w:r w:rsidRPr="00727414">
        <w:rPr>
          <w:color w:val="000000" w:themeColor="text1"/>
          <w:sz w:val="22"/>
          <w:szCs w:val="22"/>
        </w:rPr>
        <w:t xml:space="preserve">. Точно так же прямая связь с </w:t>
      </w:r>
      <w:r w:rsidR="00AA17A8">
        <w:rPr>
          <w:color w:val="000000" w:themeColor="text1"/>
          <w:sz w:val="22"/>
          <w:szCs w:val="22"/>
        </w:rPr>
        <w:t>тяже</w:t>
      </w:r>
      <w:r w:rsidRPr="00727414">
        <w:rPr>
          <w:color w:val="000000" w:themeColor="text1"/>
          <w:sz w:val="22"/>
          <w:szCs w:val="22"/>
        </w:rPr>
        <w:t xml:space="preserve">стью заболевания была обнаружена </w:t>
      </w:r>
      <w:r w:rsidR="00AA17A8">
        <w:rPr>
          <w:color w:val="000000" w:themeColor="text1"/>
          <w:sz w:val="22"/>
          <w:szCs w:val="22"/>
        </w:rPr>
        <w:t>во встречаемости</w:t>
      </w:r>
      <w:r w:rsidRPr="00727414">
        <w:rPr>
          <w:color w:val="000000" w:themeColor="text1"/>
          <w:sz w:val="22"/>
          <w:szCs w:val="22"/>
        </w:rPr>
        <w:t xml:space="preserve">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-2-специфичных Т-лимфоцитов у пациентов с </w:t>
      </w:r>
      <w:r w:rsidRPr="00727414">
        <w:rPr>
          <w:color w:val="000000" w:themeColor="text1"/>
          <w:sz w:val="22"/>
          <w:szCs w:val="22"/>
          <w:lang w:val="en-US"/>
        </w:rPr>
        <w:t>COVID</w:t>
      </w:r>
      <w:r w:rsidRPr="00727414">
        <w:rPr>
          <w:color w:val="000000" w:themeColor="text1"/>
          <w:sz w:val="22"/>
          <w:szCs w:val="22"/>
        </w:rPr>
        <w:t xml:space="preserve">-19. Более широкий и количественно более устойчивый Т-клеточный ответ, специфичный для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 был продемонстрирован </w:t>
      </w:r>
      <w:r w:rsidR="00AA17A8">
        <w:rPr>
          <w:color w:val="000000" w:themeColor="text1"/>
          <w:sz w:val="22"/>
          <w:szCs w:val="22"/>
        </w:rPr>
        <w:t>у</w:t>
      </w:r>
      <w:r w:rsidRPr="00AA17A8">
        <w:rPr>
          <w:color w:val="000000" w:themeColor="text1"/>
          <w:sz w:val="22"/>
          <w:szCs w:val="22"/>
        </w:rPr>
        <w:t xml:space="preserve"> выздоравливающих</w:t>
      </w:r>
      <w:r w:rsidRPr="00727414">
        <w:rPr>
          <w:color w:val="000000" w:themeColor="text1"/>
          <w:sz w:val="22"/>
          <w:szCs w:val="22"/>
        </w:rPr>
        <w:t xml:space="preserve"> </w:t>
      </w:r>
      <w:r w:rsidR="00AA17A8">
        <w:rPr>
          <w:color w:val="000000" w:themeColor="text1"/>
          <w:sz w:val="22"/>
          <w:szCs w:val="22"/>
        </w:rPr>
        <w:t>с</w:t>
      </w:r>
      <w:r w:rsidRPr="00727414">
        <w:rPr>
          <w:color w:val="000000" w:themeColor="text1"/>
          <w:sz w:val="22"/>
          <w:szCs w:val="22"/>
        </w:rPr>
        <w:t xml:space="preserve"> тяжел</w:t>
      </w:r>
      <w:r w:rsidR="00AA17A8">
        <w:rPr>
          <w:color w:val="000000" w:themeColor="text1"/>
          <w:sz w:val="22"/>
          <w:szCs w:val="22"/>
        </w:rPr>
        <w:t>ым течением</w:t>
      </w:r>
      <w:r w:rsidRPr="00727414">
        <w:rPr>
          <w:color w:val="000000" w:themeColor="text1"/>
          <w:sz w:val="22"/>
          <w:szCs w:val="22"/>
        </w:rPr>
        <w:t xml:space="preserve"> </w:t>
      </w:r>
      <w:r w:rsidRPr="00727414">
        <w:rPr>
          <w:color w:val="000000" w:themeColor="text1"/>
          <w:sz w:val="22"/>
          <w:szCs w:val="22"/>
          <w:lang w:val="en-US"/>
        </w:rPr>
        <w:t>COVID</w:t>
      </w:r>
      <w:r w:rsidRPr="00727414">
        <w:rPr>
          <w:color w:val="000000" w:themeColor="text1"/>
          <w:sz w:val="22"/>
          <w:szCs w:val="22"/>
        </w:rPr>
        <w:t xml:space="preserve">-19 по сравнению с </w:t>
      </w:r>
      <w:r w:rsidR="00AA17A8">
        <w:rPr>
          <w:color w:val="000000" w:themeColor="text1"/>
          <w:sz w:val="22"/>
          <w:szCs w:val="22"/>
        </w:rPr>
        <w:t xml:space="preserve">выздоравливающими с </w:t>
      </w:r>
      <w:r w:rsidRPr="00727414">
        <w:rPr>
          <w:color w:val="000000" w:themeColor="text1"/>
          <w:sz w:val="22"/>
          <w:szCs w:val="22"/>
        </w:rPr>
        <w:t>легким</w:t>
      </w:r>
      <w:r w:rsidR="00AA17A8">
        <w:rPr>
          <w:color w:val="000000" w:themeColor="text1"/>
          <w:sz w:val="22"/>
          <w:szCs w:val="22"/>
        </w:rPr>
        <w:t xml:space="preserve"> течением</w:t>
      </w:r>
      <w:r w:rsidRPr="00727414">
        <w:rPr>
          <w:color w:val="000000" w:themeColor="text1"/>
          <w:sz w:val="22"/>
          <w:szCs w:val="22"/>
        </w:rPr>
        <w:t xml:space="preserve"> (</w:t>
      </w:r>
      <w:hyperlink r:id="rId13" w:anchor="ref-8" w:history="1">
        <w:r w:rsidRPr="00727414">
          <w:rPr>
            <w:rStyle w:val="a3"/>
            <w:b/>
            <w:bCs/>
            <w:i/>
            <w:iCs/>
            <w:color w:val="000000" w:themeColor="text1"/>
            <w:sz w:val="22"/>
            <w:szCs w:val="22"/>
            <w:bdr w:val="none" w:sz="0" w:space="0" w:color="auto" w:frame="1"/>
          </w:rPr>
          <w:t>8</w:t>
        </w:r>
      </w:hyperlink>
      <w:r w:rsidRPr="00727414">
        <w:rPr>
          <w:rStyle w:val="a5"/>
          <w:color w:val="000000" w:themeColor="text1"/>
          <w:sz w:val="22"/>
          <w:szCs w:val="22"/>
          <w:bdr w:val="none" w:sz="0" w:space="0" w:color="auto" w:frame="1"/>
        </w:rPr>
        <w:t>)</w:t>
      </w:r>
      <w:r w:rsidRPr="00727414">
        <w:rPr>
          <w:color w:val="000000" w:themeColor="text1"/>
          <w:sz w:val="22"/>
          <w:szCs w:val="22"/>
        </w:rPr>
        <w:t xml:space="preserve">. Однако положительная связь между количеством Т-лимфоцитов, специфичных для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 и тяжестью заболевания в недавних исследованиях, посвященных измерению Т-клеток, специфичных для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 на ранних этапах </w:t>
      </w:r>
      <w:r w:rsidRPr="00727414">
        <w:rPr>
          <w:color w:val="000000" w:themeColor="text1"/>
          <w:sz w:val="22"/>
          <w:szCs w:val="22"/>
          <w:lang w:val="en-US"/>
        </w:rPr>
        <w:t>COVID</w:t>
      </w:r>
      <w:r w:rsidRPr="00727414">
        <w:rPr>
          <w:color w:val="000000" w:themeColor="text1"/>
          <w:sz w:val="22"/>
          <w:szCs w:val="22"/>
        </w:rPr>
        <w:t>-19</w:t>
      </w:r>
      <w:r w:rsidR="00BD2A08" w:rsidRPr="00727414">
        <w:rPr>
          <w:color w:val="000000" w:themeColor="text1"/>
          <w:sz w:val="22"/>
          <w:szCs w:val="22"/>
        </w:rPr>
        <w:t xml:space="preserve"> не была подтверждена</w:t>
      </w:r>
      <w:r w:rsidRPr="00727414">
        <w:rPr>
          <w:color w:val="000000" w:themeColor="text1"/>
          <w:sz w:val="22"/>
          <w:szCs w:val="22"/>
        </w:rPr>
        <w:t xml:space="preserve">. Ранняя индукция и более устойчивый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-2-специфический </w:t>
      </w:r>
      <w:r w:rsidRPr="00727414">
        <w:rPr>
          <w:color w:val="000000" w:themeColor="text1"/>
          <w:sz w:val="22"/>
          <w:szCs w:val="22"/>
          <w:lang w:val="en-US"/>
        </w:rPr>
        <w:t>CD</w:t>
      </w:r>
      <w:r w:rsidRPr="00727414">
        <w:rPr>
          <w:color w:val="000000" w:themeColor="text1"/>
          <w:sz w:val="22"/>
          <w:szCs w:val="22"/>
        </w:rPr>
        <w:t xml:space="preserve">4 и </w:t>
      </w:r>
      <w:r w:rsidRPr="00727414">
        <w:rPr>
          <w:color w:val="000000" w:themeColor="text1"/>
          <w:sz w:val="22"/>
          <w:szCs w:val="22"/>
          <w:lang w:val="en-US"/>
        </w:rPr>
        <w:t>CD</w:t>
      </w:r>
      <w:r w:rsidRPr="00727414">
        <w:rPr>
          <w:color w:val="000000" w:themeColor="text1"/>
          <w:sz w:val="22"/>
          <w:szCs w:val="22"/>
        </w:rPr>
        <w:t>8 Т-клеточный ответ были связаны с более легким развитием болезни (</w:t>
      </w:r>
      <w:hyperlink r:id="rId14" w:anchor="ref-9" w:history="1">
        <w:r w:rsidRPr="00727414">
          <w:rPr>
            <w:rStyle w:val="a3"/>
            <w:b/>
            <w:bCs/>
            <w:i/>
            <w:iCs/>
            <w:color w:val="000000" w:themeColor="text1"/>
            <w:sz w:val="22"/>
            <w:szCs w:val="22"/>
            <w:bdr w:val="none" w:sz="0" w:space="0" w:color="auto" w:frame="1"/>
          </w:rPr>
          <w:t>9</w:t>
        </w:r>
      </w:hyperlink>
      <w:r w:rsidRPr="00727414">
        <w:rPr>
          <w:rStyle w:val="a5"/>
          <w:color w:val="000000" w:themeColor="text1"/>
          <w:sz w:val="22"/>
          <w:szCs w:val="22"/>
          <w:bdr w:val="none" w:sz="0" w:space="0" w:color="auto" w:frame="1"/>
        </w:rPr>
        <w:t>,</w:t>
      </w:r>
      <w:hyperlink r:id="rId15" w:anchor="ref-10" w:history="1">
        <w:r w:rsidRPr="00727414">
          <w:rPr>
            <w:rStyle w:val="a3"/>
            <w:b/>
            <w:bCs/>
            <w:i/>
            <w:iCs/>
            <w:color w:val="000000" w:themeColor="text1"/>
            <w:sz w:val="22"/>
            <w:szCs w:val="22"/>
            <w:bdr w:val="none" w:sz="0" w:space="0" w:color="auto" w:frame="1"/>
          </w:rPr>
          <w:t>10</w:t>
        </w:r>
      </w:hyperlink>
      <w:r w:rsidRPr="00727414">
        <w:rPr>
          <w:rStyle w:val="a5"/>
          <w:color w:val="000000" w:themeColor="text1"/>
          <w:sz w:val="22"/>
          <w:szCs w:val="22"/>
          <w:bdr w:val="none" w:sz="0" w:space="0" w:color="auto" w:frame="1"/>
        </w:rPr>
        <w:t>)</w:t>
      </w:r>
      <w:r w:rsidRPr="00727414">
        <w:rPr>
          <w:color w:val="000000" w:themeColor="text1"/>
          <w:sz w:val="22"/>
          <w:szCs w:val="22"/>
        </w:rPr>
        <w:t xml:space="preserve">. Кроме того, защитная роль Т-клеток была продемонстрирована на животных моделях </w:t>
      </w:r>
      <w:proofErr w:type="spellStart"/>
      <w:r w:rsidRPr="00727414">
        <w:rPr>
          <w:color w:val="000000" w:themeColor="text1"/>
          <w:sz w:val="22"/>
          <w:szCs w:val="22"/>
        </w:rPr>
        <w:t>коронавирусных</w:t>
      </w:r>
      <w:proofErr w:type="spellEnd"/>
      <w:r w:rsidRPr="00727414">
        <w:rPr>
          <w:color w:val="000000" w:themeColor="text1"/>
          <w:sz w:val="22"/>
          <w:szCs w:val="22"/>
        </w:rPr>
        <w:t xml:space="preserve"> инфекций, в которых вирус-специфические Т-клетки </w:t>
      </w:r>
      <w:r w:rsidR="00343B3E">
        <w:rPr>
          <w:color w:val="000000" w:themeColor="text1"/>
          <w:sz w:val="22"/>
          <w:szCs w:val="22"/>
        </w:rPr>
        <w:t>уничтожают</w:t>
      </w:r>
      <w:r w:rsidRPr="00727414">
        <w:rPr>
          <w:color w:val="000000" w:themeColor="text1"/>
          <w:sz w:val="22"/>
          <w:szCs w:val="22"/>
        </w:rPr>
        <w:t xml:space="preserve"> вирус с </w:t>
      </w:r>
      <w:r w:rsidR="00343B3E">
        <w:rPr>
          <w:color w:val="000000" w:themeColor="text1"/>
          <w:sz w:val="22"/>
          <w:szCs w:val="22"/>
        </w:rPr>
        <w:t>небольшой</w:t>
      </w:r>
      <w:r w:rsidRPr="00727414">
        <w:rPr>
          <w:color w:val="000000" w:themeColor="text1"/>
          <w:sz w:val="22"/>
          <w:szCs w:val="22"/>
        </w:rPr>
        <w:t xml:space="preserve"> патологией легких (</w:t>
      </w:r>
      <w:hyperlink r:id="rId16" w:anchor="ref-11" w:history="1">
        <w:r w:rsidRPr="00727414">
          <w:rPr>
            <w:rStyle w:val="a3"/>
            <w:b/>
            <w:bCs/>
            <w:i/>
            <w:iCs/>
            <w:color w:val="000000" w:themeColor="text1"/>
            <w:sz w:val="22"/>
            <w:szCs w:val="22"/>
            <w:bdr w:val="none" w:sz="0" w:space="0" w:color="auto" w:frame="1"/>
          </w:rPr>
          <w:t>11</w:t>
        </w:r>
      </w:hyperlink>
      <w:r w:rsidRPr="00727414">
        <w:rPr>
          <w:rStyle w:val="a5"/>
          <w:color w:val="000000" w:themeColor="text1"/>
          <w:sz w:val="22"/>
          <w:szCs w:val="22"/>
          <w:bdr w:val="none" w:sz="0" w:space="0" w:color="auto" w:frame="1"/>
        </w:rPr>
        <w:t>,</w:t>
      </w:r>
      <w:hyperlink r:id="rId17" w:anchor="ref-12" w:history="1">
        <w:r w:rsidRPr="00727414">
          <w:rPr>
            <w:rStyle w:val="a3"/>
            <w:b/>
            <w:bCs/>
            <w:i/>
            <w:iCs/>
            <w:color w:val="000000" w:themeColor="text1"/>
            <w:sz w:val="22"/>
            <w:szCs w:val="22"/>
            <w:bdr w:val="none" w:sz="0" w:space="0" w:color="auto" w:frame="1"/>
          </w:rPr>
          <w:t>12</w:t>
        </w:r>
      </w:hyperlink>
      <w:r w:rsidRPr="00727414">
        <w:rPr>
          <w:rStyle w:val="a5"/>
          <w:color w:val="000000" w:themeColor="text1"/>
          <w:sz w:val="22"/>
          <w:szCs w:val="22"/>
          <w:bdr w:val="none" w:sz="0" w:space="0" w:color="auto" w:frame="1"/>
        </w:rPr>
        <w:t>)</w:t>
      </w:r>
      <w:r w:rsidRPr="00727414">
        <w:rPr>
          <w:color w:val="000000" w:themeColor="text1"/>
          <w:sz w:val="22"/>
          <w:szCs w:val="22"/>
        </w:rPr>
        <w:t>.</w:t>
      </w:r>
    </w:p>
    <w:p w:rsidR="00F86EE7" w:rsidRPr="00727414" w:rsidRDefault="00F86EE7" w:rsidP="00727414">
      <w:pPr>
        <w:pStyle w:val="a4"/>
        <w:shd w:val="clear" w:color="auto" w:fill="FFFFFF"/>
        <w:spacing w:before="0" w:beforeAutospacing="0" w:after="0" w:afterAutospacing="0" w:line="276" w:lineRule="auto"/>
        <w:jc w:val="both"/>
        <w:textAlignment w:val="baseline"/>
        <w:rPr>
          <w:color w:val="000000" w:themeColor="text1"/>
          <w:sz w:val="22"/>
          <w:szCs w:val="22"/>
        </w:rPr>
      </w:pPr>
      <w:r w:rsidRPr="00727414">
        <w:rPr>
          <w:color w:val="000000" w:themeColor="text1"/>
          <w:sz w:val="22"/>
          <w:szCs w:val="22"/>
        </w:rPr>
        <w:t xml:space="preserve">В этой работе мы расширяем наше исследование вирус-специфических Т-лимфоцитов при инфекции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 путем изучения бессимптомных людей, инфицированных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 Они составляют значительную часть инфицированных лиц (</w:t>
      </w:r>
      <w:hyperlink r:id="rId18" w:anchor="ref-13" w:history="1">
        <w:r w:rsidRPr="00727414">
          <w:rPr>
            <w:rStyle w:val="a3"/>
            <w:b/>
            <w:bCs/>
            <w:i/>
            <w:iCs/>
            <w:color w:val="000000" w:themeColor="text1"/>
            <w:sz w:val="22"/>
            <w:szCs w:val="22"/>
            <w:bdr w:val="none" w:sz="0" w:space="0" w:color="auto" w:frame="1"/>
          </w:rPr>
          <w:t>13</w:t>
        </w:r>
      </w:hyperlink>
      <w:r w:rsidRPr="00727414">
        <w:rPr>
          <w:rStyle w:val="a5"/>
          <w:color w:val="000000" w:themeColor="text1"/>
          <w:sz w:val="22"/>
          <w:szCs w:val="22"/>
          <w:bdr w:val="none" w:sz="0" w:space="0" w:color="auto" w:frame="1"/>
        </w:rPr>
        <w:t>)</w:t>
      </w:r>
      <w:r w:rsidR="00343B3E">
        <w:rPr>
          <w:rStyle w:val="a5"/>
          <w:color w:val="000000" w:themeColor="text1"/>
          <w:sz w:val="22"/>
          <w:szCs w:val="22"/>
          <w:bdr w:val="none" w:sz="0" w:space="0" w:color="auto" w:frame="1"/>
        </w:rPr>
        <w:t xml:space="preserve"> </w:t>
      </w:r>
      <w:r w:rsidRPr="00727414">
        <w:rPr>
          <w:color w:val="000000" w:themeColor="text1"/>
          <w:sz w:val="22"/>
          <w:szCs w:val="22"/>
        </w:rPr>
        <w:t xml:space="preserve">и </w:t>
      </w:r>
      <w:r w:rsidR="00343B3E">
        <w:rPr>
          <w:color w:val="000000" w:themeColor="text1"/>
          <w:sz w:val="22"/>
          <w:szCs w:val="22"/>
        </w:rPr>
        <w:t>являются</w:t>
      </w:r>
      <w:r w:rsidRPr="00727414">
        <w:rPr>
          <w:color w:val="000000" w:themeColor="text1"/>
          <w:sz w:val="22"/>
          <w:szCs w:val="22"/>
        </w:rPr>
        <w:t xml:space="preserve"> ключ</w:t>
      </w:r>
      <w:r w:rsidR="00343B3E">
        <w:rPr>
          <w:color w:val="000000" w:themeColor="text1"/>
          <w:sz w:val="22"/>
          <w:szCs w:val="22"/>
        </w:rPr>
        <w:t>ом</w:t>
      </w:r>
      <w:r w:rsidRPr="00727414">
        <w:rPr>
          <w:color w:val="000000" w:themeColor="text1"/>
          <w:sz w:val="22"/>
          <w:szCs w:val="22"/>
        </w:rPr>
        <w:t xml:space="preserve"> к пониманию иммунного ответа, способного контролировать вирус, не вызывая патологических процессов. Однако</w:t>
      </w:r>
      <w:r w:rsidR="002A30D6">
        <w:rPr>
          <w:color w:val="000000" w:themeColor="text1"/>
          <w:sz w:val="22"/>
          <w:szCs w:val="22"/>
        </w:rPr>
        <w:t>,</w:t>
      </w:r>
      <w:r w:rsidRPr="00727414">
        <w:rPr>
          <w:color w:val="000000" w:themeColor="text1"/>
          <w:sz w:val="22"/>
          <w:szCs w:val="22"/>
        </w:rPr>
        <w:t xml:space="preserve"> современные знания об их противовирусном иммунитете ограничены.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-2-специфические антитела (</w:t>
      </w:r>
      <w:hyperlink r:id="rId19" w:anchor="ref-14" w:history="1">
        <w:r w:rsidRPr="00727414">
          <w:rPr>
            <w:rStyle w:val="a3"/>
            <w:b/>
            <w:bCs/>
            <w:i/>
            <w:iCs/>
            <w:color w:val="000000" w:themeColor="text1"/>
            <w:sz w:val="22"/>
            <w:szCs w:val="22"/>
            <w:bdr w:val="none" w:sz="0" w:space="0" w:color="auto" w:frame="1"/>
          </w:rPr>
          <w:t>14</w:t>
        </w:r>
      </w:hyperlink>
      <w:r w:rsidRPr="00727414">
        <w:rPr>
          <w:rStyle w:val="a5"/>
          <w:color w:val="000000" w:themeColor="text1"/>
          <w:sz w:val="22"/>
          <w:szCs w:val="22"/>
          <w:bdr w:val="none" w:sz="0" w:space="0" w:color="auto" w:frame="1"/>
        </w:rPr>
        <w:t>)</w:t>
      </w:r>
      <w:r w:rsidR="002A30D6">
        <w:rPr>
          <w:rStyle w:val="a5"/>
          <w:color w:val="000000" w:themeColor="text1"/>
          <w:sz w:val="22"/>
          <w:szCs w:val="22"/>
          <w:bdr w:val="none" w:sz="0" w:space="0" w:color="auto" w:frame="1"/>
        </w:rPr>
        <w:t xml:space="preserve"> </w:t>
      </w:r>
      <w:r w:rsidRPr="00727414">
        <w:rPr>
          <w:color w:val="000000" w:themeColor="text1"/>
          <w:sz w:val="22"/>
          <w:szCs w:val="22"/>
        </w:rPr>
        <w:t>и Т-клетки индуцируются у бессимптомных людей (</w:t>
      </w:r>
      <w:hyperlink r:id="rId20" w:anchor="ref-15" w:history="1">
        <w:r w:rsidRPr="00727414">
          <w:rPr>
            <w:rStyle w:val="a3"/>
            <w:b/>
            <w:bCs/>
            <w:i/>
            <w:iCs/>
            <w:color w:val="000000" w:themeColor="text1"/>
            <w:sz w:val="22"/>
            <w:szCs w:val="22"/>
            <w:bdr w:val="none" w:sz="0" w:space="0" w:color="auto" w:frame="1"/>
          </w:rPr>
          <w:t>15</w:t>
        </w:r>
      </w:hyperlink>
      <w:r w:rsidRPr="00727414">
        <w:rPr>
          <w:rStyle w:val="a5"/>
          <w:color w:val="000000" w:themeColor="text1"/>
          <w:sz w:val="22"/>
          <w:szCs w:val="22"/>
          <w:bdr w:val="none" w:sz="0" w:space="0" w:color="auto" w:frame="1"/>
        </w:rPr>
        <w:t>)</w:t>
      </w:r>
      <w:r w:rsidRPr="00727414">
        <w:rPr>
          <w:color w:val="000000" w:themeColor="text1"/>
          <w:sz w:val="22"/>
          <w:szCs w:val="22"/>
        </w:rPr>
        <w:t xml:space="preserve">, но </w:t>
      </w:r>
      <w:r w:rsidR="002A30D6">
        <w:rPr>
          <w:color w:val="000000" w:themeColor="text1"/>
          <w:sz w:val="22"/>
          <w:szCs w:val="22"/>
        </w:rPr>
        <w:t>зафиксированные</w:t>
      </w:r>
      <w:r w:rsidRPr="00727414">
        <w:rPr>
          <w:color w:val="000000" w:themeColor="text1"/>
          <w:sz w:val="22"/>
          <w:szCs w:val="22"/>
        </w:rPr>
        <w:t xml:space="preserve"> более низк</w:t>
      </w:r>
      <w:r w:rsidR="002A30D6">
        <w:rPr>
          <w:color w:val="000000" w:themeColor="text1"/>
          <w:sz w:val="22"/>
          <w:szCs w:val="22"/>
        </w:rPr>
        <w:t>ие</w:t>
      </w:r>
      <w:r w:rsidRPr="00727414">
        <w:rPr>
          <w:color w:val="000000" w:themeColor="text1"/>
          <w:sz w:val="22"/>
          <w:szCs w:val="22"/>
        </w:rPr>
        <w:t xml:space="preserve"> уровн</w:t>
      </w:r>
      <w:r w:rsidR="002A30D6">
        <w:rPr>
          <w:color w:val="000000" w:themeColor="text1"/>
          <w:sz w:val="22"/>
          <w:szCs w:val="22"/>
        </w:rPr>
        <w:t>и</w:t>
      </w:r>
      <w:r w:rsidRPr="00727414">
        <w:rPr>
          <w:color w:val="000000" w:themeColor="text1"/>
          <w:sz w:val="22"/>
          <w:szCs w:val="22"/>
        </w:rPr>
        <w:t xml:space="preserve"> антител (</w:t>
      </w:r>
      <w:hyperlink r:id="rId21" w:anchor="ref-14" w:history="1">
        <w:r w:rsidRPr="00727414">
          <w:rPr>
            <w:rStyle w:val="a3"/>
            <w:b/>
            <w:bCs/>
            <w:i/>
            <w:iCs/>
            <w:color w:val="000000" w:themeColor="text1"/>
            <w:sz w:val="22"/>
            <w:szCs w:val="22"/>
            <w:bdr w:val="none" w:sz="0" w:space="0" w:color="auto" w:frame="1"/>
          </w:rPr>
          <w:t>14</w:t>
        </w:r>
      </w:hyperlink>
      <w:r w:rsidRPr="00727414">
        <w:rPr>
          <w:rStyle w:val="a5"/>
          <w:color w:val="000000" w:themeColor="text1"/>
          <w:sz w:val="22"/>
          <w:szCs w:val="22"/>
          <w:bdr w:val="none" w:sz="0" w:space="0" w:color="auto" w:frame="1"/>
        </w:rPr>
        <w:t>)</w:t>
      </w:r>
      <w:r w:rsidR="002A30D6">
        <w:rPr>
          <w:rStyle w:val="a5"/>
          <w:color w:val="000000" w:themeColor="text1"/>
          <w:sz w:val="22"/>
          <w:szCs w:val="22"/>
          <w:bdr w:val="none" w:sz="0" w:space="0" w:color="auto" w:frame="1"/>
        </w:rPr>
        <w:t xml:space="preserve"> </w:t>
      </w:r>
      <w:r w:rsidR="00BD2A08" w:rsidRPr="00727414">
        <w:rPr>
          <w:color w:val="000000" w:themeColor="text1"/>
          <w:sz w:val="22"/>
          <w:szCs w:val="22"/>
        </w:rPr>
        <w:t>и Т-клеточн</w:t>
      </w:r>
      <w:r w:rsidR="002A30D6">
        <w:rPr>
          <w:color w:val="000000" w:themeColor="text1"/>
          <w:sz w:val="22"/>
          <w:szCs w:val="22"/>
        </w:rPr>
        <w:t>ого</w:t>
      </w:r>
      <w:r w:rsidR="00BD2A08" w:rsidRPr="00727414">
        <w:rPr>
          <w:color w:val="000000" w:themeColor="text1"/>
          <w:sz w:val="22"/>
          <w:szCs w:val="22"/>
        </w:rPr>
        <w:t xml:space="preserve"> ответа</w:t>
      </w:r>
      <w:r w:rsidRPr="00727414">
        <w:rPr>
          <w:color w:val="000000" w:themeColor="text1"/>
          <w:sz w:val="22"/>
          <w:szCs w:val="22"/>
        </w:rPr>
        <w:t xml:space="preserve"> (</w:t>
      </w:r>
      <w:hyperlink r:id="rId22" w:anchor="ref-15" w:history="1">
        <w:r w:rsidRPr="00727414">
          <w:rPr>
            <w:rStyle w:val="a3"/>
            <w:b/>
            <w:bCs/>
            <w:i/>
            <w:iCs/>
            <w:color w:val="000000" w:themeColor="text1"/>
            <w:sz w:val="22"/>
            <w:szCs w:val="22"/>
            <w:bdr w:val="none" w:sz="0" w:space="0" w:color="auto" w:frame="1"/>
          </w:rPr>
          <w:t>15</w:t>
        </w:r>
      </w:hyperlink>
      <w:r w:rsidRPr="00727414">
        <w:rPr>
          <w:rStyle w:val="a5"/>
          <w:color w:val="000000" w:themeColor="text1"/>
          <w:sz w:val="22"/>
          <w:szCs w:val="22"/>
          <w:bdr w:val="none" w:sz="0" w:space="0" w:color="auto" w:frame="1"/>
        </w:rPr>
        <w:t>,</w:t>
      </w:r>
      <w:hyperlink r:id="rId23" w:anchor="ref-16" w:history="1">
        <w:r w:rsidRPr="00727414">
          <w:rPr>
            <w:rStyle w:val="a3"/>
            <w:b/>
            <w:bCs/>
            <w:i/>
            <w:iCs/>
            <w:color w:val="000000" w:themeColor="text1"/>
            <w:sz w:val="22"/>
            <w:szCs w:val="22"/>
            <w:bdr w:val="none" w:sz="0" w:space="0" w:color="auto" w:frame="1"/>
          </w:rPr>
          <w:t>16</w:t>
        </w:r>
      </w:hyperlink>
      <w:r w:rsidRPr="00727414">
        <w:rPr>
          <w:rStyle w:val="a5"/>
          <w:color w:val="000000" w:themeColor="text1"/>
          <w:sz w:val="22"/>
          <w:szCs w:val="22"/>
          <w:bdr w:val="none" w:sz="0" w:space="0" w:color="auto" w:frame="1"/>
        </w:rPr>
        <w:t>)</w:t>
      </w:r>
      <w:r w:rsidR="00BD2A08" w:rsidRPr="00727414">
        <w:rPr>
          <w:rStyle w:val="a5"/>
          <w:color w:val="000000" w:themeColor="text1"/>
          <w:sz w:val="22"/>
          <w:szCs w:val="22"/>
          <w:bdr w:val="none" w:sz="0" w:space="0" w:color="auto" w:frame="1"/>
        </w:rPr>
        <w:t xml:space="preserve">, </w:t>
      </w:r>
      <w:r w:rsidR="00BD2A08" w:rsidRPr="002A30D6">
        <w:rPr>
          <w:sz w:val="22"/>
          <w:szCs w:val="22"/>
        </w:rPr>
        <w:t xml:space="preserve">были </w:t>
      </w:r>
      <w:r w:rsidR="00BD2A08" w:rsidRPr="00727414">
        <w:rPr>
          <w:color w:val="000000" w:themeColor="text1"/>
          <w:sz w:val="22"/>
          <w:szCs w:val="22"/>
        </w:rPr>
        <w:t>интерпретированы</w:t>
      </w:r>
      <w:r w:rsidRPr="00727414">
        <w:rPr>
          <w:color w:val="000000" w:themeColor="text1"/>
          <w:sz w:val="22"/>
          <w:szCs w:val="22"/>
        </w:rPr>
        <w:t xml:space="preserve"> как признак того, что у бессимптомных людей п</w:t>
      </w:r>
      <w:r w:rsidR="002A30D6">
        <w:rPr>
          <w:color w:val="000000" w:themeColor="text1"/>
          <w:sz w:val="22"/>
          <w:szCs w:val="22"/>
        </w:rPr>
        <w:t>р</w:t>
      </w:r>
      <w:r w:rsidRPr="00727414">
        <w:rPr>
          <w:color w:val="000000" w:themeColor="text1"/>
          <w:sz w:val="22"/>
          <w:szCs w:val="22"/>
        </w:rPr>
        <w:t>оявляется нормальный врожденный (</w:t>
      </w:r>
      <w:hyperlink r:id="rId24" w:anchor="ref-17" w:history="1">
        <w:r w:rsidRPr="00727414">
          <w:rPr>
            <w:rStyle w:val="a3"/>
            <w:b/>
            <w:bCs/>
            <w:i/>
            <w:iCs/>
            <w:color w:val="000000" w:themeColor="text1"/>
            <w:sz w:val="22"/>
            <w:szCs w:val="22"/>
            <w:bdr w:val="none" w:sz="0" w:space="0" w:color="auto" w:frame="1"/>
          </w:rPr>
          <w:t>17</w:t>
        </w:r>
      </w:hyperlink>
      <w:r w:rsidRPr="00727414">
        <w:rPr>
          <w:rStyle w:val="a5"/>
          <w:color w:val="000000" w:themeColor="text1"/>
          <w:sz w:val="22"/>
          <w:szCs w:val="22"/>
          <w:bdr w:val="none" w:sz="0" w:space="0" w:color="auto" w:frame="1"/>
        </w:rPr>
        <w:t>)</w:t>
      </w:r>
      <w:r w:rsidRPr="00727414">
        <w:rPr>
          <w:color w:val="000000" w:themeColor="text1"/>
          <w:sz w:val="22"/>
          <w:szCs w:val="22"/>
        </w:rPr>
        <w:t>, но слабый адаптивный противовирусный иммунитет (</w:t>
      </w:r>
      <w:hyperlink r:id="rId25" w:anchor="ref-14" w:history="1">
        <w:r w:rsidRPr="00727414">
          <w:rPr>
            <w:rStyle w:val="a3"/>
            <w:b/>
            <w:bCs/>
            <w:i/>
            <w:iCs/>
            <w:color w:val="000000" w:themeColor="text1"/>
            <w:sz w:val="22"/>
            <w:szCs w:val="22"/>
            <w:bdr w:val="none" w:sz="0" w:space="0" w:color="auto" w:frame="1"/>
          </w:rPr>
          <w:t>14</w:t>
        </w:r>
      </w:hyperlink>
      <w:r w:rsidRPr="00727414">
        <w:rPr>
          <w:rStyle w:val="a5"/>
          <w:color w:val="000000" w:themeColor="text1"/>
          <w:sz w:val="22"/>
          <w:szCs w:val="22"/>
          <w:bdr w:val="none" w:sz="0" w:space="0" w:color="auto" w:frame="1"/>
        </w:rPr>
        <w:t>)</w:t>
      </w:r>
      <w:r w:rsidRPr="00727414">
        <w:rPr>
          <w:color w:val="000000" w:themeColor="text1"/>
          <w:sz w:val="22"/>
          <w:szCs w:val="22"/>
        </w:rPr>
        <w:t xml:space="preserve">. Поскольку титры антител и </w:t>
      </w:r>
      <w:r w:rsidR="002A30D6">
        <w:rPr>
          <w:color w:val="000000" w:themeColor="text1"/>
          <w:sz w:val="22"/>
          <w:szCs w:val="22"/>
        </w:rPr>
        <w:t>встречаемость</w:t>
      </w:r>
      <w:r w:rsidRPr="00727414">
        <w:rPr>
          <w:color w:val="000000" w:themeColor="text1"/>
          <w:sz w:val="22"/>
          <w:szCs w:val="22"/>
        </w:rPr>
        <w:t xml:space="preserve"> Т-лимфоцитов, специфичных для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 в крови могут претерпевать динамические изменения после </w:t>
      </w:r>
      <w:r w:rsidR="002A30D6">
        <w:rPr>
          <w:color w:val="000000" w:themeColor="text1"/>
          <w:sz w:val="22"/>
          <w:szCs w:val="22"/>
        </w:rPr>
        <w:t>удаления</w:t>
      </w:r>
      <w:r w:rsidRPr="00727414">
        <w:rPr>
          <w:color w:val="000000" w:themeColor="text1"/>
          <w:sz w:val="22"/>
          <w:szCs w:val="22"/>
        </w:rPr>
        <w:t xml:space="preserve"> вируса (</w:t>
      </w:r>
      <w:hyperlink r:id="rId26" w:anchor="ref-10" w:history="1">
        <w:r w:rsidRPr="00727414">
          <w:rPr>
            <w:rStyle w:val="a3"/>
            <w:b/>
            <w:bCs/>
            <w:i/>
            <w:iCs/>
            <w:color w:val="000000" w:themeColor="text1"/>
            <w:sz w:val="22"/>
            <w:szCs w:val="22"/>
            <w:bdr w:val="none" w:sz="0" w:space="0" w:color="auto" w:frame="1"/>
          </w:rPr>
          <w:t>10</w:t>
        </w:r>
      </w:hyperlink>
      <w:r w:rsidRPr="00727414">
        <w:rPr>
          <w:rStyle w:val="a5"/>
          <w:color w:val="000000" w:themeColor="text1"/>
          <w:sz w:val="22"/>
          <w:szCs w:val="22"/>
          <w:bdr w:val="none" w:sz="0" w:space="0" w:color="auto" w:frame="1"/>
        </w:rPr>
        <w:t>)</w:t>
      </w:r>
      <w:r w:rsidR="002A30D6">
        <w:rPr>
          <w:rStyle w:val="a5"/>
          <w:color w:val="000000" w:themeColor="text1"/>
          <w:sz w:val="22"/>
          <w:szCs w:val="22"/>
          <w:bdr w:val="none" w:sz="0" w:space="0" w:color="auto" w:frame="1"/>
        </w:rPr>
        <w:t xml:space="preserve">, </w:t>
      </w:r>
      <w:r w:rsidRPr="00727414">
        <w:rPr>
          <w:color w:val="000000" w:themeColor="text1"/>
          <w:sz w:val="22"/>
          <w:szCs w:val="22"/>
        </w:rPr>
        <w:t xml:space="preserve">мы пришли к выводу, что </w:t>
      </w:r>
      <w:r w:rsidRPr="00727414">
        <w:rPr>
          <w:color w:val="000000" w:themeColor="text1"/>
          <w:sz w:val="22"/>
          <w:szCs w:val="22"/>
        </w:rPr>
        <w:lastRenderedPageBreak/>
        <w:t xml:space="preserve">правильное количественное сравнение Т-лимфоцитов, специфичных для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 у лиц с симптомами и бессимптомных лиц должно проводиться в одинаковые моменты времени после заражения. Отсутствие симптомов затрудняет такую ​​оценку. Поэтому мы выбрали 85 бессимптомных лиц из когорты людей, живущих в густонаселенных общежитиях с активным распространением инфекции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 (</w:t>
      </w:r>
      <w:hyperlink r:id="rId27" w:anchor="F1" w:history="1">
        <w:r w:rsidRPr="00727414">
          <w:rPr>
            <w:rStyle w:val="a3"/>
            <w:b/>
            <w:bCs/>
            <w:color w:val="000000" w:themeColor="text1"/>
            <w:sz w:val="22"/>
            <w:szCs w:val="22"/>
            <w:bdr w:val="none" w:sz="0" w:space="0" w:color="auto" w:frame="1"/>
          </w:rPr>
          <w:t>Рис. 1</w:t>
        </w:r>
        <w:r w:rsidRPr="00727414">
          <w:rPr>
            <w:rStyle w:val="a3"/>
            <w:b/>
            <w:bCs/>
            <w:color w:val="000000" w:themeColor="text1"/>
            <w:sz w:val="22"/>
            <w:szCs w:val="22"/>
            <w:bdr w:val="none" w:sz="0" w:space="0" w:color="auto" w:frame="1"/>
            <w:lang w:val="en-US"/>
          </w:rPr>
          <w:t>A</w:t>
        </w:r>
      </w:hyperlink>
      <w:r w:rsidRPr="00727414">
        <w:rPr>
          <w:color w:val="000000" w:themeColor="text1"/>
          <w:sz w:val="22"/>
          <w:szCs w:val="22"/>
        </w:rPr>
        <w:t xml:space="preserve">), которые, судя по кинетике появления и исчезновения антител против </w:t>
      </w:r>
      <w:r w:rsidRPr="00727414">
        <w:rPr>
          <w:color w:val="000000" w:themeColor="text1"/>
          <w:sz w:val="22"/>
          <w:szCs w:val="22"/>
          <w:lang w:val="en-US"/>
        </w:rPr>
        <w:t>NP</w:t>
      </w:r>
      <w:r w:rsidRPr="00727414">
        <w:rPr>
          <w:color w:val="000000" w:themeColor="text1"/>
          <w:sz w:val="22"/>
          <w:szCs w:val="22"/>
        </w:rPr>
        <w:t xml:space="preserve"> и </w:t>
      </w:r>
      <w:r w:rsidRPr="00727414">
        <w:rPr>
          <w:color w:val="000000" w:themeColor="text1"/>
          <w:sz w:val="22"/>
          <w:szCs w:val="22"/>
          <w:lang w:val="en-US"/>
        </w:rPr>
        <w:t>Spike</w:t>
      </w:r>
      <w:r w:rsidRPr="00727414">
        <w:rPr>
          <w:color w:val="000000" w:themeColor="text1"/>
          <w:sz w:val="22"/>
          <w:szCs w:val="22"/>
        </w:rPr>
        <w:t xml:space="preserve">, вероятно, подверглись воздействию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 в разные моменты времени. У этих людей мы измерили непосредственно </w:t>
      </w:r>
      <w:r w:rsidRPr="00727414">
        <w:rPr>
          <w:color w:val="000000" w:themeColor="text1"/>
          <w:sz w:val="22"/>
          <w:szCs w:val="22"/>
          <w:lang w:val="en-US"/>
        </w:rPr>
        <w:t>ex</w:t>
      </w:r>
      <w:r w:rsidRPr="00727414">
        <w:rPr>
          <w:color w:val="000000" w:themeColor="text1"/>
          <w:sz w:val="22"/>
          <w:szCs w:val="22"/>
        </w:rPr>
        <w:t xml:space="preserve"> </w:t>
      </w:r>
      <w:r w:rsidRPr="00727414">
        <w:rPr>
          <w:color w:val="000000" w:themeColor="text1"/>
          <w:sz w:val="22"/>
          <w:szCs w:val="22"/>
          <w:lang w:val="en-US"/>
        </w:rPr>
        <w:t>vivo</w:t>
      </w:r>
      <w:r w:rsidRPr="00727414">
        <w:rPr>
          <w:color w:val="000000" w:themeColor="text1"/>
          <w:sz w:val="22"/>
          <w:szCs w:val="22"/>
        </w:rPr>
        <w:t xml:space="preserve"> количество Т-клеток, продуцирующих </w:t>
      </w:r>
      <w:r w:rsidRPr="00727414">
        <w:rPr>
          <w:color w:val="000000" w:themeColor="text1"/>
          <w:sz w:val="22"/>
          <w:szCs w:val="22"/>
          <w:lang w:val="en-US"/>
        </w:rPr>
        <w:t>IFN</w:t>
      </w:r>
      <w:r w:rsidRPr="00727414">
        <w:rPr>
          <w:color w:val="000000" w:themeColor="text1"/>
          <w:sz w:val="22"/>
          <w:szCs w:val="22"/>
        </w:rPr>
        <w:t>-</w:t>
      </w:r>
      <w:r w:rsidRPr="00727414">
        <w:rPr>
          <w:color w:val="000000" w:themeColor="text1"/>
          <w:sz w:val="22"/>
          <w:szCs w:val="22"/>
          <w:lang w:val="en-US"/>
        </w:rPr>
        <w:t>γ</w:t>
      </w:r>
      <w:r w:rsidRPr="00727414">
        <w:rPr>
          <w:color w:val="000000" w:themeColor="text1"/>
          <w:sz w:val="22"/>
          <w:szCs w:val="22"/>
        </w:rPr>
        <w:t>, реактивных к пулам пептидов, покрывающих различные структурные белки (</w:t>
      </w:r>
      <w:r w:rsidRPr="00727414">
        <w:rPr>
          <w:color w:val="000000" w:themeColor="text1"/>
          <w:sz w:val="22"/>
          <w:szCs w:val="22"/>
          <w:lang w:val="en-US"/>
        </w:rPr>
        <w:t>M</w:t>
      </w:r>
      <w:r w:rsidRPr="00727414">
        <w:rPr>
          <w:color w:val="000000" w:themeColor="text1"/>
          <w:sz w:val="22"/>
          <w:szCs w:val="22"/>
        </w:rPr>
        <w:t xml:space="preserve">, </w:t>
      </w:r>
      <w:r w:rsidRPr="00727414">
        <w:rPr>
          <w:color w:val="000000" w:themeColor="text1"/>
          <w:sz w:val="22"/>
          <w:szCs w:val="22"/>
          <w:lang w:val="en-US"/>
        </w:rPr>
        <w:t>NP</w:t>
      </w:r>
      <w:r w:rsidRPr="00727414">
        <w:rPr>
          <w:color w:val="000000" w:themeColor="text1"/>
          <w:sz w:val="22"/>
          <w:szCs w:val="22"/>
        </w:rPr>
        <w:t xml:space="preserve"> и </w:t>
      </w:r>
      <w:r w:rsidRPr="00727414">
        <w:rPr>
          <w:color w:val="000000" w:themeColor="text1"/>
          <w:sz w:val="22"/>
          <w:szCs w:val="22"/>
          <w:lang w:val="en-US"/>
        </w:rPr>
        <w:t>Spike</w:t>
      </w:r>
      <w:r w:rsidRPr="00727414">
        <w:rPr>
          <w:color w:val="000000" w:themeColor="text1"/>
          <w:sz w:val="22"/>
          <w:szCs w:val="22"/>
        </w:rPr>
        <w:t xml:space="preserve">), и сравнили его с величиной Т-клеток, обнаруженной у пациентов с симптомами, инфицированных </w:t>
      </w:r>
      <w:r w:rsidRPr="00727414">
        <w:rPr>
          <w:color w:val="000000" w:themeColor="text1"/>
          <w:sz w:val="22"/>
          <w:szCs w:val="22"/>
          <w:lang w:val="en-US"/>
        </w:rPr>
        <w:t>SARS</w:t>
      </w:r>
      <w:r w:rsidRPr="00727414">
        <w:rPr>
          <w:color w:val="000000" w:themeColor="text1"/>
          <w:sz w:val="22"/>
          <w:szCs w:val="22"/>
        </w:rPr>
        <w:t xml:space="preserve"> -</w:t>
      </w:r>
      <w:proofErr w:type="spellStart"/>
      <w:r w:rsidRPr="00727414">
        <w:rPr>
          <w:color w:val="000000" w:themeColor="text1"/>
          <w:sz w:val="22"/>
          <w:szCs w:val="22"/>
          <w:lang w:val="en-US"/>
        </w:rPr>
        <w:t>CoV</w:t>
      </w:r>
      <w:proofErr w:type="spellEnd"/>
      <w:r w:rsidRPr="00727414">
        <w:rPr>
          <w:color w:val="000000" w:themeColor="text1"/>
          <w:sz w:val="22"/>
          <w:szCs w:val="22"/>
        </w:rPr>
        <w:t>-2 в аналогичные моменты времени.</w:t>
      </w:r>
    </w:p>
    <w:p w:rsidR="00F86EE7" w:rsidRPr="00727414" w:rsidRDefault="00F86EE7" w:rsidP="00727414">
      <w:pPr>
        <w:jc w:val="both"/>
        <w:textAlignment w:val="baseline"/>
        <w:rPr>
          <w:rFonts w:ascii="Times New Roman" w:hAnsi="Times New Roman" w:cs="Times New Roman"/>
          <w:color w:val="000000" w:themeColor="text1"/>
        </w:rPr>
      </w:pPr>
      <w:r w:rsidRPr="00727414">
        <w:rPr>
          <w:rFonts w:ascii="Times New Roman" w:hAnsi="Times New Roman" w:cs="Times New Roman"/>
          <w:noProof/>
          <w:color w:val="000000" w:themeColor="text1"/>
          <w:bdr w:val="none" w:sz="0" w:space="0" w:color="auto" w:frame="1"/>
          <w:shd w:val="clear" w:color="auto" w:fill="FFFFFF"/>
          <w:lang w:eastAsia="ru-RU"/>
        </w:rPr>
        <w:drawing>
          <wp:inline distT="0" distB="0" distL="0" distR="0">
            <wp:extent cx="5549554" cy="2810933"/>
            <wp:effectExtent l="19050" t="0" r="0" b="0"/>
            <wp:docPr id="6" name="Рисунок 6" descr="Fig. 1.">
              <a:hlinkClick xmlns:a="http://schemas.openxmlformats.org/drawingml/2006/main" r:id="rId28" tooltip="Enrolment of SARS-CoV-2 exposed donors. (A) Confirmed cases of SARS-CoV-2 infection in Singapore, divided into imported cases (red), cases among dormitory residents (blue) and all other community cases (yellow). The black arrows indicate the dates when blood samples were taken for the study. (B) Diagram showing the number of participants that were invited and recruited into the study. Participants who completed blood donations at recruitment and at 2- and 6-weeks follow-up were tested for serology of anti-NP IgG (Abbott) and sVNT-nAb (GenScript). An additional blood sample was taken at week 6 from 85 asymptomatic participants with distinct serological profiles for the analysis of SARS-CoV-2-specific T cell responses. *Symptoms: any of fever, cough, runny nose, sore throat, shortness of breath, fatigue, muscle ache, diarrhea or anosmi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 1."/>
                    <pic:cNvPicPr>
                      <a:picLocks noChangeAspect="1" noChangeArrowheads="1"/>
                    </pic:cNvPicPr>
                  </pic:nvPicPr>
                  <pic:blipFill>
                    <a:blip r:embed="rId29" cstate="print"/>
                    <a:srcRect/>
                    <a:stretch>
                      <a:fillRect/>
                    </a:stretch>
                  </pic:blipFill>
                  <pic:spPr bwMode="auto">
                    <a:xfrm>
                      <a:off x="0" y="0"/>
                      <a:ext cx="5552357" cy="2812353"/>
                    </a:xfrm>
                    <a:prstGeom prst="rect">
                      <a:avLst/>
                    </a:prstGeom>
                    <a:noFill/>
                    <a:ln w="9525">
                      <a:noFill/>
                      <a:miter lim="800000"/>
                      <a:headEnd/>
                      <a:tailEnd/>
                    </a:ln>
                  </pic:spPr>
                </pic:pic>
              </a:graphicData>
            </a:graphic>
          </wp:inline>
        </w:drawing>
      </w:r>
    </w:p>
    <w:p w:rsidR="00F86EE7" w:rsidRPr="00727414" w:rsidRDefault="00727414" w:rsidP="00727414">
      <w:pPr>
        <w:numPr>
          <w:ilvl w:val="0"/>
          <w:numId w:val="1"/>
        </w:numPr>
        <w:shd w:val="clear" w:color="auto" w:fill="F2F2F2" w:themeFill="background1" w:themeFillShade="F2"/>
        <w:spacing w:after="0"/>
        <w:ind w:left="257"/>
        <w:jc w:val="both"/>
        <w:textAlignment w:val="baseline"/>
        <w:rPr>
          <w:rFonts w:ascii="Times New Roman" w:hAnsi="Times New Roman" w:cs="Times New Roman"/>
          <w:color w:val="000000" w:themeColor="text1"/>
        </w:rPr>
      </w:pPr>
      <w:hyperlink r:id="rId30" w:tooltip="Download Fig. 1." w:history="1">
        <w:r w:rsidR="00F86EE7" w:rsidRPr="00727414">
          <w:rPr>
            <w:rStyle w:val="a3"/>
            <w:rFonts w:ascii="Times New Roman" w:hAnsi="Times New Roman" w:cs="Times New Roman"/>
            <w:b/>
            <w:bCs/>
            <w:color w:val="000000" w:themeColor="text1"/>
            <w:bdr w:val="none" w:sz="0" w:space="0" w:color="auto" w:frame="1"/>
          </w:rPr>
          <w:t>Скачать рисунок</w:t>
        </w:r>
      </w:hyperlink>
    </w:p>
    <w:p w:rsidR="00F86EE7" w:rsidRPr="00727414" w:rsidRDefault="00727414" w:rsidP="00727414">
      <w:pPr>
        <w:numPr>
          <w:ilvl w:val="0"/>
          <w:numId w:val="1"/>
        </w:numPr>
        <w:shd w:val="clear" w:color="auto" w:fill="F2F2F2" w:themeFill="background1" w:themeFillShade="F2"/>
        <w:spacing w:after="0"/>
        <w:ind w:left="257"/>
        <w:jc w:val="both"/>
        <w:textAlignment w:val="baseline"/>
        <w:rPr>
          <w:rFonts w:ascii="Times New Roman" w:hAnsi="Times New Roman" w:cs="Times New Roman"/>
          <w:color w:val="000000" w:themeColor="text1"/>
        </w:rPr>
      </w:pPr>
      <w:hyperlink r:id="rId31" w:tgtFrame="_blank" w:history="1">
        <w:r w:rsidR="00F86EE7" w:rsidRPr="00727414">
          <w:rPr>
            <w:rStyle w:val="a3"/>
            <w:rFonts w:ascii="Times New Roman" w:hAnsi="Times New Roman" w:cs="Times New Roman"/>
            <w:b/>
            <w:bCs/>
            <w:color w:val="000000" w:themeColor="text1"/>
            <w:bdr w:val="none" w:sz="0" w:space="0" w:color="auto" w:frame="1"/>
          </w:rPr>
          <w:t>Открыть в новой вкладке</w:t>
        </w:r>
      </w:hyperlink>
    </w:p>
    <w:p w:rsidR="00F86EE7" w:rsidRPr="00727414" w:rsidRDefault="00F86EE7" w:rsidP="00727414">
      <w:pPr>
        <w:shd w:val="clear" w:color="auto" w:fill="F2F2F2" w:themeFill="background1" w:themeFillShade="F2"/>
        <w:jc w:val="both"/>
        <w:textAlignment w:val="baseline"/>
        <w:rPr>
          <w:rFonts w:ascii="Times New Roman" w:hAnsi="Times New Roman" w:cs="Times New Roman"/>
          <w:color w:val="000000" w:themeColor="text1"/>
        </w:rPr>
      </w:pPr>
      <w:r w:rsidRPr="00727414">
        <w:rPr>
          <w:rStyle w:val="fig-label"/>
          <w:rFonts w:ascii="Times New Roman" w:hAnsi="Times New Roman" w:cs="Times New Roman"/>
          <w:b/>
          <w:bCs/>
          <w:color w:val="000000" w:themeColor="text1"/>
          <w:bdr w:val="none" w:sz="0" w:space="0" w:color="auto" w:frame="1"/>
        </w:rPr>
        <w:t xml:space="preserve">Рис. 1. Включение доноров, подвергшихся воздействию </w:t>
      </w:r>
      <w:r w:rsidRPr="00727414">
        <w:rPr>
          <w:rStyle w:val="fig-label"/>
          <w:rFonts w:ascii="Times New Roman" w:hAnsi="Times New Roman" w:cs="Times New Roman"/>
          <w:b/>
          <w:bCs/>
          <w:color w:val="000000" w:themeColor="text1"/>
          <w:bdr w:val="none" w:sz="0" w:space="0" w:color="auto" w:frame="1"/>
          <w:lang w:val="en-US"/>
        </w:rPr>
        <w:t>SARS</w:t>
      </w:r>
      <w:r w:rsidRPr="00727414">
        <w:rPr>
          <w:rStyle w:val="fig-label"/>
          <w:rFonts w:ascii="Times New Roman" w:hAnsi="Times New Roman" w:cs="Times New Roman"/>
          <w:b/>
          <w:bCs/>
          <w:color w:val="000000" w:themeColor="text1"/>
          <w:bdr w:val="none" w:sz="0" w:space="0" w:color="auto" w:frame="1"/>
        </w:rPr>
        <w:t>-</w:t>
      </w:r>
      <w:proofErr w:type="spellStart"/>
      <w:r w:rsidRPr="00727414">
        <w:rPr>
          <w:rStyle w:val="fig-label"/>
          <w:rFonts w:ascii="Times New Roman" w:hAnsi="Times New Roman" w:cs="Times New Roman"/>
          <w:b/>
          <w:bCs/>
          <w:color w:val="000000" w:themeColor="text1"/>
          <w:bdr w:val="none" w:sz="0" w:space="0" w:color="auto" w:frame="1"/>
          <w:lang w:val="en-US"/>
        </w:rPr>
        <w:t>CoV</w:t>
      </w:r>
      <w:proofErr w:type="spellEnd"/>
      <w:r w:rsidRPr="00727414">
        <w:rPr>
          <w:rStyle w:val="fig-label"/>
          <w:rFonts w:ascii="Times New Roman" w:hAnsi="Times New Roman" w:cs="Times New Roman"/>
          <w:b/>
          <w:bCs/>
          <w:color w:val="000000" w:themeColor="text1"/>
          <w:bdr w:val="none" w:sz="0" w:space="0" w:color="auto" w:frame="1"/>
        </w:rPr>
        <w:t>-2.</w:t>
      </w:r>
    </w:p>
    <w:p w:rsidR="00F86EE7" w:rsidRPr="00727414" w:rsidRDefault="00F86EE7" w:rsidP="00727414">
      <w:pPr>
        <w:pStyle w:val="first-child"/>
        <w:numPr>
          <w:ilvl w:val="0"/>
          <w:numId w:val="14"/>
        </w:numPr>
        <w:shd w:val="clear" w:color="auto" w:fill="F2F2F2" w:themeFill="background1" w:themeFillShade="F2"/>
        <w:spacing w:before="0" w:beforeAutospacing="0" w:after="0" w:afterAutospacing="0" w:line="276" w:lineRule="auto"/>
        <w:jc w:val="both"/>
        <w:textAlignment w:val="baseline"/>
        <w:rPr>
          <w:color w:val="000000" w:themeColor="text1"/>
          <w:sz w:val="22"/>
          <w:szCs w:val="22"/>
        </w:rPr>
      </w:pPr>
      <w:r w:rsidRPr="00727414">
        <w:rPr>
          <w:color w:val="000000" w:themeColor="text1"/>
          <w:sz w:val="22"/>
          <w:szCs w:val="22"/>
        </w:rPr>
        <w:t xml:space="preserve">Подтвержденные случаи заражения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 в Сингапуре, разделенные на завезенные случаи (красный цвет), случаи среди жителей общежития (синий цвет) и все другие случаи в сообществе (желтый цвет). Черные стрелки указывают даты, когда были взяты образцы крови для исследования. (</w:t>
      </w:r>
      <w:r w:rsidRPr="00727414">
        <w:rPr>
          <w:color w:val="000000" w:themeColor="text1"/>
          <w:sz w:val="22"/>
          <w:szCs w:val="22"/>
          <w:lang w:val="en-US"/>
        </w:rPr>
        <w:t>B</w:t>
      </w:r>
      <w:r w:rsidRPr="00727414">
        <w:rPr>
          <w:color w:val="000000" w:themeColor="text1"/>
          <w:sz w:val="22"/>
          <w:szCs w:val="22"/>
        </w:rPr>
        <w:t xml:space="preserve">) Диаграмма, показывающая количество участников, которые были приглашены для участия в исследовании. Участники, сдавшие кровь при наборе и через 2 и 6 недель наблюдения, были протестированы на серологию </w:t>
      </w:r>
      <w:r w:rsidRPr="00727414">
        <w:rPr>
          <w:color w:val="000000" w:themeColor="text1"/>
          <w:sz w:val="22"/>
          <w:szCs w:val="22"/>
          <w:lang w:val="en-US"/>
        </w:rPr>
        <w:t>IgG</w:t>
      </w:r>
      <w:r w:rsidRPr="00727414">
        <w:rPr>
          <w:color w:val="000000" w:themeColor="text1"/>
          <w:sz w:val="22"/>
          <w:szCs w:val="22"/>
        </w:rPr>
        <w:t xml:space="preserve"> к </w:t>
      </w:r>
      <w:r w:rsidRPr="00727414">
        <w:rPr>
          <w:color w:val="000000" w:themeColor="text1"/>
          <w:sz w:val="22"/>
          <w:szCs w:val="22"/>
          <w:lang w:val="en-US"/>
        </w:rPr>
        <w:t>NP</w:t>
      </w:r>
      <w:r w:rsidRPr="00727414">
        <w:rPr>
          <w:color w:val="000000" w:themeColor="text1"/>
          <w:sz w:val="22"/>
          <w:szCs w:val="22"/>
        </w:rPr>
        <w:t xml:space="preserve"> (</w:t>
      </w:r>
      <w:r w:rsidRPr="00727414">
        <w:rPr>
          <w:color w:val="000000" w:themeColor="text1"/>
          <w:sz w:val="22"/>
          <w:szCs w:val="22"/>
          <w:lang w:val="en-US"/>
        </w:rPr>
        <w:t>Abbott</w:t>
      </w:r>
      <w:r w:rsidRPr="00727414">
        <w:rPr>
          <w:color w:val="000000" w:themeColor="text1"/>
          <w:sz w:val="22"/>
          <w:szCs w:val="22"/>
        </w:rPr>
        <w:t xml:space="preserve">) и </w:t>
      </w:r>
      <w:proofErr w:type="spellStart"/>
      <w:r w:rsidRPr="00727414">
        <w:rPr>
          <w:color w:val="000000" w:themeColor="text1"/>
          <w:sz w:val="22"/>
          <w:szCs w:val="22"/>
          <w:lang w:val="en-US"/>
        </w:rPr>
        <w:t>sVNT</w:t>
      </w:r>
      <w:proofErr w:type="spellEnd"/>
      <w:r w:rsidRPr="00727414">
        <w:rPr>
          <w:color w:val="000000" w:themeColor="text1"/>
          <w:sz w:val="22"/>
          <w:szCs w:val="22"/>
        </w:rPr>
        <w:t>-</w:t>
      </w:r>
      <w:proofErr w:type="spellStart"/>
      <w:r w:rsidRPr="00727414">
        <w:rPr>
          <w:color w:val="000000" w:themeColor="text1"/>
          <w:sz w:val="22"/>
          <w:szCs w:val="22"/>
          <w:lang w:val="en-US"/>
        </w:rPr>
        <w:t>nAb</w:t>
      </w:r>
      <w:proofErr w:type="spellEnd"/>
      <w:r w:rsidRPr="00727414">
        <w:rPr>
          <w:color w:val="000000" w:themeColor="text1"/>
          <w:sz w:val="22"/>
          <w:szCs w:val="22"/>
        </w:rPr>
        <w:t xml:space="preserve"> (</w:t>
      </w:r>
      <w:proofErr w:type="spellStart"/>
      <w:r w:rsidRPr="00727414">
        <w:rPr>
          <w:color w:val="000000" w:themeColor="text1"/>
          <w:sz w:val="22"/>
          <w:szCs w:val="22"/>
          <w:lang w:val="en-US"/>
        </w:rPr>
        <w:t>GenScript</w:t>
      </w:r>
      <w:proofErr w:type="spellEnd"/>
      <w:r w:rsidRPr="00727414">
        <w:rPr>
          <w:color w:val="000000" w:themeColor="text1"/>
          <w:sz w:val="22"/>
          <w:szCs w:val="22"/>
        </w:rPr>
        <w:t xml:space="preserve">). Дополнительный образец крови был взят на 6 неделе у 85 бессимптомных участников с различными серологическими профилями для анализа Т-клеточных ответов, специфичных для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 * Симптомы: лихорадка, кашель, насморк, боль в горле, одышка, усталость, мышечные боли, диарея или аносмия</w:t>
      </w:r>
      <w:r w:rsidR="0084057F" w:rsidRPr="0084057F">
        <w:rPr>
          <w:color w:val="000000" w:themeColor="text1"/>
          <w:sz w:val="22"/>
          <w:szCs w:val="22"/>
        </w:rPr>
        <w:t xml:space="preserve"> (</w:t>
      </w:r>
      <w:r w:rsidR="0084057F">
        <w:rPr>
          <w:color w:val="000000" w:themeColor="text1"/>
          <w:sz w:val="22"/>
          <w:szCs w:val="22"/>
        </w:rPr>
        <w:t>потеря обоняния)</w:t>
      </w:r>
      <w:r w:rsidRPr="00727414">
        <w:rPr>
          <w:color w:val="000000" w:themeColor="text1"/>
          <w:sz w:val="22"/>
          <w:szCs w:val="22"/>
        </w:rPr>
        <w:t>.</w:t>
      </w:r>
    </w:p>
    <w:p w:rsidR="00F86EE7" w:rsidRPr="00727414" w:rsidRDefault="00F86EE7" w:rsidP="00727414">
      <w:pPr>
        <w:pStyle w:val="first-child"/>
        <w:spacing w:before="0" w:beforeAutospacing="0" w:after="0" w:afterAutospacing="0" w:line="276" w:lineRule="auto"/>
        <w:jc w:val="both"/>
        <w:textAlignment w:val="baseline"/>
        <w:rPr>
          <w:color w:val="000000" w:themeColor="text1"/>
          <w:sz w:val="22"/>
          <w:szCs w:val="22"/>
        </w:rPr>
      </w:pPr>
    </w:p>
    <w:p w:rsidR="00F86EE7" w:rsidRPr="00727414" w:rsidRDefault="00F86EE7" w:rsidP="00727414">
      <w:pPr>
        <w:pStyle w:val="first-child"/>
        <w:spacing w:before="0" w:beforeAutospacing="0" w:after="0" w:afterAutospacing="0" w:line="276" w:lineRule="auto"/>
        <w:jc w:val="both"/>
        <w:textAlignment w:val="baseline"/>
        <w:rPr>
          <w:color w:val="000000" w:themeColor="text1"/>
          <w:sz w:val="22"/>
          <w:szCs w:val="22"/>
        </w:rPr>
      </w:pPr>
    </w:p>
    <w:p w:rsidR="00F86EE7" w:rsidRPr="00727414" w:rsidRDefault="00F86EE7" w:rsidP="00727414">
      <w:pPr>
        <w:pStyle w:val="a4"/>
        <w:shd w:val="clear" w:color="auto" w:fill="FFFFFF"/>
        <w:spacing w:before="0" w:beforeAutospacing="0" w:after="257" w:afterAutospacing="0" w:line="276" w:lineRule="auto"/>
        <w:jc w:val="both"/>
        <w:textAlignment w:val="baseline"/>
        <w:rPr>
          <w:color w:val="000000" w:themeColor="text1"/>
          <w:sz w:val="22"/>
          <w:szCs w:val="22"/>
        </w:rPr>
      </w:pPr>
      <w:r w:rsidRPr="00727414">
        <w:rPr>
          <w:color w:val="000000" w:themeColor="text1"/>
          <w:sz w:val="22"/>
          <w:szCs w:val="22"/>
        </w:rPr>
        <w:t xml:space="preserve">Мы также оценили функциональный профиль Т-клеток, специфичных для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 как у лиц с симптомами, так и у бессимптомных. Мы разработали тест для количественной оценки секреции </w:t>
      </w:r>
      <w:r w:rsidRPr="00727414">
        <w:rPr>
          <w:color w:val="000000" w:themeColor="text1"/>
          <w:sz w:val="22"/>
          <w:szCs w:val="22"/>
          <w:lang w:val="en-US"/>
        </w:rPr>
        <w:t>IL</w:t>
      </w:r>
      <w:r w:rsidRPr="00727414">
        <w:rPr>
          <w:color w:val="000000" w:themeColor="text1"/>
          <w:sz w:val="22"/>
          <w:szCs w:val="22"/>
        </w:rPr>
        <w:t xml:space="preserve">-2, </w:t>
      </w:r>
      <w:r w:rsidRPr="00727414">
        <w:rPr>
          <w:color w:val="000000" w:themeColor="text1"/>
          <w:sz w:val="22"/>
          <w:szCs w:val="22"/>
          <w:lang w:val="en-US"/>
        </w:rPr>
        <w:t>IFN</w:t>
      </w:r>
      <w:r w:rsidRPr="00727414">
        <w:rPr>
          <w:color w:val="000000" w:themeColor="text1"/>
          <w:sz w:val="22"/>
          <w:szCs w:val="22"/>
        </w:rPr>
        <w:t>-</w:t>
      </w:r>
      <w:r w:rsidRPr="00727414">
        <w:rPr>
          <w:color w:val="000000" w:themeColor="text1"/>
          <w:sz w:val="22"/>
          <w:szCs w:val="22"/>
          <w:lang w:val="en-US"/>
        </w:rPr>
        <w:t>γ</w:t>
      </w:r>
      <w:r w:rsidRPr="00727414">
        <w:rPr>
          <w:color w:val="000000" w:themeColor="text1"/>
          <w:sz w:val="22"/>
          <w:szCs w:val="22"/>
        </w:rPr>
        <w:t xml:space="preserve">, </w:t>
      </w:r>
      <w:r w:rsidRPr="00727414">
        <w:rPr>
          <w:color w:val="000000" w:themeColor="text1"/>
          <w:sz w:val="22"/>
          <w:szCs w:val="22"/>
          <w:lang w:val="en-US"/>
        </w:rPr>
        <w:t>IL</w:t>
      </w:r>
      <w:r w:rsidRPr="00727414">
        <w:rPr>
          <w:color w:val="000000" w:themeColor="text1"/>
          <w:sz w:val="22"/>
          <w:szCs w:val="22"/>
        </w:rPr>
        <w:t xml:space="preserve">-4, </w:t>
      </w:r>
      <w:r w:rsidRPr="00727414">
        <w:rPr>
          <w:color w:val="000000" w:themeColor="text1"/>
          <w:sz w:val="22"/>
          <w:szCs w:val="22"/>
          <w:lang w:val="en-US"/>
        </w:rPr>
        <w:t>IL</w:t>
      </w:r>
      <w:r w:rsidRPr="00727414">
        <w:rPr>
          <w:color w:val="000000" w:themeColor="text1"/>
          <w:sz w:val="22"/>
          <w:szCs w:val="22"/>
        </w:rPr>
        <w:t xml:space="preserve">-6, </w:t>
      </w:r>
      <w:r w:rsidRPr="00727414">
        <w:rPr>
          <w:color w:val="000000" w:themeColor="text1"/>
          <w:sz w:val="22"/>
          <w:szCs w:val="22"/>
          <w:lang w:val="en-US"/>
        </w:rPr>
        <w:t>IL</w:t>
      </w:r>
      <w:r w:rsidRPr="00727414">
        <w:rPr>
          <w:color w:val="000000" w:themeColor="text1"/>
          <w:sz w:val="22"/>
          <w:szCs w:val="22"/>
        </w:rPr>
        <w:t>-12</w:t>
      </w:r>
      <w:r w:rsidRPr="00727414">
        <w:rPr>
          <w:color w:val="000000" w:themeColor="text1"/>
          <w:sz w:val="22"/>
          <w:szCs w:val="22"/>
          <w:lang w:val="en-US"/>
        </w:rPr>
        <w:t>p</w:t>
      </w:r>
      <w:r w:rsidRPr="00727414">
        <w:rPr>
          <w:color w:val="000000" w:themeColor="text1"/>
          <w:sz w:val="22"/>
          <w:szCs w:val="22"/>
        </w:rPr>
        <w:t xml:space="preserve">70, </w:t>
      </w:r>
      <w:r w:rsidRPr="00727414">
        <w:rPr>
          <w:color w:val="000000" w:themeColor="text1"/>
          <w:sz w:val="22"/>
          <w:szCs w:val="22"/>
          <w:lang w:val="en-US"/>
        </w:rPr>
        <w:t>TNF</w:t>
      </w:r>
      <w:r w:rsidRPr="00727414">
        <w:rPr>
          <w:color w:val="000000" w:themeColor="text1"/>
          <w:sz w:val="22"/>
          <w:szCs w:val="22"/>
        </w:rPr>
        <w:t>-</w:t>
      </w:r>
      <w:r w:rsidRPr="00727414">
        <w:rPr>
          <w:color w:val="000000" w:themeColor="text1"/>
          <w:sz w:val="22"/>
          <w:szCs w:val="22"/>
          <w:lang w:val="en-US"/>
        </w:rPr>
        <w:t>α</w:t>
      </w:r>
      <w:r w:rsidRPr="00727414">
        <w:rPr>
          <w:color w:val="000000" w:themeColor="text1"/>
          <w:sz w:val="22"/>
          <w:szCs w:val="22"/>
        </w:rPr>
        <w:t xml:space="preserve">, </w:t>
      </w:r>
      <w:r w:rsidRPr="00727414">
        <w:rPr>
          <w:color w:val="000000" w:themeColor="text1"/>
          <w:sz w:val="22"/>
          <w:szCs w:val="22"/>
          <w:lang w:val="en-US"/>
        </w:rPr>
        <w:t>IL</w:t>
      </w:r>
      <w:r w:rsidRPr="00727414">
        <w:rPr>
          <w:color w:val="000000" w:themeColor="text1"/>
          <w:sz w:val="22"/>
          <w:szCs w:val="22"/>
        </w:rPr>
        <w:t>-1</w:t>
      </w:r>
      <w:r w:rsidRPr="00727414">
        <w:rPr>
          <w:color w:val="000000" w:themeColor="text1"/>
          <w:sz w:val="22"/>
          <w:szCs w:val="22"/>
          <w:lang w:val="en-US"/>
        </w:rPr>
        <w:t>β</w:t>
      </w:r>
      <w:r w:rsidRPr="00727414">
        <w:rPr>
          <w:color w:val="000000" w:themeColor="text1"/>
          <w:sz w:val="22"/>
          <w:szCs w:val="22"/>
        </w:rPr>
        <w:t xml:space="preserve"> и </w:t>
      </w:r>
      <w:r w:rsidRPr="00727414">
        <w:rPr>
          <w:color w:val="000000" w:themeColor="text1"/>
          <w:sz w:val="22"/>
          <w:szCs w:val="22"/>
          <w:lang w:val="en-US"/>
        </w:rPr>
        <w:t>IL</w:t>
      </w:r>
      <w:r w:rsidRPr="00727414">
        <w:rPr>
          <w:color w:val="000000" w:themeColor="text1"/>
          <w:sz w:val="22"/>
          <w:szCs w:val="22"/>
        </w:rPr>
        <w:t>-10 непосредственно в цельной крови после активации Т-клеток пулами пептидов</w:t>
      </w:r>
      <w:r w:rsidR="0084057F">
        <w:rPr>
          <w:color w:val="000000" w:themeColor="text1"/>
          <w:sz w:val="22"/>
          <w:szCs w:val="22"/>
        </w:rPr>
        <w:t>, п</w:t>
      </w:r>
      <w:r w:rsidRPr="00727414">
        <w:rPr>
          <w:color w:val="000000" w:themeColor="text1"/>
          <w:sz w:val="22"/>
          <w:szCs w:val="22"/>
        </w:rPr>
        <w:t>окрывающи</w:t>
      </w:r>
      <w:r w:rsidR="0084057F">
        <w:rPr>
          <w:color w:val="000000" w:themeColor="text1"/>
          <w:sz w:val="22"/>
          <w:szCs w:val="22"/>
        </w:rPr>
        <w:t>ми</w:t>
      </w:r>
      <w:r w:rsidRPr="00727414">
        <w:rPr>
          <w:color w:val="000000" w:themeColor="text1"/>
          <w:sz w:val="22"/>
          <w:szCs w:val="22"/>
        </w:rPr>
        <w:t xml:space="preserve"> различные белки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 Эта экспериментальная система не только измеряет количество цитокинов Т-клеток (</w:t>
      </w:r>
      <w:r w:rsidRPr="00727414">
        <w:rPr>
          <w:color w:val="000000" w:themeColor="text1"/>
          <w:sz w:val="22"/>
          <w:szCs w:val="22"/>
          <w:lang w:val="en-US"/>
        </w:rPr>
        <w:t>IL</w:t>
      </w:r>
      <w:r w:rsidRPr="00727414">
        <w:rPr>
          <w:color w:val="000000" w:themeColor="text1"/>
          <w:sz w:val="22"/>
          <w:szCs w:val="22"/>
        </w:rPr>
        <w:t xml:space="preserve">-2, </w:t>
      </w:r>
      <w:r w:rsidRPr="00727414">
        <w:rPr>
          <w:color w:val="000000" w:themeColor="text1"/>
          <w:sz w:val="22"/>
          <w:szCs w:val="22"/>
          <w:lang w:val="en-US"/>
        </w:rPr>
        <w:t>IL</w:t>
      </w:r>
      <w:r w:rsidRPr="00727414">
        <w:rPr>
          <w:color w:val="000000" w:themeColor="text1"/>
          <w:sz w:val="22"/>
          <w:szCs w:val="22"/>
        </w:rPr>
        <w:t xml:space="preserve">-4, </w:t>
      </w:r>
      <w:r w:rsidRPr="00727414">
        <w:rPr>
          <w:color w:val="000000" w:themeColor="text1"/>
          <w:sz w:val="22"/>
          <w:szCs w:val="22"/>
          <w:lang w:val="en-US"/>
        </w:rPr>
        <w:t>IFN</w:t>
      </w:r>
      <w:r w:rsidRPr="00727414">
        <w:rPr>
          <w:color w:val="000000" w:themeColor="text1"/>
          <w:sz w:val="22"/>
          <w:szCs w:val="22"/>
        </w:rPr>
        <w:t>-</w:t>
      </w:r>
      <w:r w:rsidRPr="00727414">
        <w:rPr>
          <w:color w:val="000000" w:themeColor="text1"/>
          <w:sz w:val="22"/>
          <w:szCs w:val="22"/>
          <w:lang w:val="en-US"/>
        </w:rPr>
        <w:t>γ</w:t>
      </w:r>
      <w:r w:rsidRPr="00727414">
        <w:rPr>
          <w:color w:val="000000" w:themeColor="text1"/>
          <w:sz w:val="22"/>
          <w:szCs w:val="22"/>
        </w:rPr>
        <w:t xml:space="preserve">), непосредственно секретируемых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-2-специфическими Т-клетками, но также </w:t>
      </w:r>
      <w:proofErr w:type="gramStart"/>
      <w:r w:rsidRPr="00727414">
        <w:rPr>
          <w:color w:val="000000" w:themeColor="text1"/>
          <w:sz w:val="22"/>
          <w:szCs w:val="22"/>
        </w:rPr>
        <w:t xml:space="preserve">может  </w:t>
      </w:r>
      <w:r w:rsidR="0084057F">
        <w:rPr>
          <w:color w:val="000000" w:themeColor="text1"/>
          <w:sz w:val="22"/>
          <w:szCs w:val="22"/>
        </w:rPr>
        <w:t>на</w:t>
      </w:r>
      <w:r w:rsidRPr="00727414">
        <w:rPr>
          <w:color w:val="000000" w:themeColor="text1"/>
          <w:sz w:val="22"/>
          <w:szCs w:val="22"/>
        </w:rPr>
        <w:t>прямую</w:t>
      </w:r>
      <w:proofErr w:type="gramEnd"/>
      <w:r w:rsidRPr="00727414">
        <w:rPr>
          <w:color w:val="000000" w:themeColor="text1"/>
          <w:sz w:val="22"/>
          <w:szCs w:val="22"/>
        </w:rPr>
        <w:t xml:space="preserve"> оцен</w:t>
      </w:r>
      <w:r w:rsidR="0084057F">
        <w:rPr>
          <w:color w:val="000000" w:themeColor="text1"/>
          <w:sz w:val="22"/>
          <w:szCs w:val="22"/>
        </w:rPr>
        <w:t>ивать</w:t>
      </w:r>
      <w:r w:rsidRPr="00727414">
        <w:rPr>
          <w:color w:val="000000" w:themeColor="text1"/>
          <w:sz w:val="22"/>
          <w:szCs w:val="22"/>
        </w:rPr>
        <w:t xml:space="preserve"> </w:t>
      </w:r>
      <w:r w:rsidR="0031294A" w:rsidRPr="00727414">
        <w:rPr>
          <w:color w:val="000000" w:themeColor="text1"/>
          <w:sz w:val="22"/>
          <w:szCs w:val="22"/>
        </w:rPr>
        <w:t>способности Т-клеток активир</w:t>
      </w:r>
      <w:r w:rsidR="0084057F">
        <w:rPr>
          <w:color w:val="000000" w:themeColor="text1"/>
          <w:sz w:val="22"/>
          <w:szCs w:val="22"/>
        </w:rPr>
        <w:t>овать</w:t>
      </w:r>
      <w:r w:rsidRPr="00727414">
        <w:rPr>
          <w:color w:val="000000" w:themeColor="text1"/>
          <w:sz w:val="22"/>
          <w:szCs w:val="22"/>
        </w:rPr>
        <w:t xml:space="preserve"> воспалительные или регуляторные пути </w:t>
      </w:r>
      <w:r w:rsidRPr="00727414">
        <w:rPr>
          <w:color w:val="000000" w:themeColor="text1"/>
          <w:sz w:val="22"/>
          <w:szCs w:val="22"/>
        </w:rPr>
        <w:lastRenderedPageBreak/>
        <w:t>в других циркулирующих иммунных клетках. Наши результаты предоставляют экспериментальные доказательства того, что у бессимптомных людей возникает вирус-специфический Т-клеточный ответ, который по величине неотличим от симптоматических пациентов, но</w:t>
      </w:r>
      <w:r w:rsidR="0031294A" w:rsidRPr="00727414">
        <w:rPr>
          <w:color w:val="000000" w:themeColor="text1"/>
          <w:sz w:val="22"/>
          <w:szCs w:val="22"/>
        </w:rPr>
        <w:t xml:space="preserve"> функционально более подходит</w:t>
      </w:r>
      <w:r w:rsidR="0084057F" w:rsidRPr="0084057F">
        <w:rPr>
          <w:color w:val="FF0000"/>
          <w:sz w:val="22"/>
          <w:szCs w:val="22"/>
        </w:rPr>
        <w:t>,</w:t>
      </w:r>
      <w:r w:rsidR="0031294A" w:rsidRPr="0084057F">
        <w:rPr>
          <w:color w:val="FF0000"/>
          <w:sz w:val="22"/>
          <w:szCs w:val="22"/>
        </w:rPr>
        <w:t xml:space="preserve"> </w:t>
      </w:r>
      <w:r w:rsidR="0084057F" w:rsidRPr="0084057F">
        <w:rPr>
          <w:color w:val="FF0000"/>
          <w:sz w:val="22"/>
          <w:szCs w:val="22"/>
        </w:rPr>
        <w:t>х</w:t>
      </w:r>
      <w:r w:rsidRPr="0084057F">
        <w:rPr>
          <w:color w:val="FF0000"/>
          <w:sz w:val="22"/>
          <w:szCs w:val="22"/>
        </w:rPr>
        <w:t>арактеризу</w:t>
      </w:r>
      <w:r w:rsidR="0084057F" w:rsidRPr="0084057F">
        <w:rPr>
          <w:color w:val="FF0000"/>
          <w:sz w:val="22"/>
          <w:szCs w:val="22"/>
        </w:rPr>
        <w:t>е</w:t>
      </w:r>
      <w:r w:rsidRPr="0084057F">
        <w:rPr>
          <w:color w:val="FF0000"/>
          <w:sz w:val="22"/>
          <w:szCs w:val="22"/>
        </w:rPr>
        <w:t xml:space="preserve">тся повышенной секрецией цитокинов </w:t>
      </w:r>
      <w:r w:rsidRPr="0084057F">
        <w:rPr>
          <w:color w:val="FF0000"/>
          <w:sz w:val="22"/>
          <w:szCs w:val="22"/>
          <w:lang w:val="en-US"/>
        </w:rPr>
        <w:t>Th</w:t>
      </w:r>
      <w:r w:rsidRPr="0084057F">
        <w:rPr>
          <w:color w:val="FF0000"/>
          <w:sz w:val="22"/>
          <w:szCs w:val="22"/>
        </w:rPr>
        <w:t>1 (</w:t>
      </w:r>
      <w:r w:rsidRPr="0084057F">
        <w:rPr>
          <w:color w:val="FF0000"/>
          <w:sz w:val="22"/>
          <w:szCs w:val="22"/>
          <w:lang w:val="en-US"/>
        </w:rPr>
        <w:t>IFN</w:t>
      </w:r>
      <w:r w:rsidRPr="0084057F">
        <w:rPr>
          <w:color w:val="FF0000"/>
          <w:sz w:val="22"/>
          <w:szCs w:val="22"/>
        </w:rPr>
        <w:t>-</w:t>
      </w:r>
      <w:r w:rsidRPr="0084057F">
        <w:rPr>
          <w:color w:val="FF0000"/>
          <w:sz w:val="22"/>
          <w:szCs w:val="22"/>
          <w:lang w:val="en-US"/>
        </w:rPr>
        <w:t>γ</w:t>
      </w:r>
      <w:r w:rsidRPr="0084057F">
        <w:rPr>
          <w:color w:val="FF0000"/>
          <w:sz w:val="22"/>
          <w:szCs w:val="22"/>
        </w:rPr>
        <w:t xml:space="preserve"> и </w:t>
      </w:r>
      <w:r w:rsidRPr="0084057F">
        <w:rPr>
          <w:color w:val="FF0000"/>
          <w:sz w:val="22"/>
          <w:szCs w:val="22"/>
          <w:lang w:val="en-US"/>
        </w:rPr>
        <w:t>IL</w:t>
      </w:r>
      <w:r w:rsidRPr="0084057F">
        <w:rPr>
          <w:color w:val="FF0000"/>
          <w:sz w:val="22"/>
          <w:szCs w:val="22"/>
        </w:rPr>
        <w:t>-2),</w:t>
      </w:r>
      <w:r w:rsidRPr="00727414">
        <w:rPr>
          <w:color w:val="000000" w:themeColor="text1"/>
          <w:sz w:val="22"/>
          <w:szCs w:val="22"/>
        </w:rPr>
        <w:t xml:space="preserve"> связанной с пропорциональным и скоординированным продуцированием про- (</w:t>
      </w:r>
      <w:r w:rsidRPr="00727414">
        <w:rPr>
          <w:color w:val="000000" w:themeColor="text1"/>
          <w:sz w:val="22"/>
          <w:szCs w:val="22"/>
          <w:lang w:val="en-US"/>
        </w:rPr>
        <w:t>IL</w:t>
      </w:r>
      <w:r w:rsidRPr="00727414">
        <w:rPr>
          <w:color w:val="000000" w:themeColor="text1"/>
          <w:sz w:val="22"/>
          <w:szCs w:val="22"/>
        </w:rPr>
        <w:t xml:space="preserve">-6, </w:t>
      </w:r>
      <w:r w:rsidRPr="00727414">
        <w:rPr>
          <w:color w:val="000000" w:themeColor="text1"/>
          <w:sz w:val="22"/>
          <w:szCs w:val="22"/>
          <w:lang w:val="en-US"/>
        </w:rPr>
        <w:t>TNF</w:t>
      </w:r>
      <w:r w:rsidRPr="00727414">
        <w:rPr>
          <w:color w:val="000000" w:themeColor="text1"/>
          <w:sz w:val="22"/>
          <w:szCs w:val="22"/>
        </w:rPr>
        <w:t>-</w:t>
      </w:r>
      <w:r w:rsidRPr="00727414">
        <w:rPr>
          <w:color w:val="000000" w:themeColor="text1"/>
          <w:sz w:val="22"/>
          <w:szCs w:val="22"/>
          <w:lang w:val="en-US"/>
        </w:rPr>
        <w:t>α</w:t>
      </w:r>
      <w:r w:rsidRPr="00727414">
        <w:rPr>
          <w:color w:val="000000" w:themeColor="text1"/>
          <w:sz w:val="22"/>
          <w:szCs w:val="22"/>
        </w:rPr>
        <w:t xml:space="preserve">, </w:t>
      </w:r>
      <w:r w:rsidRPr="00727414">
        <w:rPr>
          <w:color w:val="000000" w:themeColor="text1"/>
          <w:sz w:val="22"/>
          <w:szCs w:val="22"/>
          <w:lang w:val="en-US"/>
        </w:rPr>
        <w:t>IL</w:t>
      </w:r>
      <w:r w:rsidRPr="00727414">
        <w:rPr>
          <w:color w:val="000000" w:themeColor="text1"/>
          <w:sz w:val="22"/>
          <w:szCs w:val="22"/>
        </w:rPr>
        <w:t>-1</w:t>
      </w:r>
      <w:r w:rsidRPr="00727414">
        <w:rPr>
          <w:color w:val="000000" w:themeColor="text1"/>
          <w:sz w:val="22"/>
          <w:szCs w:val="22"/>
          <w:lang w:val="en-US"/>
        </w:rPr>
        <w:t>β</w:t>
      </w:r>
      <w:r w:rsidRPr="00727414">
        <w:rPr>
          <w:color w:val="000000" w:themeColor="text1"/>
          <w:sz w:val="22"/>
          <w:szCs w:val="22"/>
        </w:rPr>
        <w:t>) и противовоспалительных (</w:t>
      </w:r>
      <w:r w:rsidRPr="00727414">
        <w:rPr>
          <w:color w:val="000000" w:themeColor="text1"/>
          <w:sz w:val="22"/>
          <w:szCs w:val="22"/>
          <w:lang w:val="en-US"/>
        </w:rPr>
        <w:t>IL</w:t>
      </w:r>
      <w:r w:rsidRPr="00727414">
        <w:rPr>
          <w:color w:val="000000" w:themeColor="text1"/>
          <w:sz w:val="22"/>
          <w:szCs w:val="22"/>
        </w:rPr>
        <w:t>-10) цитокины. Обсуждаются последствия этих открытий для патологии и дизайна вакцины.</w:t>
      </w:r>
    </w:p>
    <w:p w:rsidR="00F86EE7" w:rsidRPr="00727414" w:rsidRDefault="00F86EE7" w:rsidP="00727414">
      <w:pPr>
        <w:pStyle w:val="2"/>
        <w:pBdr>
          <w:top w:val="single" w:sz="18" w:space="17" w:color="000000"/>
        </w:pBdr>
        <w:shd w:val="clear" w:color="auto" w:fill="FFFFFF"/>
        <w:spacing w:before="343" w:beforeAutospacing="0" w:after="257" w:afterAutospacing="0" w:line="276" w:lineRule="auto"/>
        <w:ind w:left="-257"/>
        <w:jc w:val="both"/>
        <w:textAlignment w:val="baseline"/>
        <w:rPr>
          <w:color w:val="000000" w:themeColor="text1"/>
          <w:sz w:val="22"/>
          <w:szCs w:val="22"/>
        </w:rPr>
      </w:pPr>
      <w:r w:rsidRPr="00727414">
        <w:rPr>
          <w:color w:val="000000" w:themeColor="text1"/>
          <w:sz w:val="22"/>
          <w:szCs w:val="22"/>
        </w:rPr>
        <w:t>Полученные результаты</w:t>
      </w:r>
    </w:p>
    <w:p w:rsidR="00F86EE7" w:rsidRPr="00727414" w:rsidRDefault="00F86EE7" w:rsidP="00727414">
      <w:pPr>
        <w:pStyle w:val="3"/>
        <w:shd w:val="clear" w:color="auto" w:fill="FFFFFF"/>
        <w:spacing w:before="257" w:beforeAutospacing="0" w:after="257" w:afterAutospacing="0" w:line="276" w:lineRule="auto"/>
        <w:jc w:val="both"/>
        <w:textAlignment w:val="baseline"/>
        <w:rPr>
          <w:color w:val="000000" w:themeColor="text1"/>
          <w:sz w:val="22"/>
          <w:szCs w:val="22"/>
        </w:rPr>
      </w:pPr>
      <w:r w:rsidRPr="00727414">
        <w:rPr>
          <w:color w:val="000000" w:themeColor="text1"/>
          <w:sz w:val="22"/>
          <w:szCs w:val="22"/>
        </w:rPr>
        <w:t>Продол</w:t>
      </w:r>
      <w:r w:rsidR="0084057F">
        <w:rPr>
          <w:color w:val="000000" w:themeColor="text1"/>
          <w:sz w:val="22"/>
          <w:szCs w:val="22"/>
        </w:rPr>
        <w:t xml:space="preserve">жительные </w:t>
      </w:r>
      <w:r w:rsidRPr="00727414">
        <w:rPr>
          <w:color w:val="000000" w:themeColor="text1"/>
          <w:sz w:val="22"/>
          <w:szCs w:val="22"/>
        </w:rPr>
        <w:t xml:space="preserve">серологические исследования при бессимптомной инфекции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w:t>
      </w:r>
    </w:p>
    <w:p w:rsidR="00F86EE7" w:rsidRPr="00727414" w:rsidRDefault="00F86EE7" w:rsidP="00727414">
      <w:pPr>
        <w:pStyle w:val="a4"/>
        <w:shd w:val="clear" w:color="auto" w:fill="FFFFFF"/>
        <w:spacing w:before="0" w:beforeAutospacing="0" w:after="0" w:afterAutospacing="0" w:line="276" w:lineRule="auto"/>
        <w:jc w:val="both"/>
        <w:textAlignment w:val="baseline"/>
        <w:rPr>
          <w:color w:val="000000" w:themeColor="text1"/>
          <w:sz w:val="22"/>
          <w:szCs w:val="22"/>
        </w:rPr>
      </w:pPr>
      <w:r w:rsidRPr="00727414">
        <w:rPr>
          <w:color w:val="000000" w:themeColor="text1"/>
          <w:sz w:val="22"/>
          <w:szCs w:val="22"/>
        </w:rPr>
        <w:t xml:space="preserve">С апреля 2020 года в Сингапуре наблюдались крупные вспышки инфекции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 среди рабочих-мигрантов, проживающих в густонаселенных общежитиях (</w:t>
      </w:r>
      <w:hyperlink r:id="rId32" w:anchor="F1" w:history="1">
        <w:r w:rsidRPr="00727414">
          <w:rPr>
            <w:rStyle w:val="a3"/>
            <w:b/>
            <w:bCs/>
            <w:color w:val="000000" w:themeColor="text1"/>
            <w:sz w:val="22"/>
            <w:szCs w:val="22"/>
            <w:bdr w:val="none" w:sz="0" w:space="0" w:color="auto" w:frame="1"/>
          </w:rPr>
          <w:t>Рис. 1</w:t>
        </w:r>
        <w:r w:rsidRPr="00727414">
          <w:rPr>
            <w:rStyle w:val="a3"/>
            <w:b/>
            <w:bCs/>
            <w:color w:val="000000" w:themeColor="text1"/>
            <w:sz w:val="22"/>
            <w:szCs w:val="22"/>
            <w:bdr w:val="none" w:sz="0" w:space="0" w:color="auto" w:frame="1"/>
            <w:lang w:val="en-US"/>
          </w:rPr>
          <w:t>A</w:t>
        </w:r>
      </w:hyperlink>
      <w:r w:rsidRPr="00727414">
        <w:rPr>
          <w:color w:val="000000" w:themeColor="text1"/>
          <w:sz w:val="22"/>
          <w:szCs w:val="22"/>
        </w:rPr>
        <w:t xml:space="preserve">). Чтобы выбрать бессимптомных людей, которые подверглись воздействию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 в разное время, мы наблюдали за 478 жителями общежития, пораженн</w:t>
      </w:r>
      <w:r w:rsidR="0084057F">
        <w:rPr>
          <w:color w:val="000000" w:themeColor="text1"/>
          <w:sz w:val="22"/>
          <w:szCs w:val="22"/>
        </w:rPr>
        <w:t>ыми</w:t>
      </w:r>
      <w:r w:rsidRPr="00727414">
        <w:rPr>
          <w:color w:val="000000" w:themeColor="text1"/>
          <w:sz w:val="22"/>
          <w:szCs w:val="22"/>
        </w:rPr>
        <w:t xml:space="preserve">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 которые сдали кровь при приеме на работу, </w:t>
      </w:r>
      <w:r w:rsidR="0084057F">
        <w:rPr>
          <w:color w:val="000000" w:themeColor="text1"/>
          <w:sz w:val="22"/>
          <w:szCs w:val="22"/>
        </w:rPr>
        <w:t>и</w:t>
      </w:r>
      <w:r w:rsidRPr="00727414">
        <w:rPr>
          <w:color w:val="000000" w:themeColor="text1"/>
          <w:sz w:val="22"/>
          <w:szCs w:val="22"/>
        </w:rPr>
        <w:t xml:space="preserve"> через 2 и 6 недель спустя для серологического тестирования </w:t>
      </w:r>
      <w:proofErr w:type="spellStart"/>
      <w:r w:rsidRPr="00727414">
        <w:rPr>
          <w:color w:val="000000" w:themeColor="text1"/>
          <w:sz w:val="22"/>
          <w:szCs w:val="22"/>
        </w:rPr>
        <w:t>антинуклеопротеидных</w:t>
      </w:r>
      <w:proofErr w:type="spellEnd"/>
      <w:r w:rsidRPr="00727414">
        <w:rPr>
          <w:color w:val="000000" w:themeColor="text1"/>
          <w:sz w:val="22"/>
          <w:szCs w:val="22"/>
        </w:rPr>
        <w:t xml:space="preserve"> (</w:t>
      </w:r>
      <w:r w:rsidRPr="00727414">
        <w:rPr>
          <w:color w:val="000000" w:themeColor="text1"/>
          <w:sz w:val="22"/>
          <w:szCs w:val="22"/>
          <w:lang w:val="en-US"/>
        </w:rPr>
        <w:t>NP</w:t>
      </w:r>
      <w:r w:rsidRPr="00727414">
        <w:rPr>
          <w:color w:val="000000" w:themeColor="text1"/>
          <w:sz w:val="22"/>
          <w:szCs w:val="22"/>
        </w:rPr>
        <w:t xml:space="preserve">) </w:t>
      </w:r>
      <w:r w:rsidRPr="00727414">
        <w:rPr>
          <w:color w:val="000000" w:themeColor="text1"/>
          <w:sz w:val="22"/>
          <w:szCs w:val="22"/>
          <w:lang w:val="en-US"/>
        </w:rPr>
        <w:t>IgG</w:t>
      </w:r>
      <w:r w:rsidRPr="00727414">
        <w:rPr>
          <w:color w:val="000000" w:themeColor="text1"/>
          <w:sz w:val="22"/>
          <w:szCs w:val="22"/>
        </w:rPr>
        <w:t xml:space="preserve"> и нейтрализующих антител (</w:t>
      </w:r>
      <w:proofErr w:type="spellStart"/>
      <w:r w:rsidRPr="00727414">
        <w:rPr>
          <w:color w:val="000000" w:themeColor="text1"/>
          <w:sz w:val="22"/>
          <w:szCs w:val="22"/>
          <w:lang w:val="en-US"/>
        </w:rPr>
        <w:t>nAb</w:t>
      </w:r>
      <w:proofErr w:type="spellEnd"/>
      <w:r w:rsidRPr="00727414">
        <w:rPr>
          <w:color w:val="000000" w:themeColor="text1"/>
          <w:sz w:val="22"/>
          <w:szCs w:val="22"/>
        </w:rPr>
        <w:t>) (</w:t>
      </w:r>
      <w:hyperlink r:id="rId33" w:anchor="F1" w:history="1">
        <w:r w:rsidRPr="00727414">
          <w:rPr>
            <w:rStyle w:val="a3"/>
            <w:b/>
            <w:bCs/>
            <w:color w:val="000000" w:themeColor="text1"/>
            <w:sz w:val="22"/>
            <w:szCs w:val="22"/>
            <w:bdr w:val="none" w:sz="0" w:space="0" w:color="auto" w:frame="1"/>
          </w:rPr>
          <w:t>Рис. 1</w:t>
        </w:r>
        <w:r w:rsidRPr="00727414">
          <w:rPr>
            <w:rStyle w:val="a3"/>
            <w:b/>
            <w:bCs/>
            <w:color w:val="000000" w:themeColor="text1"/>
            <w:sz w:val="22"/>
            <w:szCs w:val="22"/>
            <w:bdr w:val="none" w:sz="0" w:space="0" w:color="auto" w:frame="1"/>
            <w:lang w:val="en-US"/>
          </w:rPr>
          <w:t>B</w:t>
        </w:r>
      </w:hyperlink>
      <w:r w:rsidRPr="00727414">
        <w:rPr>
          <w:color w:val="000000" w:themeColor="text1"/>
          <w:sz w:val="22"/>
          <w:szCs w:val="22"/>
        </w:rPr>
        <w:t xml:space="preserve">). При </w:t>
      </w:r>
      <w:r w:rsidR="0084057F">
        <w:rPr>
          <w:color w:val="000000" w:themeColor="text1"/>
          <w:sz w:val="22"/>
          <w:szCs w:val="22"/>
        </w:rPr>
        <w:t xml:space="preserve">принятии на работу </w:t>
      </w:r>
      <w:r w:rsidRPr="00727414">
        <w:rPr>
          <w:color w:val="000000" w:themeColor="text1"/>
          <w:sz w:val="22"/>
          <w:szCs w:val="22"/>
        </w:rPr>
        <w:t xml:space="preserve">131 из 478 (27,4%) участников были </w:t>
      </w:r>
      <w:proofErr w:type="spellStart"/>
      <w:r w:rsidRPr="00727414">
        <w:rPr>
          <w:color w:val="000000" w:themeColor="text1"/>
          <w:sz w:val="22"/>
          <w:szCs w:val="22"/>
        </w:rPr>
        <w:t>серопозитивными</w:t>
      </w:r>
      <w:proofErr w:type="spellEnd"/>
      <w:r w:rsidRPr="00727414">
        <w:rPr>
          <w:color w:val="000000" w:themeColor="text1"/>
          <w:sz w:val="22"/>
          <w:szCs w:val="22"/>
        </w:rPr>
        <w:t xml:space="preserve"> по любому из тестов, при этом 6 (4,6%) сообщили о симптомах, совместимых с </w:t>
      </w:r>
      <w:r w:rsidRPr="00727414">
        <w:rPr>
          <w:color w:val="000000" w:themeColor="text1"/>
          <w:sz w:val="22"/>
          <w:szCs w:val="22"/>
          <w:lang w:val="en-US"/>
        </w:rPr>
        <w:t>COVID</w:t>
      </w:r>
      <w:r w:rsidRPr="00727414">
        <w:rPr>
          <w:color w:val="000000" w:themeColor="text1"/>
          <w:sz w:val="22"/>
          <w:szCs w:val="22"/>
        </w:rPr>
        <w:t>-19, в предшествующие 4 недели (</w:t>
      </w:r>
      <w:hyperlink r:id="rId34" w:anchor="F2" w:history="1">
        <w:r w:rsidRPr="00727414">
          <w:rPr>
            <w:rStyle w:val="a3"/>
            <w:b/>
            <w:bCs/>
            <w:color w:val="000000" w:themeColor="text1"/>
            <w:sz w:val="22"/>
            <w:szCs w:val="22"/>
            <w:bdr w:val="none" w:sz="0" w:space="0" w:color="auto" w:frame="1"/>
          </w:rPr>
          <w:t>Рис 2</w:t>
        </w:r>
        <w:r w:rsidRPr="00727414">
          <w:rPr>
            <w:rStyle w:val="a3"/>
            <w:b/>
            <w:bCs/>
            <w:color w:val="000000" w:themeColor="text1"/>
            <w:sz w:val="22"/>
            <w:szCs w:val="22"/>
            <w:bdr w:val="none" w:sz="0" w:space="0" w:color="auto" w:frame="1"/>
            <w:lang w:val="en-US"/>
          </w:rPr>
          <w:t>A</w:t>
        </w:r>
      </w:hyperlink>
      <w:r w:rsidRPr="00727414">
        <w:rPr>
          <w:color w:val="000000" w:themeColor="text1"/>
          <w:sz w:val="22"/>
          <w:szCs w:val="22"/>
        </w:rPr>
        <w:t xml:space="preserve">). В течение 6-недельного периода наблюдения 171 из 347 (49,3%) изначально </w:t>
      </w:r>
      <w:proofErr w:type="spellStart"/>
      <w:r w:rsidRPr="00727414">
        <w:rPr>
          <w:color w:val="000000" w:themeColor="text1"/>
          <w:sz w:val="22"/>
          <w:szCs w:val="22"/>
        </w:rPr>
        <w:t>серонегативных</w:t>
      </w:r>
      <w:proofErr w:type="spellEnd"/>
      <w:r w:rsidRPr="00727414">
        <w:rPr>
          <w:color w:val="000000" w:themeColor="text1"/>
          <w:sz w:val="22"/>
          <w:szCs w:val="22"/>
        </w:rPr>
        <w:t xml:space="preserve"> лиц претерпел</w:t>
      </w:r>
      <w:r w:rsidR="0031294A" w:rsidRPr="00727414">
        <w:rPr>
          <w:color w:val="000000" w:themeColor="text1"/>
          <w:sz w:val="22"/>
          <w:szCs w:val="22"/>
        </w:rPr>
        <w:t>и</w:t>
      </w:r>
      <w:r w:rsidRPr="00727414">
        <w:rPr>
          <w:color w:val="000000" w:themeColor="text1"/>
          <w:sz w:val="22"/>
          <w:szCs w:val="22"/>
        </w:rPr>
        <w:t xml:space="preserve"> </w:t>
      </w:r>
      <w:proofErr w:type="spellStart"/>
      <w:r w:rsidRPr="0084057F">
        <w:rPr>
          <w:color w:val="000000" w:themeColor="text1"/>
          <w:sz w:val="22"/>
          <w:szCs w:val="22"/>
        </w:rPr>
        <w:t>сероконверсию</w:t>
      </w:r>
      <w:proofErr w:type="spellEnd"/>
      <w:r w:rsidRPr="0084057F">
        <w:rPr>
          <w:color w:val="000000" w:themeColor="text1"/>
          <w:sz w:val="22"/>
          <w:szCs w:val="22"/>
        </w:rPr>
        <w:t xml:space="preserve"> </w:t>
      </w:r>
      <w:r w:rsidR="0084057F">
        <w:rPr>
          <w:color w:val="000000" w:themeColor="text1"/>
          <w:sz w:val="22"/>
          <w:szCs w:val="22"/>
        </w:rPr>
        <w:t>по</w:t>
      </w:r>
      <w:r w:rsidRPr="0084057F">
        <w:rPr>
          <w:color w:val="000000" w:themeColor="text1"/>
          <w:sz w:val="22"/>
          <w:szCs w:val="22"/>
        </w:rPr>
        <w:t xml:space="preserve"> любо</w:t>
      </w:r>
      <w:r w:rsidR="0084057F">
        <w:rPr>
          <w:color w:val="000000" w:themeColor="text1"/>
          <w:sz w:val="22"/>
          <w:szCs w:val="22"/>
        </w:rPr>
        <w:t>му</w:t>
      </w:r>
      <w:r w:rsidRPr="0084057F">
        <w:rPr>
          <w:color w:val="000000" w:themeColor="text1"/>
          <w:sz w:val="22"/>
          <w:szCs w:val="22"/>
        </w:rPr>
        <w:t xml:space="preserve"> из тестов,</w:t>
      </w:r>
      <w:r w:rsidRPr="00727414">
        <w:rPr>
          <w:color w:val="000000" w:themeColor="text1"/>
          <w:sz w:val="22"/>
          <w:szCs w:val="22"/>
        </w:rPr>
        <w:t xml:space="preserve"> что свидетельствует о продолжающемся воздействии инфекции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 Только 15 (5,5%) человек сообщили о симптомах, как правило, легкой степени в течение периода наблюдения. Большинство </w:t>
      </w:r>
      <w:proofErr w:type="spellStart"/>
      <w:r w:rsidRPr="00727414">
        <w:rPr>
          <w:color w:val="000000" w:themeColor="text1"/>
          <w:sz w:val="22"/>
          <w:szCs w:val="22"/>
        </w:rPr>
        <w:t>серопозитивных</w:t>
      </w:r>
      <w:proofErr w:type="spellEnd"/>
      <w:r w:rsidRPr="00727414">
        <w:rPr>
          <w:color w:val="000000" w:themeColor="text1"/>
          <w:sz w:val="22"/>
          <w:szCs w:val="22"/>
        </w:rPr>
        <w:t xml:space="preserve"> лиц (281/302; 93%) не имели симптомов. Лица с симптомами были впоследствии исключены из этого исследования (</w:t>
      </w:r>
      <w:hyperlink r:id="rId35" w:anchor="F1" w:history="1">
        <w:r w:rsidRPr="00727414">
          <w:rPr>
            <w:rStyle w:val="a3"/>
            <w:b/>
            <w:bCs/>
            <w:color w:val="000000" w:themeColor="text1"/>
            <w:sz w:val="22"/>
            <w:szCs w:val="22"/>
            <w:bdr w:val="none" w:sz="0" w:space="0" w:color="auto" w:frame="1"/>
          </w:rPr>
          <w:t>Рис. 1</w:t>
        </w:r>
        <w:r w:rsidRPr="00727414">
          <w:rPr>
            <w:rStyle w:val="a3"/>
            <w:b/>
            <w:bCs/>
            <w:color w:val="000000" w:themeColor="text1"/>
            <w:sz w:val="22"/>
            <w:szCs w:val="22"/>
            <w:bdr w:val="none" w:sz="0" w:space="0" w:color="auto" w:frame="1"/>
            <w:lang w:val="en-US"/>
          </w:rPr>
          <w:t>B</w:t>
        </w:r>
      </w:hyperlink>
      <w:r w:rsidRPr="00727414">
        <w:rPr>
          <w:color w:val="000000" w:themeColor="text1"/>
          <w:sz w:val="22"/>
          <w:szCs w:val="22"/>
        </w:rPr>
        <w:t>).</w:t>
      </w:r>
    </w:p>
    <w:p w:rsidR="00F86EE7" w:rsidRPr="00727414" w:rsidRDefault="00F86EE7" w:rsidP="00727414">
      <w:pPr>
        <w:jc w:val="both"/>
        <w:textAlignment w:val="baseline"/>
        <w:rPr>
          <w:rFonts w:ascii="Times New Roman" w:hAnsi="Times New Roman" w:cs="Times New Roman"/>
          <w:color w:val="000000" w:themeColor="text1"/>
        </w:rPr>
      </w:pPr>
      <w:r w:rsidRPr="00727414">
        <w:rPr>
          <w:rFonts w:ascii="Times New Roman" w:hAnsi="Times New Roman" w:cs="Times New Roman"/>
          <w:noProof/>
          <w:color w:val="000000" w:themeColor="text1"/>
          <w:bdr w:val="none" w:sz="0" w:space="0" w:color="auto" w:frame="1"/>
          <w:shd w:val="clear" w:color="auto" w:fill="FFFFFF"/>
          <w:lang w:eastAsia="ru-RU"/>
        </w:rPr>
        <w:drawing>
          <wp:inline distT="0" distB="0" distL="0" distR="0">
            <wp:extent cx="5934593" cy="3267623"/>
            <wp:effectExtent l="19050" t="0" r="9007" b="0"/>
            <wp:docPr id="7" name="Рисунок 7" descr="Fig. 2.">
              <a:hlinkClick xmlns:a="http://schemas.openxmlformats.org/drawingml/2006/main" r:id="rId36" tooltip="SARS-CoV-2-specific antibody profile shows increasing infection prevalence among the dormitory residents during the study period. (A) Percentage of donors positive for anti-NP IgG (black) and neutralizing antibodies (grey) at recruitment and after 2 and 6 weeks; antibody positive donors who experienced COVID-19 symptoms before (yellow) and during (red) the study are highlighted. (B) Dot plots show longitudinally the quantity of anti-NP IgG antibodies (y-axis) and the % inhibition by virus neutralization antibodies (sVNT; x-axis) in the serum of 434 asymptomatic study participants at recruitment (left), after 2 weeks (middle) and after 6 weeks (right). The grey area marks the limit of assay detection. Spearman correlation. (C) Longitudinal anti-NP IgG levels of asymptomatic donors who were seropositive at recruitment (left; n=106, left), who seroconverted at week 2 (n=52, middle) and who seroconverted by week 6 (n=77, right). (D) Anti-NP IgG serological profile of donors selected for SARS-CoV-2-specific T cell analysis at the 6-week timepoint. Donors with distinct antibody profiles are shown in different colors and are summarized in the tab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 2."/>
                    <pic:cNvPicPr>
                      <a:picLocks noChangeAspect="1" noChangeArrowheads="1"/>
                    </pic:cNvPicPr>
                  </pic:nvPicPr>
                  <pic:blipFill>
                    <a:blip r:embed="rId37" cstate="print"/>
                    <a:srcRect/>
                    <a:stretch>
                      <a:fillRect/>
                    </a:stretch>
                  </pic:blipFill>
                  <pic:spPr bwMode="auto">
                    <a:xfrm>
                      <a:off x="0" y="0"/>
                      <a:ext cx="5935556" cy="3268153"/>
                    </a:xfrm>
                    <a:prstGeom prst="rect">
                      <a:avLst/>
                    </a:prstGeom>
                    <a:noFill/>
                    <a:ln w="9525">
                      <a:noFill/>
                      <a:miter lim="800000"/>
                      <a:headEnd/>
                      <a:tailEnd/>
                    </a:ln>
                  </pic:spPr>
                </pic:pic>
              </a:graphicData>
            </a:graphic>
          </wp:inline>
        </w:drawing>
      </w:r>
    </w:p>
    <w:p w:rsidR="00F86EE7" w:rsidRPr="00727414" w:rsidRDefault="00727414" w:rsidP="00727414">
      <w:pPr>
        <w:numPr>
          <w:ilvl w:val="0"/>
          <w:numId w:val="2"/>
        </w:numPr>
        <w:shd w:val="clear" w:color="auto" w:fill="F2F2F2" w:themeFill="background1" w:themeFillShade="F2"/>
        <w:spacing w:after="0"/>
        <w:ind w:left="257"/>
        <w:jc w:val="both"/>
        <w:textAlignment w:val="baseline"/>
        <w:rPr>
          <w:rFonts w:ascii="Times New Roman" w:hAnsi="Times New Roman" w:cs="Times New Roman"/>
          <w:color w:val="000000" w:themeColor="text1"/>
        </w:rPr>
      </w:pPr>
      <w:hyperlink r:id="rId38" w:tooltip="Download Fig. 2." w:history="1">
        <w:r w:rsidR="00F86EE7" w:rsidRPr="00727414">
          <w:rPr>
            <w:rStyle w:val="a3"/>
            <w:rFonts w:ascii="Times New Roman" w:hAnsi="Times New Roman" w:cs="Times New Roman"/>
            <w:b/>
            <w:bCs/>
            <w:color w:val="000000" w:themeColor="text1"/>
            <w:bdr w:val="none" w:sz="0" w:space="0" w:color="auto" w:frame="1"/>
          </w:rPr>
          <w:t>Скачать рисунок</w:t>
        </w:r>
      </w:hyperlink>
    </w:p>
    <w:p w:rsidR="00F86EE7" w:rsidRPr="00727414" w:rsidRDefault="00727414" w:rsidP="00727414">
      <w:pPr>
        <w:numPr>
          <w:ilvl w:val="0"/>
          <w:numId w:val="2"/>
        </w:numPr>
        <w:shd w:val="clear" w:color="auto" w:fill="F2F2F2" w:themeFill="background1" w:themeFillShade="F2"/>
        <w:spacing w:after="0"/>
        <w:ind w:left="257"/>
        <w:jc w:val="both"/>
        <w:textAlignment w:val="baseline"/>
        <w:rPr>
          <w:rFonts w:ascii="Times New Roman" w:hAnsi="Times New Roman" w:cs="Times New Roman"/>
          <w:color w:val="000000" w:themeColor="text1"/>
        </w:rPr>
      </w:pPr>
      <w:hyperlink r:id="rId39" w:tgtFrame="_blank" w:history="1">
        <w:r w:rsidR="00F86EE7" w:rsidRPr="00727414">
          <w:rPr>
            <w:rStyle w:val="a3"/>
            <w:rFonts w:ascii="Times New Roman" w:hAnsi="Times New Roman" w:cs="Times New Roman"/>
            <w:b/>
            <w:bCs/>
            <w:color w:val="000000" w:themeColor="text1"/>
            <w:bdr w:val="none" w:sz="0" w:space="0" w:color="auto" w:frame="1"/>
          </w:rPr>
          <w:t>Открыть в новой вкладке</w:t>
        </w:r>
      </w:hyperlink>
    </w:p>
    <w:p w:rsidR="00F86EE7" w:rsidRPr="00727414" w:rsidRDefault="00F86EE7" w:rsidP="00727414">
      <w:pPr>
        <w:shd w:val="clear" w:color="auto" w:fill="F2F2F2" w:themeFill="background1" w:themeFillShade="F2"/>
        <w:jc w:val="both"/>
        <w:textAlignment w:val="baseline"/>
        <w:rPr>
          <w:rFonts w:ascii="Times New Roman" w:hAnsi="Times New Roman" w:cs="Times New Roman"/>
          <w:color w:val="000000" w:themeColor="text1"/>
        </w:rPr>
      </w:pPr>
      <w:r w:rsidRPr="00727414">
        <w:rPr>
          <w:rStyle w:val="fig-label"/>
          <w:rFonts w:ascii="Times New Roman" w:hAnsi="Times New Roman" w:cs="Times New Roman"/>
          <w:b/>
          <w:bCs/>
          <w:color w:val="000000" w:themeColor="text1"/>
          <w:bdr w:val="none" w:sz="0" w:space="0" w:color="auto" w:frame="1"/>
        </w:rPr>
        <w:t xml:space="preserve">Рис. 2. Профиль антител, специфичных к </w:t>
      </w:r>
      <w:r w:rsidRPr="00727414">
        <w:rPr>
          <w:rStyle w:val="fig-label"/>
          <w:rFonts w:ascii="Times New Roman" w:hAnsi="Times New Roman" w:cs="Times New Roman"/>
          <w:b/>
          <w:bCs/>
          <w:color w:val="000000" w:themeColor="text1"/>
          <w:bdr w:val="none" w:sz="0" w:space="0" w:color="auto" w:frame="1"/>
          <w:lang w:val="en-US"/>
        </w:rPr>
        <w:t>SARS</w:t>
      </w:r>
      <w:r w:rsidRPr="00727414">
        <w:rPr>
          <w:rStyle w:val="fig-label"/>
          <w:rFonts w:ascii="Times New Roman" w:hAnsi="Times New Roman" w:cs="Times New Roman"/>
          <w:b/>
          <w:bCs/>
          <w:color w:val="000000" w:themeColor="text1"/>
          <w:bdr w:val="none" w:sz="0" w:space="0" w:color="auto" w:frame="1"/>
        </w:rPr>
        <w:t>-</w:t>
      </w:r>
      <w:proofErr w:type="spellStart"/>
      <w:r w:rsidRPr="00727414">
        <w:rPr>
          <w:rStyle w:val="fig-label"/>
          <w:rFonts w:ascii="Times New Roman" w:hAnsi="Times New Roman" w:cs="Times New Roman"/>
          <w:b/>
          <w:bCs/>
          <w:color w:val="000000" w:themeColor="text1"/>
          <w:bdr w:val="none" w:sz="0" w:space="0" w:color="auto" w:frame="1"/>
          <w:lang w:val="en-US"/>
        </w:rPr>
        <w:t>CoV</w:t>
      </w:r>
      <w:proofErr w:type="spellEnd"/>
      <w:r w:rsidRPr="00727414">
        <w:rPr>
          <w:rStyle w:val="fig-label"/>
          <w:rFonts w:ascii="Times New Roman" w:hAnsi="Times New Roman" w:cs="Times New Roman"/>
          <w:b/>
          <w:bCs/>
          <w:color w:val="000000" w:themeColor="text1"/>
          <w:bdr w:val="none" w:sz="0" w:space="0" w:color="auto" w:frame="1"/>
        </w:rPr>
        <w:t>-2, показыва</w:t>
      </w:r>
      <w:r w:rsidR="0084057F">
        <w:rPr>
          <w:rStyle w:val="fig-label"/>
          <w:rFonts w:ascii="Times New Roman" w:hAnsi="Times New Roman" w:cs="Times New Roman"/>
          <w:b/>
          <w:bCs/>
          <w:color w:val="000000" w:themeColor="text1"/>
          <w:bdr w:val="none" w:sz="0" w:space="0" w:color="auto" w:frame="1"/>
        </w:rPr>
        <w:t>ющий</w:t>
      </w:r>
      <w:r w:rsidRPr="00727414">
        <w:rPr>
          <w:rStyle w:val="fig-label"/>
          <w:rFonts w:ascii="Times New Roman" w:hAnsi="Times New Roman" w:cs="Times New Roman"/>
          <w:b/>
          <w:bCs/>
          <w:color w:val="000000" w:themeColor="text1"/>
          <w:bdr w:val="none" w:sz="0" w:space="0" w:color="auto" w:frame="1"/>
        </w:rPr>
        <w:t xml:space="preserve"> рост распространенности инфекции среди жителей общежития в течение периода исследования.</w:t>
      </w:r>
    </w:p>
    <w:p w:rsidR="00F86EE7" w:rsidRPr="00727414" w:rsidRDefault="00F86EE7" w:rsidP="00727414">
      <w:pPr>
        <w:pStyle w:val="first-child"/>
        <w:numPr>
          <w:ilvl w:val="0"/>
          <w:numId w:val="15"/>
        </w:numPr>
        <w:shd w:val="clear" w:color="auto" w:fill="F2F2F2" w:themeFill="background1" w:themeFillShade="F2"/>
        <w:spacing w:before="0" w:beforeAutospacing="0" w:after="0" w:afterAutospacing="0" w:line="276" w:lineRule="auto"/>
        <w:jc w:val="both"/>
        <w:textAlignment w:val="baseline"/>
        <w:rPr>
          <w:color w:val="000000" w:themeColor="text1"/>
          <w:sz w:val="22"/>
          <w:szCs w:val="22"/>
        </w:rPr>
      </w:pPr>
      <w:r w:rsidRPr="00727414">
        <w:rPr>
          <w:color w:val="000000" w:themeColor="text1"/>
          <w:sz w:val="22"/>
          <w:szCs w:val="22"/>
        </w:rPr>
        <w:lastRenderedPageBreak/>
        <w:t>Процент доноров, положительных по анти-</w:t>
      </w:r>
      <w:r w:rsidRPr="00727414">
        <w:rPr>
          <w:color w:val="000000" w:themeColor="text1"/>
          <w:sz w:val="22"/>
          <w:szCs w:val="22"/>
          <w:lang w:val="en-US"/>
        </w:rPr>
        <w:t>NP</w:t>
      </w:r>
      <w:r w:rsidRPr="00727414">
        <w:rPr>
          <w:color w:val="000000" w:themeColor="text1"/>
          <w:sz w:val="22"/>
          <w:szCs w:val="22"/>
        </w:rPr>
        <w:t xml:space="preserve"> </w:t>
      </w:r>
      <w:r w:rsidRPr="00727414">
        <w:rPr>
          <w:color w:val="000000" w:themeColor="text1"/>
          <w:sz w:val="22"/>
          <w:szCs w:val="22"/>
          <w:lang w:val="en-US"/>
        </w:rPr>
        <w:t>IgG</w:t>
      </w:r>
      <w:r w:rsidRPr="00727414">
        <w:rPr>
          <w:color w:val="000000" w:themeColor="text1"/>
          <w:sz w:val="22"/>
          <w:szCs w:val="22"/>
        </w:rPr>
        <w:t xml:space="preserve"> (черный) и нейтрализующим антителам (серый) при </w:t>
      </w:r>
      <w:r w:rsidR="0084057F">
        <w:rPr>
          <w:color w:val="000000" w:themeColor="text1"/>
          <w:sz w:val="22"/>
          <w:szCs w:val="22"/>
        </w:rPr>
        <w:t>поступлении</w:t>
      </w:r>
      <w:r w:rsidRPr="00727414">
        <w:rPr>
          <w:color w:val="000000" w:themeColor="text1"/>
          <w:sz w:val="22"/>
          <w:szCs w:val="22"/>
        </w:rPr>
        <w:t xml:space="preserve"> и через 2 и 6 недель; выделены доноры с положительными антителами, у которых наблюдались симптомы </w:t>
      </w:r>
      <w:r w:rsidRPr="00727414">
        <w:rPr>
          <w:color w:val="000000" w:themeColor="text1"/>
          <w:sz w:val="22"/>
          <w:szCs w:val="22"/>
          <w:lang w:val="en-US"/>
        </w:rPr>
        <w:t>COVID</w:t>
      </w:r>
      <w:r w:rsidRPr="00727414">
        <w:rPr>
          <w:color w:val="000000" w:themeColor="text1"/>
          <w:sz w:val="22"/>
          <w:szCs w:val="22"/>
        </w:rPr>
        <w:t xml:space="preserve">-19 до (желтый) и </w:t>
      </w:r>
      <w:proofErr w:type="gramStart"/>
      <w:r w:rsidRPr="00727414">
        <w:rPr>
          <w:color w:val="000000" w:themeColor="text1"/>
          <w:sz w:val="22"/>
          <w:szCs w:val="22"/>
        </w:rPr>
        <w:t>во время</w:t>
      </w:r>
      <w:proofErr w:type="gramEnd"/>
      <w:r w:rsidRPr="00727414">
        <w:rPr>
          <w:color w:val="000000" w:themeColor="text1"/>
          <w:sz w:val="22"/>
          <w:szCs w:val="22"/>
        </w:rPr>
        <w:t xml:space="preserve"> (красный) исследования. (</w:t>
      </w:r>
      <w:r w:rsidRPr="00727414">
        <w:rPr>
          <w:color w:val="000000" w:themeColor="text1"/>
          <w:sz w:val="22"/>
          <w:szCs w:val="22"/>
          <w:lang w:val="en-US"/>
        </w:rPr>
        <w:t>B</w:t>
      </w:r>
      <w:r w:rsidRPr="00727414">
        <w:rPr>
          <w:color w:val="000000" w:themeColor="text1"/>
          <w:sz w:val="22"/>
          <w:szCs w:val="22"/>
        </w:rPr>
        <w:t>) Точечные графики показывают в</w:t>
      </w:r>
      <w:r w:rsidR="0084057F">
        <w:rPr>
          <w:color w:val="000000" w:themeColor="text1"/>
          <w:sz w:val="22"/>
          <w:szCs w:val="22"/>
        </w:rPr>
        <w:t>о времени</w:t>
      </w:r>
      <w:r w:rsidRPr="00727414">
        <w:rPr>
          <w:color w:val="000000" w:themeColor="text1"/>
          <w:sz w:val="22"/>
          <w:szCs w:val="22"/>
        </w:rPr>
        <w:t xml:space="preserve"> количество антител против </w:t>
      </w:r>
      <w:r w:rsidRPr="00727414">
        <w:rPr>
          <w:color w:val="000000" w:themeColor="text1"/>
          <w:sz w:val="22"/>
          <w:szCs w:val="22"/>
          <w:lang w:val="en-US"/>
        </w:rPr>
        <w:t>NP</w:t>
      </w:r>
      <w:r w:rsidRPr="00727414">
        <w:rPr>
          <w:color w:val="000000" w:themeColor="text1"/>
          <w:sz w:val="22"/>
          <w:szCs w:val="22"/>
        </w:rPr>
        <w:t xml:space="preserve"> </w:t>
      </w:r>
      <w:r w:rsidRPr="00727414">
        <w:rPr>
          <w:color w:val="000000" w:themeColor="text1"/>
          <w:sz w:val="22"/>
          <w:szCs w:val="22"/>
          <w:lang w:val="en-US"/>
        </w:rPr>
        <w:t>IgG</w:t>
      </w:r>
      <w:r w:rsidRPr="00727414">
        <w:rPr>
          <w:color w:val="000000" w:themeColor="text1"/>
          <w:sz w:val="22"/>
          <w:szCs w:val="22"/>
        </w:rPr>
        <w:t xml:space="preserve"> (ось </w:t>
      </w:r>
      <w:r w:rsidR="0084057F">
        <w:rPr>
          <w:color w:val="000000" w:themeColor="text1"/>
          <w:sz w:val="22"/>
          <w:szCs w:val="22"/>
        </w:rPr>
        <w:t>У</w:t>
      </w:r>
      <w:r w:rsidRPr="00727414">
        <w:rPr>
          <w:color w:val="000000" w:themeColor="text1"/>
          <w:sz w:val="22"/>
          <w:szCs w:val="22"/>
        </w:rPr>
        <w:t>) и</w:t>
      </w:r>
      <w:r w:rsidR="00D23DF7" w:rsidRPr="00727414">
        <w:rPr>
          <w:color w:val="000000" w:themeColor="text1"/>
          <w:sz w:val="22"/>
          <w:szCs w:val="22"/>
        </w:rPr>
        <w:t xml:space="preserve"> </w:t>
      </w:r>
      <w:r w:rsidRPr="00727414">
        <w:rPr>
          <w:color w:val="000000" w:themeColor="text1"/>
          <w:sz w:val="22"/>
          <w:szCs w:val="22"/>
        </w:rPr>
        <w:t>% ингибирования антителами, нейтрализующими вирус (</w:t>
      </w:r>
      <w:proofErr w:type="spellStart"/>
      <w:r w:rsidRPr="00727414">
        <w:rPr>
          <w:color w:val="000000" w:themeColor="text1"/>
          <w:sz w:val="22"/>
          <w:szCs w:val="22"/>
          <w:lang w:val="en-US"/>
        </w:rPr>
        <w:t>sVNT</w:t>
      </w:r>
      <w:proofErr w:type="spellEnd"/>
      <w:r w:rsidRPr="00727414">
        <w:rPr>
          <w:color w:val="000000" w:themeColor="text1"/>
          <w:sz w:val="22"/>
          <w:szCs w:val="22"/>
        </w:rPr>
        <w:t xml:space="preserve">; ось </w:t>
      </w:r>
      <w:r w:rsidR="0084057F">
        <w:rPr>
          <w:color w:val="000000" w:themeColor="text1"/>
          <w:sz w:val="22"/>
          <w:szCs w:val="22"/>
        </w:rPr>
        <w:t>Х</w:t>
      </w:r>
      <w:r w:rsidRPr="00727414">
        <w:rPr>
          <w:color w:val="000000" w:themeColor="text1"/>
          <w:sz w:val="22"/>
          <w:szCs w:val="22"/>
        </w:rPr>
        <w:t>) в сыворотке 434 бессимптомных участников исследования при наборе (слева)</w:t>
      </w:r>
      <w:r w:rsidR="0084057F">
        <w:rPr>
          <w:color w:val="000000" w:themeColor="text1"/>
          <w:sz w:val="22"/>
          <w:szCs w:val="22"/>
        </w:rPr>
        <w:t>,</w:t>
      </w:r>
      <w:r w:rsidRPr="00727414">
        <w:rPr>
          <w:color w:val="000000" w:themeColor="text1"/>
          <w:sz w:val="22"/>
          <w:szCs w:val="22"/>
        </w:rPr>
        <w:t xml:space="preserve"> после 2 недели (в центре) и через 6 недель (справа). Серая область обозначает предел обнаружения анализа. Корреляция </w:t>
      </w:r>
      <w:proofErr w:type="spellStart"/>
      <w:r w:rsidRPr="00727414">
        <w:rPr>
          <w:color w:val="000000" w:themeColor="text1"/>
          <w:sz w:val="22"/>
          <w:szCs w:val="22"/>
        </w:rPr>
        <w:t>Спирмена</w:t>
      </w:r>
      <w:proofErr w:type="spellEnd"/>
      <w:r w:rsidRPr="00727414">
        <w:rPr>
          <w:color w:val="000000" w:themeColor="text1"/>
          <w:sz w:val="22"/>
          <w:szCs w:val="22"/>
        </w:rPr>
        <w:t>. (</w:t>
      </w:r>
      <w:r w:rsidRPr="00727414">
        <w:rPr>
          <w:color w:val="000000" w:themeColor="text1"/>
          <w:sz w:val="22"/>
          <w:szCs w:val="22"/>
          <w:lang w:val="en-US"/>
        </w:rPr>
        <w:t>C</w:t>
      </w:r>
      <w:r w:rsidRPr="00727414">
        <w:rPr>
          <w:color w:val="000000" w:themeColor="text1"/>
          <w:sz w:val="22"/>
          <w:szCs w:val="22"/>
        </w:rPr>
        <w:t>) Продольные уровни анти-</w:t>
      </w:r>
      <w:r w:rsidRPr="00727414">
        <w:rPr>
          <w:color w:val="000000" w:themeColor="text1"/>
          <w:sz w:val="22"/>
          <w:szCs w:val="22"/>
          <w:lang w:val="en-US"/>
        </w:rPr>
        <w:t>NP</w:t>
      </w:r>
      <w:r w:rsidRPr="00727414">
        <w:rPr>
          <w:color w:val="000000" w:themeColor="text1"/>
          <w:sz w:val="22"/>
          <w:szCs w:val="22"/>
        </w:rPr>
        <w:t xml:space="preserve"> </w:t>
      </w:r>
      <w:r w:rsidRPr="00727414">
        <w:rPr>
          <w:color w:val="000000" w:themeColor="text1"/>
          <w:sz w:val="22"/>
          <w:szCs w:val="22"/>
          <w:lang w:val="en-US"/>
        </w:rPr>
        <w:t>IgG</w:t>
      </w:r>
      <w:r w:rsidRPr="00727414">
        <w:rPr>
          <w:color w:val="000000" w:themeColor="text1"/>
          <w:sz w:val="22"/>
          <w:szCs w:val="22"/>
        </w:rPr>
        <w:t xml:space="preserve"> у бессимптомных доноров, которые были </w:t>
      </w:r>
      <w:proofErr w:type="spellStart"/>
      <w:r w:rsidRPr="00727414">
        <w:rPr>
          <w:color w:val="000000" w:themeColor="text1"/>
          <w:sz w:val="22"/>
          <w:szCs w:val="22"/>
        </w:rPr>
        <w:t>серопозитивными</w:t>
      </w:r>
      <w:proofErr w:type="spellEnd"/>
      <w:r w:rsidRPr="00727414">
        <w:rPr>
          <w:color w:val="000000" w:themeColor="text1"/>
          <w:sz w:val="22"/>
          <w:szCs w:val="22"/>
        </w:rPr>
        <w:t xml:space="preserve"> на момент набора (слева; </w:t>
      </w:r>
      <w:r w:rsidRPr="00727414">
        <w:rPr>
          <w:color w:val="000000" w:themeColor="text1"/>
          <w:sz w:val="22"/>
          <w:szCs w:val="22"/>
          <w:lang w:val="en-US"/>
        </w:rPr>
        <w:t>n</w:t>
      </w:r>
      <w:r w:rsidRPr="00727414">
        <w:rPr>
          <w:color w:val="000000" w:themeColor="text1"/>
          <w:sz w:val="22"/>
          <w:szCs w:val="22"/>
        </w:rPr>
        <w:t xml:space="preserve"> = 106, слева), у которых </w:t>
      </w:r>
      <w:proofErr w:type="spellStart"/>
      <w:r w:rsidRPr="00727414">
        <w:rPr>
          <w:color w:val="000000" w:themeColor="text1"/>
          <w:sz w:val="22"/>
          <w:szCs w:val="22"/>
        </w:rPr>
        <w:t>сероконверсия</w:t>
      </w:r>
      <w:proofErr w:type="spellEnd"/>
      <w:r w:rsidRPr="00727414">
        <w:rPr>
          <w:color w:val="000000" w:themeColor="text1"/>
          <w:sz w:val="22"/>
          <w:szCs w:val="22"/>
        </w:rPr>
        <w:t xml:space="preserve"> произошла на 2 неделе (</w:t>
      </w:r>
      <w:r w:rsidRPr="00727414">
        <w:rPr>
          <w:color w:val="000000" w:themeColor="text1"/>
          <w:sz w:val="22"/>
          <w:szCs w:val="22"/>
          <w:lang w:val="en-US"/>
        </w:rPr>
        <w:t>n</w:t>
      </w:r>
      <w:r w:rsidRPr="00727414">
        <w:rPr>
          <w:color w:val="000000" w:themeColor="text1"/>
          <w:sz w:val="22"/>
          <w:szCs w:val="22"/>
        </w:rPr>
        <w:t xml:space="preserve"> = 52, в середине) и у которых </w:t>
      </w:r>
      <w:proofErr w:type="spellStart"/>
      <w:r w:rsidRPr="00727414">
        <w:rPr>
          <w:color w:val="000000" w:themeColor="text1"/>
          <w:sz w:val="22"/>
          <w:szCs w:val="22"/>
        </w:rPr>
        <w:t>сероконверсия</w:t>
      </w:r>
      <w:proofErr w:type="spellEnd"/>
      <w:r w:rsidRPr="00727414">
        <w:rPr>
          <w:color w:val="000000" w:themeColor="text1"/>
          <w:sz w:val="22"/>
          <w:szCs w:val="22"/>
        </w:rPr>
        <w:t xml:space="preserve"> произошла к 6 неделе (</w:t>
      </w:r>
      <w:r w:rsidRPr="00727414">
        <w:rPr>
          <w:color w:val="000000" w:themeColor="text1"/>
          <w:sz w:val="22"/>
          <w:szCs w:val="22"/>
          <w:lang w:val="en-US"/>
        </w:rPr>
        <w:t>n</w:t>
      </w:r>
      <w:r w:rsidRPr="00727414">
        <w:rPr>
          <w:color w:val="000000" w:themeColor="text1"/>
          <w:sz w:val="22"/>
          <w:szCs w:val="22"/>
        </w:rPr>
        <w:t xml:space="preserve"> = 77, правильно). (</w:t>
      </w:r>
      <w:r w:rsidRPr="00727414">
        <w:rPr>
          <w:color w:val="000000" w:themeColor="text1"/>
          <w:sz w:val="22"/>
          <w:szCs w:val="22"/>
          <w:lang w:val="en-US"/>
        </w:rPr>
        <w:t>D</w:t>
      </w:r>
      <w:r w:rsidRPr="00727414">
        <w:rPr>
          <w:color w:val="000000" w:themeColor="text1"/>
          <w:sz w:val="22"/>
          <w:szCs w:val="22"/>
        </w:rPr>
        <w:t>) Серологический профиль анти-</w:t>
      </w:r>
      <w:r w:rsidRPr="00727414">
        <w:rPr>
          <w:color w:val="000000" w:themeColor="text1"/>
          <w:sz w:val="22"/>
          <w:szCs w:val="22"/>
          <w:lang w:val="en-US"/>
        </w:rPr>
        <w:t>NP</w:t>
      </w:r>
      <w:r w:rsidRPr="00727414">
        <w:rPr>
          <w:color w:val="000000" w:themeColor="text1"/>
          <w:sz w:val="22"/>
          <w:szCs w:val="22"/>
        </w:rPr>
        <w:t xml:space="preserve"> </w:t>
      </w:r>
      <w:r w:rsidRPr="00727414">
        <w:rPr>
          <w:color w:val="000000" w:themeColor="text1"/>
          <w:sz w:val="22"/>
          <w:szCs w:val="22"/>
          <w:lang w:val="en-US"/>
        </w:rPr>
        <w:t>IgG</w:t>
      </w:r>
      <w:r w:rsidRPr="00727414">
        <w:rPr>
          <w:color w:val="000000" w:themeColor="text1"/>
          <w:sz w:val="22"/>
          <w:szCs w:val="22"/>
        </w:rPr>
        <w:t xml:space="preserve"> доноров, выбранных для анализа Т-клеток, специфичного для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 через 6 недель. Доноры с различными профилями антител показаны разными цветами и сведены в таблицу.</w:t>
      </w:r>
    </w:p>
    <w:p w:rsidR="00F86EE7" w:rsidRPr="00727414" w:rsidRDefault="00F86EE7" w:rsidP="00727414">
      <w:pPr>
        <w:pStyle w:val="first-child"/>
        <w:spacing w:before="0" w:beforeAutospacing="0" w:after="0" w:afterAutospacing="0" w:line="276" w:lineRule="auto"/>
        <w:ind w:left="732"/>
        <w:jc w:val="both"/>
        <w:textAlignment w:val="baseline"/>
        <w:rPr>
          <w:color w:val="000000" w:themeColor="text1"/>
          <w:sz w:val="22"/>
          <w:szCs w:val="22"/>
        </w:rPr>
      </w:pPr>
    </w:p>
    <w:p w:rsidR="00F86EE7" w:rsidRPr="00727414" w:rsidRDefault="00F86EE7" w:rsidP="00727414">
      <w:pPr>
        <w:pStyle w:val="a4"/>
        <w:shd w:val="clear" w:color="auto" w:fill="FFFFFF"/>
        <w:spacing w:before="0" w:beforeAutospacing="0" w:after="0" w:afterAutospacing="0" w:line="276" w:lineRule="auto"/>
        <w:jc w:val="both"/>
        <w:textAlignment w:val="baseline"/>
        <w:rPr>
          <w:color w:val="000000" w:themeColor="text1"/>
          <w:sz w:val="22"/>
          <w:szCs w:val="22"/>
        </w:rPr>
      </w:pPr>
      <w:r w:rsidRPr="00727414">
        <w:rPr>
          <w:color w:val="000000" w:themeColor="text1"/>
          <w:sz w:val="22"/>
          <w:szCs w:val="22"/>
        </w:rPr>
        <w:t>Кинетика анти-</w:t>
      </w:r>
      <w:r w:rsidRPr="00727414">
        <w:rPr>
          <w:color w:val="000000" w:themeColor="text1"/>
          <w:sz w:val="22"/>
          <w:szCs w:val="22"/>
          <w:lang w:val="en-US"/>
        </w:rPr>
        <w:t>NP</w:t>
      </w:r>
      <w:r w:rsidRPr="00727414">
        <w:rPr>
          <w:color w:val="000000" w:themeColor="text1"/>
          <w:sz w:val="22"/>
          <w:szCs w:val="22"/>
        </w:rPr>
        <w:t xml:space="preserve"> </w:t>
      </w:r>
      <w:r w:rsidRPr="00727414">
        <w:rPr>
          <w:color w:val="000000" w:themeColor="text1"/>
          <w:sz w:val="22"/>
          <w:szCs w:val="22"/>
          <w:lang w:val="en-US"/>
        </w:rPr>
        <w:t>IgG</w:t>
      </w:r>
      <w:r w:rsidRPr="00727414">
        <w:rPr>
          <w:color w:val="000000" w:themeColor="text1"/>
          <w:sz w:val="22"/>
          <w:szCs w:val="22"/>
        </w:rPr>
        <w:t xml:space="preserve"> и нейтрализующих антител к </w:t>
      </w:r>
      <w:r w:rsidRPr="00727414">
        <w:rPr>
          <w:color w:val="000000" w:themeColor="text1"/>
          <w:sz w:val="22"/>
          <w:szCs w:val="22"/>
          <w:lang w:val="en-US"/>
        </w:rPr>
        <w:t>RBD</w:t>
      </w:r>
      <w:r w:rsidRPr="00727414">
        <w:rPr>
          <w:color w:val="000000" w:themeColor="text1"/>
          <w:sz w:val="22"/>
          <w:szCs w:val="22"/>
        </w:rPr>
        <w:t xml:space="preserve"> суррогатного вируса (</w:t>
      </w:r>
      <w:proofErr w:type="spellStart"/>
      <w:r w:rsidRPr="00727414">
        <w:rPr>
          <w:color w:val="000000" w:themeColor="text1"/>
          <w:sz w:val="22"/>
          <w:szCs w:val="22"/>
          <w:lang w:val="en-US"/>
        </w:rPr>
        <w:t>sVNT</w:t>
      </w:r>
      <w:proofErr w:type="spellEnd"/>
      <w:r w:rsidRPr="00727414">
        <w:rPr>
          <w:color w:val="000000" w:themeColor="text1"/>
          <w:sz w:val="22"/>
          <w:szCs w:val="22"/>
        </w:rPr>
        <w:t>-</w:t>
      </w:r>
      <w:proofErr w:type="spellStart"/>
      <w:r w:rsidRPr="00727414">
        <w:rPr>
          <w:color w:val="000000" w:themeColor="text1"/>
          <w:sz w:val="22"/>
          <w:szCs w:val="22"/>
          <w:lang w:val="en-US"/>
        </w:rPr>
        <w:t>nAb</w:t>
      </w:r>
      <w:proofErr w:type="spellEnd"/>
      <w:r w:rsidRPr="00727414">
        <w:rPr>
          <w:color w:val="000000" w:themeColor="text1"/>
          <w:sz w:val="22"/>
          <w:szCs w:val="22"/>
        </w:rPr>
        <w:t>) (</w:t>
      </w:r>
      <w:hyperlink r:id="rId40" w:anchor="ref-18" w:history="1">
        <w:r w:rsidRPr="00727414">
          <w:rPr>
            <w:rStyle w:val="a3"/>
            <w:b/>
            <w:bCs/>
            <w:i/>
            <w:iCs/>
            <w:color w:val="000000" w:themeColor="text1"/>
            <w:sz w:val="22"/>
            <w:szCs w:val="22"/>
            <w:bdr w:val="none" w:sz="0" w:space="0" w:color="auto" w:frame="1"/>
          </w:rPr>
          <w:t>18</w:t>
        </w:r>
      </w:hyperlink>
      <w:r w:rsidRPr="00727414">
        <w:rPr>
          <w:rStyle w:val="a5"/>
          <w:color w:val="000000" w:themeColor="text1"/>
          <w:sz w:val="22"/>
          <w:szCs w:val="22"/>
          <w:bdr w:val="none" w:sz="0" w:space="0" w:color="auto" w:frame="1"/>
        </w:rPr>
        <w:t>)</w:t>
      </w:r>
      <w:r w:rsidR="0084057F">
        <w:rPr>
          <w:rStyle w:val="a5"/>
          <w:color w:val="000000" w:themeColor="text1"/>
          <w:sz w:val="22"/>
          <w:szCs w:val="22"/>
          <w:bdr w:val="none" w:sz="0" w:space="0" w:color="auto" w:frame="1"/>
        </w:rPr>
        <w:t xml:space="preserve">   </w:t>
      </w:r>
      <w:r w:rsidR="0084057F">
        <w:rPr>
          <w:color w:val="000000" w:themeColor="text1"/>
          <w:sz w:val="22"/>
          <w:szCs w:val="22"/>
        </w:rPr>
        <w:t>у</w:t>
      </w:r>
      <w:r w:rsidRPr="00727414">
        <w:rPr>
          <w:color w:val="000000" w:themeColor="text1"/>
          <w:sz w:val="22"/>
          <w:szCs w:val="22"/>
        </w:rPr>
        <w:t xml:space="preserve"> </w:t>
      </w:r>
      <w:proofErr w:type="spellStart"/>
      <w:r w:rsidR="0084057F">
        <w:rPr>
          <w:color w:val="000000" w:themeColor="text1"/>
          <w:sz w:val="22"/>
          <w:szCs w:val="22"/>
        </w:rPr>
        <w:t>а</w:t>
      </w:r>
      <w:r w:rsidRPr="00727414">
        <w:rPr>
          <w:color w:val="000000" w:themeColor="text1"/>
          <w:sz w:val="22"/>
          <w:szCs w:val="22"/>
        </w:rPr>
        <w:t>симптом</w:t>
      </w:r>
      <w:r w:rsidR="0084057F">
        <w:rPr>
          <w:color w:val="000000" w:themeColor="text1"/>
          <w:sz w:val="22"/>
          <w:szCs w:val="22"/>
        </w:rPr>
        <w:t>атических</w:t>
      </w:r>
      <w:proofErr w:type="spellEnd"/>
      <w:r w:rsidR="0084057F">
        <w:rPr>
          <w:color w:val="000000" w:themeColor="text1"/>
          <w:sz w:val="22"/>
          <w:szCs w:val="22"/>
        </w:rPr>
        <w:t xml:space="preserve"> участников</w:t>
      </w:r>
      <w:r w:rsidRPr="00727414">
        <w:rPr>
          <w:color w:val="000000" w:themeColor="text1"/>
          <w:sz w:val="22"/>
          <w:szCs w:val="22"/>
        </w:rPr>
        <w:t xml:space="preserve"> исследовани</w:t>
      </w:r>
      <w:r w:rsidR="0084057F">
        <w:rPr>
          <w:color w:val="000000" w:themeColor="text1"/>
          <w:sz w:val="22"/>
          <w:szCs w:val="22"/>
        </w:rPr>
        <w:t>я</w:t>
      </w:r>
      <w:r w:rsidRPr="00727414">
        <w:rPr>
          <w:color w:val="000000" w:themeColor="text1"/>
          <w:sz w:val="22"/>
          <w:szCs w:val="22"/>
        </w:rPr>
        <w:t xml:space="preserve"> показаны </w:t>
      </w:r>
      <w:r w:rsidR="0084057F">
        <w:rPr>
          <w:color w:val="000000" w:themeColor="text1"/>
          <w:sz w:val="22"/>
          <w:szCs w:val="22"/>
        </w:rPr>
        <w:t>на</w:t>
      </w:r>
      <w:r w:rsidR="00C759F0" w:rsidRPr="00727414">
        <w:rPr>
          <w:color w:val="000000" w:themeColor="text1"/>
          <w:sz w:val="22"/>
          <w:szCs w:val="22"/>
        </w:rPr>
        <w:t xml:space="preserve"> </w:t>
      </w:r>
      <w:hyperlink r:id="rId41" w:anchor="F2" w:history="1">
        <w:r w:rsidR="0084057F">
          <w:rPr>
            <w:rStyle w:val="a3"/>
            <w:b/>
            <w:bCs/>
            <w:color w:val="000000" w:themeColor="text1"/>
            <w:sz w:val="22"/>
            <w:szCs w:val="22"/>
            <w:bdr w:val="none" w:sz="0" w:space="0" w:color="auto" w:frame="1"/>
          </w:rPr>
          <w:t>Рисунке</w:t>
        </w:r>
        <w:r w:rsidRPr="00727414">
          <w:rPr>
            <w:rStyle w:val="a3"/>
            <w:b/>
            <w:bCs/>
            <w:color w:val="000000" w:themeColor="text1"/>
            <w:sz w:val="22"/>
            <w:szCs w:val="22"/>
            <w:bdr w:val="none" w:sz="0" w:space="0" w:color="auto" w:frame="1"/>
          </w:rPr>
          <w:t xml:space="preserve"> 2</w:t>
        </w:r>
      </w:hyperlink>
      <w:r w:rsidRPr="00727414">
        <w:rPr>
          <w:color w:val="000000" w:themeColor="text1"/>
          <w:sz w:val="22"/>
          <w:szCs w:val="22"/>
        </w:rPr>
        <w:t xml:space="preserve">. В целом, существует сильная корреляция между титрами </w:t>
      </w:r>
      <w:r w:rsidRPr="00727414">
        <w:rPr>
          <w:color w:val="000000" w:themeColor="text1"/>
          <w:sz w:val="22"/>
          <w:szCs w:val="22"/>
          <w:lang w:val="en-US"/>
        </w:rPr>
        <w:t>IgG</w:t>
      </w:r>
      <w:r w:rsidRPr="00727414">
        <w:rPr>
          <w:color w:val="000000" w:themeColor="text1"/>
          <w:sz w:val="22"/>
          <w:szCs w:val="22"/>
        </w:rPr>
        <w:t xml:space="preserve"> к </w:t>
      </w:r>
      <w:r w:rsidRPr="00727414">
        <w:rPr>
          <w:color w:val="000000" w:themeColor="text1"/>
          <w:sz w:val="22"/>
          <w:szCs w:val="22"/>
          <w:lang w:val="en-US"/>
        </w:rPr>
        <w:t>NP</w:t>
      </w:r>
      <w:r w:rsidRPr="00727414">
        <w:rPr>
          <w:color w:val="000000" w:themeColor="text1"/>
          <w:sz w:val="22"/>
          <w:szCs w:val="22"/>
        </w:rPr>
        <w:t xml:space="preserve"> и</w:t>
      </w:r>
      <w:r w:rsidR="0084057F">
        <w:rPr>
          <w:color w:val="000000" w:themeColor="text1"/>
          <w:sz w:val="22"/>
          <w:szCs w:val="22"/>
        </w:rPr>
        <w:t xml:space="preserve"> </w:t>
      </w:r>
      <w:r w:rsidRPr="00727414">
        <w:rPr>
          <w:color w:val="000000" w:themeColor="text1"/>
          <w:sz w:val="22"/>
          <w:szCs w:val="22"/>
        </w:rPr>
        <w:t xml:space="preserve">% ингибирования </w:t>
      </w:r>
      <w:proofErr w:type="spellStart"/>
      <w:r w:rsidRPr="00727414">
        <w:rPr>
          <w:color w:val="000000" w:themeColor="text1"/>
          <w:sz w:val="22"/>
          <w:szCs w:val="22"/>
          <w:lang w:val="en-US"/>
        </w:rPr>
        <w:t>sVNT</w:t>
      </w:r>
      <w:proofErr w:type="spellEnd"/>
      <w:r w:rsidRPr="00727414">
        <w:rPr>
          <w:color w:val="000000" w:themeColor="text1"/>
          <w:sz w:val="22"/>
          <w:szCs w:val="22"/>
        </w:rPr>
        <w:t>-</w:t>
      </w:r>
      <w:proofErr w:type="spellStart"/>
      <w:r w:rsidRPr="00727414">
        <w:rPr>
          <w:color w:val="000000" w:themeColor="text1"/>
          <w:sz w:val="22"/>
          <w:szCs w:val="22"/>
          <w:lang w:val="en-US"/>
        </w:rPr>
        <w:t>nAb</w:t>
      </w:r>
      <w:proofErr w:type="spellEnd"/>
      <w:r w:rsidRPr="00727414">
        <w:rPr>
          <w:color w:val="000000" w:themeColor="text1"/>
          <w:sz w:val="22"/>
          <w:szCs w:val="22"/>
        </w:rPr>
        <w:t xml:space="preserve"> (</w:t>
      </w:r>
      <w:hyperlink r:id="rId42" w:anchor="F2" w:history="1">
        <w:r w:rsidRPr="00727414">
          <w:rPr>
            <w:rStyle w:val="a3"/>
            <w:b/>
            <w:bCs/>
            <w:color w:val="000000" w:themeColor="text1"/>
            <w:sz w:val="22"/>
            <w:szCs w:val="22"/>
            <w:bdr w:val="none" w:sz="0" w:space="0" w:color="auto" w:frame="1"/>
          </w:rPr>
          <w:t>Рис. 2</w:t>
        </w:r>
        <w:r w:rsidRPr="00727414">
          <w:rPr>
            <w:rStyle w:val="a3"/>
            <w:b/>
            <w:bCs/>
            <w:color w:val="000000" w:themeColor="text1"/>
            <w:sz w:val="22"/>
            <w:szCs w:val="22"/>
            <w:bdr w:val="none" w:sz="0" w:space="0" w:color="auto" w:frame="1"/>
            <w:lang w:val="en-US"/>
          </w:rPr>
          <w:t>B</w:t>
        </w:r>
      </w:hyperlink>
      <w:r w:rsidRPr="00727414">
        <w:rPr>
          <w:color w:val="000000" w:themeColor="text1"/>
          <w:sz w:val="22"/>
          <w:szCs w:val="22"/>
        </w:rPr>
        <w:t xml:space="preserve">). Однако во все моменты времени более высокий процент бессимптомных доноров был положительным на </w:t>
      </w:r>
      <w:proofErr w:type="spellStart"/>
      <w:r w:rsidRPr="00727414">
        <w:rPr>
          <w:color w:val="000000" w:themeColor="text1"/>
          <w:sz w:val="22"/>
          <w:szCs w:val="22"/>
          <w:lang w:val="en-US"/>
        </w:rPr>
        <w:t>sVNT</w:t>
      </w:r>
      <w:proofErr w:type="spellEnd"/>
      <w:r w:rsidRPr="00727414">
        <w:rPr>
          <w:color w:val="000000" w:themeColor="text1"/>
          <w:sz w:val="22"/>
          <w:szCs w:val="22"/>
        </w:rPr>
        <w:t>-</w:t>
      </w:r>
      <w:proofErr w:type="spellStart"/>
      <w:r w:rsidRPr="00727414">
        <w:rPr>
          <w:color w:val="000000" w:themeColor="text1"/>
          <w:sz w:val="22"/>
          <w:szCs w:val="22"/>
          <w:lang w:val="en-US"/>
        </w:rPr>
        <w:t>nAb</w:t>
      </w:r>
      <w:proofErr w:type="spellEnd"/>
      <w:r w:rsidRPr="00727414">
        <w:rPr>
          <w:color w:val="000000" w:themeColor="text1"/>
          <w:sz w:val="22"/>
          <w:szCs w:val="22"/>
        </w:rPr>
        <w:t xml:space="preserve"> (30,9%, 47,0% и 65,4% при наборе, </w:t>
      </w:r>
      <w:r w:rsidR="0084057F">
        <w:rPr>
          <w:color w:val="000000" w:themeColor="text1"/>
          <w:sz w:val="22"/>
          <w:szCs w:val="22"/>
        </w:rPr>
        <w:t xml:space="preserve">на 2-ю и 6-ю </w:t>
      </w:r>
      <w:r w:rsidRPr="00727414">
        <w:rPr>
          <w:color w:val="000000" w:themeColor="text1"/>
          <w:sz w:val="22"/>
          <w:szCs w:val="22"/>
        </w:rPr>
        <w:t>недели</w:t>
      </w:r>
      <w:r w:rsidR="0084057F">
        <w:rPr>
          <w:color w:val="000000" w:themeColor="text1"/>
          <w:sz w:val="22"/>
          <w:szCs w:val="22"/>
        </w:rPr>
        <w:t>,</w:t>
      </w:r>
      <w:r w:rsidRPr="00727414">
        <w:rPr>
          <w:color w:val="000000" w:themeColor="text1"/>
          <w:sz w:val="22"/>
          <w:szCs w:val="22"/>
        </w:rPr>
        <w:t xml:space="preserve"> соответственно) по сравнению с </w:t>
      </w:r>
      <w:r w:rsidRPr="00727414">
        <w:rPr>
          <w:color w:val="000000" w:themeColor="text1"/>
          <w:sz w:val="22"/>
          <w:szCs w:val="22"/>
          <w:lang w:val="en-US"/>
        </w:rPr>
        <w:t>IgG</w:t>
      </w:r>
      <w:r w:rsidRPr="00727414">
        <w:rPr>
          <w:color w:val="000000" w:themeColor="text1"/>
          <w:sz w:val="22"/>
          <w:szCs w:val="22"/>
        </w:rPr>
        <w:t xml:space="preserve"> против </w:t>
      </w:r>
      <w:r w:rsidRPr="00727414">
        <w:rPr>
          <w:color w:val="000000" w:themeColor="text1"/>
          <w:sz w:val="22"/>
          <w:szCs w:val="22"/>
          <w:lang w:val="en-US"/>
        </w:rPr>
        <w:t>NP</w:t>
      </w:r>
      <w:r w:rsidRPr="00727414">
        <w:rPr>
          <w:color w:val="000000" w:themeColor="text1"/>
          <w:sz w:val="22"/>
          <w:szCs w:val="22"/>
        </w:rPr>
        <w:t xml:space="preserve"> (24,4%, 34,6% и 47,5%) (</w:t>
      </w:r>
      <w:hyperlink r:id="rId43" w:anchor="F2" w:history="1">
        <w:r w:rsidRPr="00727414">
          <w:rPr>
            <w:rStyle w:val="a3"/>
            <w:b/>
            <w:bCs/>
            <w:color w:val="000000" w:themeColor="text1"/>
            <w:sz w:val="22"/>
            <w:szCs w:val="22"/>
            <w:bdr w:val="none" w:sz="0" w:space="0" w:color="auto" w:frame="1"/>
          </w:rPr>
          <w:t>Рис 2</w:t>
        </w:r>
        <w:r w:rsidRPr="00727414">
          <w:rPr>
            <w:rStyle w:val="a3"/>
            <w:b/>
            <w:bCs/>
            <w:color w:val="000000" w:themeColor="text1"/>
            <w:sz w:val="22"/>
            <w:szCs w:val="22"/>
            <w:bdr w:val="none" w:sz="0" w:space="0" w:color="auto" w:frame="1"/>
            <w:lang w:val="en-US"/>
          </w:rPr>
          <w:t>A</w:t>
        </w:r>
      </w:hyperlink>
      <w:r w:rsidRPr="00727414">
        <w:rPr>
          <w:color w:val="000000" w:themeColor="text1"/>
          <w:sz w:val="22"/>
          <w:szCs w:val="22"/>
        </w:rPr>
        <w:t>). Среди 106 человек с положительными уровнями анти-</w:t>
      </w:r>
      <w:r w:rsidRPr="00727414">
        <w:rPr>
          <w:color w:val="000000" w:themeColor="text1"/>
          <w:sz w:val="22"/>
          <w:szCs w:val="22"/>
          <w:lang w:val="en-US"/>
        </w:rPr>
        <w:t>NP</w:t>
      </w:r>
      <w:r w:rsidRPr="00727414">
        <w:rPr>
          <w:color w:val="000000" w:themeColor="text1"/>
          <w:sz w:val="22"/>
          <w:szCs w:val="22"/>
        </w:rPr>
        <w:t xml:space="preserve"> </w:t>
      </w:r>
      <w:r w:rsidRPr="00727414">
        <w:rPr>
          <w:color w:val="000000" w:themeColor="text1"/>
          <w:sz w:val="22"/>
          <w:szCs w:val="22"/>
          <w:lang w:val="en-US"/>
        </w:rPr>
        <w:t>IgG</w:t>
      </w:r>
      <w:r w:rsidRPr="00727414">
        <w:rPr>
          <w:color w:val="000000" w:themeColor="text1"/>
          <w:sz w:val="22"/>
          <w:szCs w:val="22"/>
        </w:rPr>
        <w:t xml:space="preserve"> при наборе 27 (25,5%) потеряли их в течение шести недель (</w:t>
      </w:r>
      <w:hyperlink r:id="rId44" w:anchor="F2" w:history="1">
        <w:r w:rsidRPr="00727414">
          <w:rPr>
            <w:rStyle w:val="a3"/>
            <w:b/>
            <w:bCs/>
            <w:color w:val="000000" w:themeColor="text1"/>
            <w:sz w:val="22"/>
            <w:szCs w:val="22"/>
            <w:bdr w:val="none" w:sz="0" w:space="0" w:color="auto" w:frame="1"/>
          </w:rPr>
          <w:t>Рис 2</w:t>
        </w:r>
        <w:r w:rsidRPr="00727414">
          <w:rPr>
            <w:rStyle w:val="a3"/>
            <w:b/>
            <w:bCs/>
            <w:color w:val="000000" w:themeColor="text1"/>
            <w:sz w:val="22"/>
            <w:szCs w:val="22"/>
            <w:bdr w:val="none" w:sz="0" w:space="0" w:color="auto" w:frame="1"/>
            <w:lang w:val="en-US"/>
          </w:rPr>
          <w:t>B</w:t>
        </w:r>
        <w:r w:rsidRPr="00727414">
          <w:rPr>
            <w:rStyle w:val="a3"/>
            <w:b/>
            <w:bCs/>
            <w:color w:val="000000" w:themeColor="text1"/>
            <w:sz w:val="22"/>
            <w:szCs w:val="22"/>
            <w:bdr w:val="none" w:sz="0" w:space="0" w:color="auto" w:frame="1"/>
          </w:rPr>
          <w:t xml:space="preserve">, </w:t>
        </w:r>
        <w:r w:rsidRPr="00727414">
          <w:rPr>
            <w:rStyle w:val="a3"/>
            <w:b/>
            <w:bCs/>
            <w:color w:val="000000" w:themeColor="text1"/>
            <w:sz w:val="22"/>
            <w:szCs w:val="22"/>
            <w:bdr w:val="none" w:sz="0" w:space="0" w:color="auto" w:frame="1"/>
            <w:lang w:val="en-US"/>
          </w:rPr>
          <w:t>C</w:t>
        </w:r>
      </w:hyperlink>
      <w:r w:rsidRPr="00727414">
        <w:rPr>
          <w:color w:val="000000" w:themeColor="text1"/>
          <w:sz w:val="22"/>
          <w:szCs w:val="22"/>
        </w:rPr>
        <w:t xml:space="preserve">). Напротив, из 134 участников, которые были </w:t>
      </w:r>
      <w:proofErr w:type="spellStart"/>
      <w:r w:rsidRPr="00727414">
        <w:rPr>
          <w:color w:val="000000" w:themeColor="text1"/>
          <w:sz w:val="22"/>
          <w:szCs w:val="22"/>
        </w:rPr>
        <w:t>серопозитивными</w:t>
      </w:r>
      <w:proofErr w:type="spellEnd"/>
      <w:r w:rsidRPr="00727414">
        <w:rPr>
          <w:color w:val="000000" w:themeColor="text1"/>
          <w:sz w:val="22"/>
          <w:szCs w:val="22"/>
        </w:rPr>
        <w:t xml:space="preserve"> по </w:t>
      </w:r>
      <w:proofErr w:type="spellStart"/>
      <w:r w:rsidRPr="00727414">
        <w:rPr>
          <w:color w:val="000000" w:themeColor="text1"/>
          <w:sz w:val="22"/>
          <w:szCs w:val="22"/>
          <w:lang w:val="en-US"/>
        </w:rPr>
        <w:t>sVNT</w:t>
      </w:r>
      <w:proofErr w:type="spellEnd"/>
      <w:r w:rsidRPr="00727414">
        <w:rPr>
          <w:color w:val="000000" w:themeColor="text1"/>
          <w:sz w:val="22"/>
          <w:szCs w:val="22"/>
        </w:rPr>
        <w:t>-</w:t>
      </w:r>
      <w:proofErr w:type="spellStart"/>
      <w:r w:rsidRPr="00727414">
        <w:rPr>
          <w:color w:val="000000" w:themeColor="text1"/>
          <w:sz w:val="22"/>
          <w:szCs w:val="22"/>
          <w:lang w:val="en-US"/>
        </w:rPr>
        <w:t>nAb</w:t>
      </w:r>
      <w:proofErr w:type="spellEnd"/>
      <w:r w:rsidRPr="00727414">
        <w:rPr>
          <w:color w:val="000000" w:themeColor="text1"/>
          <w:sz w:val="22"/>
          <w:szCs w:val="22"/>
        </w:rPr>
        <w:t xml:space="preserve"> на исходном уровне, только 12 (9,0%) стали отрицательными за тот же период времени (</w:t>
      </w:r>
      <w:hyperlink r:id="rId45" w:anchor="F7" w:history="1">
        <w:r w:rsidRPr="00727414">
          <w:rPr>
            <w:rStyle w:val="a3"/>
            <w:b/>
            <w:bCs/>
            <w:color w:val="000000" w:themeColor="text1"/>
            <w:sz w:val="22"/>
            <w:szCs w:val="22"/>
            <w:bdr w:val="none" w:sz="0" w:space="0" w:color="auto" w:frame="1"/>
          </w:rPr>
          <w:t xml:space="preserve">Рис </w:t>
        </w:r>
        <w:r w:rsidRPr="00727414">
          <w:rPr>
            <w:rStyle w:val="a3"/>
            <w:b/>
            <w:bCs/>
            <w:color w:val="000000" w:themeColor="text1"/>
            <w:sz w:val="22"/>
            <w:szCs w:val="22"/>
            <w:bdr w:val="none" w:sz="0" w:space="0" w:color="auto" w:frame="1"/>
            <w:lang w:val="en-US"/>
          </w:rPr>
          <w:t>S</w:t>
        </w:r>
        <w:r w:rsidRPr="00727414">
          <w:rPr>
            <w:rStyle w:val="a3"/>
            <w:b/>
            <w:bCs/>
            <w:color w:val="000000" w:themeColor="text1"/>
            <w:sz w:val="22"/>
            <w:szCs w:val="22"/>
            <w:bdr w:val="none" w:sz="0" w:space="0" w:color="auto" w:frame="1"/>
          </w:rPr>
          <w:t>1</w:t>
        </w:r>
      </w:hyperlink>
      <w:r w:rsidRPr="00727414">
        <w:rPr>
          <w:color w:val="000000" w:themeColor="text1"/>
          <w:sz w:val="22"/>
          <w:szCs w:val="22"/>
        </w:rPr>
        <w:t>).</w:t>
      </w:r>
    </w:p>
    <w:p w:rsidR="00F86EE7" w:rsidRPr="00727414" w:rsidRDefault="00F86EE7" w:rsidP="00727414">
      <w:pPr>
        <w:pStyle w:val="3"/>
        <w:shd w:val="clear" w:color="auto" w:fill="FFFFFF"/>
        <w:spacing w:before="257" w:beforeAutospacing="0" w:after="257" w:afterAutospacing="0" w:line="276" w:lineRule="auto"/>
        <w:jc w:val="both"/>
        <w:textAlignment w:val="baseline"/>
        <w:rPr>
          <w:color w:val="000000" w:themeColor="text1"/>
          <w:sz w:val="22"/>
          <w:szCs w:val="22"/>
        </w:rPr>
      </w:pPr>
      <w:r w:rsidRPr="00727414">
        <w:rPr>
          <w:color w:val="000000" w:themeColor="text1"/>
          <w:sz w:val="22"/>
          <w:szCs w:val="22"/>
        </w:rPr>
        <w:t xml:space="preserve">Количественное определение вирус-специфических Т-лимфоцитов у бессимптомных доноров, подвергшихся воздействию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w:t>
      </w:r>
    </w:p>
    <w:p w:rsidR="00F86EE7" w:rsidRPr="00727414" w:rsidRDefault="00F86EE7" w:rsidP="00727414">
      <w:pPr>
        <w:pStyle w:val="a4"/>
        <w:shd w:val="clear" w:color="auto" w:fill="FFFFFF"/>
        <w:spacing w:before="0" w:beforeAutospacing="0" w:after="0" w:afterAutospacing="0" w:line="276" w:lineRule="auto"/>
        <w:jc w:val="both"/>
        <w:textAlignment w:val="baseline"/>
        <w:rPr>
          <w:color w:val="000000" w:themeColor="text1"/>
          <w:sz w:val="22"/>
          <w:szCs w:val="22"/>
        </w:rPr>
      </w:pPr>
      <w:r w:rsidRPr="00727414">
        <w:rPr>
          <w:color w:val="000000" w:themeColor="text1"/>
          <w:sz w:val="22"/>
          <w:szCs w:val="22"/>
        </w:rPr>
        <w:t xml:space="preserve">Чтобы исследовать Т-клетки, специфичные для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 в 6-недельную временную точку, которая соответствует 3 месяцам после первого подтвержденного случая в этом общежитии, мы выбрали из 434 бессимптомных участников исследования</w:t>
      </w:r>
      <w:r w:rsidR="00971989" w:rsidRPr="00727414">
        <w:rPr>
          <w:color w:val="000000" w:themeColor="text1"/>
          <w:sz w:val="22"/>
          <w:szCs w:val="22"/>
        </w:rPr>
        <w:t>,</w:t>
      </w:r>
      <w:r w:rsidRPr="00727414">
        <w:rPr>
          <w:color w:val="000000" w:themeColor="text1"/>
          <w:sz w:val="22"/>
          <w:szCs w:val="22"/>
        </w:rPr>
        <w:t xml:space="preserve"> 85 человек с различными профилями антител (</w:t>
      </w:r>
      <w:hyperlink r:id="rId46" w:anchor="F2" w:history="1">
        <w:r w:rsidRPr="00727414">
          <w:rPr>
            <w:rStyle w:val="a3"/>
            <w:b/>
            <w:bCs/>
            <w:color w:val="000000" w:themeColor="text1"/>
            <w:sz w:val="22"/>
            <w:szCs w:val="22"/>
            <w:bdr w:val="none" w:sz="0" w:space="0" w:color="auto" w:frame="1"/>
          </w:rPr>
          <w:t>Рис 2</w:t>
        </w:r>
        <w:r w:rsidRPr="00727414">
          <w:rPr>
            <w:rStyle w:val="a3"/>
            <w:b/>
            <w:bCs/>
            <w:color w:val="000000" w:themeColor="text1"/>
            <w:sz w:val="22"/>
            <w:szCs w:val="22"/>
            <w:bdr w:val="none" w:sz="0" w:space="0" w:color="auto" w:frame="1"/>
            <w:lang w:val="en-US"/>
          </w:rPr>
          <w:t>C</w:t>
        </w:r>
        <w:r w:rsidRPr="00727414">
          <w:rPr>
            <w:rStyle w:val="a3"/>
            <w:b/>
            <w:bCs/>
            <w:color w:val="000000" w:themeColor="text1"/>
            <w:sz w:val="22"/>
            <w:szCs w:val="22"/>
            <w:bdr w:val="none" w:sz="0" w:space="0" w:color="auto" w:frame="1"/>
          </w:rPr>
          <w:t xml:space="preserve">, </w:t>
        </w:r>
        <w:r w:rsidRPr="00727414">
          <w:rPr>
            <w:rStyle w:val="a3"/>
            <w:b/>
            <w:bCs/>
            <w:color w:val="000000" w:themeColor="text1"/>
            <w:sz w:val="22"/>
            <w:szCs w:val="22"/>
            <w:bdr w:val="none" w:sz="0" w:space="0" w:color="auto" w:frame="1"/>
            <w:lang w:val="en-US"/>
          </w:rPr>
          <w:t>D</w:t>
        </w:r>
      </w:hyperlink>
      <w:r w:rsidR="00971989" w:rsidRPr="00727414">
        <w:rPr>
          <w:color w:val="000000" w:themeColor="text1"/>
          <w:sz w:val="22"/>
          <w:szCs w:val="22"/>
        </w:rPr>
        <w:t>). 57</w:t>
      </w:r>
      <w:r w:rsidRPr="00727414">
        <w:rPr>
          <w:color w:val="000000" w:themeColor="text1"/>
          <w:sz w:val="22"/>
          <w:szCs w:val="22"/>
        </w:rPr>
        <w:t xml:space="preserve"> были положительными по отношению к </w:t>
      </w:r>
      <w:r w:rsidRPr="00727414">
        <w:rPr>
          <w:color w:val="000000" w:themeColor="text1"/>
          <w:sz w:val="22"/>
          <w:szCs w:val="22"/>
          <w:lang w:val="en-US"/>
        </w:rPr>
        <w:t>NP</w:t>
      </w:r>
      <w:r w:rsidRPr="00727414">
        <w:rPr>
          <w:color w:val="000000" w:themeColor="text1"/>
          <w:sz w:val="22"/>
          <w:szCs w:val="22"/>
        </w:rPr>
        <w:t xml:space="preserve"> </w:t>
      </w:r>
      <w:r w:rsidRPr="00727414">
        <w:rPr>
          <w:color w:val="000000" w:themeColor="text1"/>
          <w:sz w:val="22"/>
          <w:szCs w:val="22"/>
          <w:lang w:val="en-US"/>
        </w:rPr>
        <w:t>IgG</w:t>
      </w:r>
      <w:r w:rsidRPr="00727414">
        <w:rPr>
          <w:color w:val="000000" w:themeColor="text1"/>
          <w:sz w:val="22"/>
          <w:szCs w:val="22"/>
        </w:rPr>
        <w:t xml:space="preserve"> при наборе. Из них 33 человека оставались устойчиво положительными по отношению к </w:t>
      </w:r>
      <w:r w:rsidRPr="00727414">
        <w:rPr>
          <w:color w:val="000000" w:themeColor="text1"/>
          <w:sz w:val="22"/>
          <w:szCs w:val="22"/>
          <w:lang w:val="en-US"/>
        </w:rPr>
        <w:t>NP</w:t>
      </w:r>
      <w:r w:rsidRPr="00727414">
        <w:rPr>
          <w:color w:val="000000" w:themeColor="text1"/>
          <w:sz w:val="22"/>
          <w:szCs w:val="22"/>
        </w:rPr>
        <w:t xml:space="preserve"> </w:t>
      </w:r>
      <w:r w:rsidRPr="00727414">
        <w:rPr>
          <w:color w:val="000000" w:themeColor="text1"/>
          <w:sz w:val="22"/>
          <w:szCs w:val="22"/>
          <w:lang w:val="en-US"/>
        </w:rPr>
        <w:t>IgG</w:t>
      </w:r>
      <w:r w:rsidRPr="00727414">
        <w:rPr>
          <w:color w:val="000000" w:themeColor="text1"/>
          <w:sz w:val="22"/>
          <w:szCs w:val="22"/>
        </w:rPr>
        <w:t xml:space="preserve"> в течение 6-недельного наблюдения, в то время как у 24 человек уровень антител снизился ниже предела обнаружения при анализе. Затем мы отобрали 28 человек, которые были </w:t>
      </w:r>
      <w:proofErr w:type="spellStart"/>
      <w:r w:rsidRPr="00727414">
        <w:rPr>
          <w:color w:val="000000" w:themeColor="text1"/>
          <w:sz w:val="22"/>
          <w:szCs w:val="22"/>
        </w:rPr>
        <w:t>серонегативными</w:t>
      </w:r>
      <w:proofErr w:type="spellEnd"/>
      <w:r w:rsidRPr="00727414">
        <w:rPr>
          <w:color w:val="000000" w:themeColor="text1"/>
          <w:sz w:val="22"/>
          <w:szCs w:val="22"/>
        </w:rPr>
        <w:t xml:space="preserve"> при наборе. Из них 15 стали анти-</w:t>
      </w:r>
      <w:r w:rsidRPr="00727414">
        <w:rPr>
          <w:color w:val="000000" w:themeColor="text1"/>
          <w:sz w:val="22"/>
          <w:szCs w:val="22"/>
          <w:lang w:val="en-US"/>
        </w:rPr>
        <w:t>NP</w:t>
      </w:r>
      <w:r w:rsidRPr="00727414">
        <w:rPr>
          <w:color w:val="000000" w:themeColor="text1"/>
          <w:sz w:val="22"/>
          <w:szCs w:val="22"/>
        </w:rPr>
        <w:t xml:space="preserve"> </w:t>
      </w:r>
      <w:r w:rsidRPr="00727414">
        <w:rPr>
          <w:color w:val="000000" w:themeColor="text1"/>
          <w:sz w:val="22"/>
          <w:szCs w:val="22"/>
          <w:lang w:val="en-US"/>
        </w:rPr>
        <w:t>IgG</w:t>
      </w:r>
      <w:r w:rsidRPr="00727414">
        <w:rPr>
          <w:color w:val="000000" w:themeColor="text1"/>
          <w:sz w:val="22"/>
          <w:szCs w:val="22"/>
        </w:rPr>
        <w:t xml:space="preserve"> положительными, а 13 были устойчиво отрицательными.</w:t>
      </w:r>
    </w:p>
    <w:p w:rsidR="00F86EE7" w:rsidRPr="00727414" w:rsidRDefault="00F86EE7" w:rsidP="00727414">
      <w:pPr>
        <w:pStyle w:val="a4"/>
        <w:shd w:val="clear" w:color="auto" w:fill="FFFFFF"/>
        <w:spacing w:before="0" w:beforeAutospacing="0" w:after="0" w:afterAutospacing="0" w:line="276" w:lineRule="auto"/>
        <w:jc w:val="both"/>
        <w:textAlignment w:val="baseline"/>
        <w:rPr>
          <w:color w:val="000000" w:themeColor="text1"/>
          <w:sz w:val="22"/>
          <w:szCs w:val="22"/>
        </w:rPr>
      </w:pPr>
      <w:r w:rsidRPr="00727414">
        <w:rPr>
          <w:color w:val="000000" w:themeColor="text1"/>
          <w:sz w:val="22"/>
          <w:szCs w:val="22"/>
        </w:rPr>
        <w:t xml:space="preserve">Сначала мы проанализировали частоту клеток, реагирующих на три структурных белка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 с помощью анализов </w:t>
      </w:r>
      <w:r w:rsidRPr="00727414">
        <w:rPr>
          <w:color w:val="000000" w:themeColor="text1"/>
          <w:sz w:val="22"/>
          <w:szCs w:val="22"/>
          <w:lang w:val="en-US"/>
        </w:rPr>
        <w:t>ex</w:t>
      </w:r>
      <w:r w:rsidRPr="00727414">
        <w:rPr>
          <w:color w:val="000000" w:themeColor="text1"/>
          <w:sz w:val="22"/>
          <w:szCs w:val="22"/>
        </w:rPr>
        <w:t xml:space="preserve"> </w:t>
      </w:r>
      <w:r w:rsidRPr="00727414">
        <w:rPr>
          <w:color w:val="000000" w:themeColor="text1"/>
          <w:sz w:val="22"/>
          <w:szCs w:val="22"/>
          <w:lang w:val="en-US"/>
        </w:rPr>
        <w:t>vivo</w:t>
      </w:r>
      <w:r w:rsidRPr="00727414">
        <w:rPr>
          <w:color w:val="000000" w:themeColor="text1"/>
          <w:sz w:val="22"/>
          <w:szCs w:val="22"/>
        </w:rPr>
        <w:t xml:space="preserve"> </w:t>
      </w:r>
      <w:r w:rsidRPr="00727414">
        <w:rPr>
          <w:color w:val="000000" w:themeColor="text1"/>
          <w:sz w:val="22"/>
          <w:szCs w:val="22"/>
          <w:lang w:val="en-US"/>
        </w:rPr>
        <w:t>IFN</w:t>
      </w:r>
      <w:r w:rsidRPr="00727414">
        <w:rPr>
          <w:color w:val="000000" w:themeColor="text1"/>
          <w:sz w:val="22"/>
          <w:szCs w:val="22"/>
        </w:rPr>
        <w:t>-</w:t>
      </w:r>
      <w:r w:rsidRPr="00727414">
        <w:rPr>
          <w:color w:val="000000" w:themeColor="text1"/>
          <w:sz w:val="22"/>
          <w:szCs w:val="22"/>
          <w:lang w:val="en-US"/>
        </w:rPr>
        <w:t>γ</w:t>
      </w:r>
      <w:r w:rsidRPr="00727414">
        <w:rPr>
          <w:color w:val="000000" w:themeColor="text1"/>
          <w:sz w:val="22"/>
          <w:szCs w:val="22"/>
        </w:rPr>
        <w:t>-</w:t>
      </w:r>
      <w:r w:rsidRPr="00727414">
        <w:rPr>
          <w:color w:val="000000" w:themeColor="text1"/>
          <w:sz w:val="22"/>
          <w:szCs w:val="22"/>
          <w:lang w:val="en-US"/>
        </w:rPr>
        <w:t>ELISpot</w:t>
      </w:r>
      <w:r w:rsidRPr="00727414">
        <w:rPr>
          <w:color w:val="000000" w:themeColor="text1"/>
          <w:sz w:val="22"/>
          <w:szCs w:val="22"/>
        </w:rPr>
        <w:t xml:space="preserve"> (</w:t>
      </w:r>
      <w:hyperlink r:id="rId47" w:anchor="F3" w:history="1">
        <w:r w:rsidRPr="00727414">
          <w:rPr>
            <w:rStyle w:val="a3"/>
            <w:b/>
            <w:bCs/>
            <w:color w:val="000000" w:themeColor="text1"/>
            <w:sz w:val="22"/>
            <w:szCs w:val="22"/>
            <w:bdr w:val="none" w:sz="0" w:space="0" w:color="auto" w:frame="1"/>
          </w:rPr>
          <w:t>Рис 3</w:t>
        </w:r>
        <w:r w:rsidRPr="00727414">
          <w:rPr>
            <w:rStyle w:val="a3"/>
            <w:b/>
            <w:bCs/>
            <w:color w:val="000000" w:themeColor="text1"/>
            <w:sz w:val="22"/>
            <w:szCs w:val="22"/>
            <w:bdr w:val="none" w:sz="0" w:space="0" w:color="auto" w:frame="1"/>
            <w:lang w:val="en-US"/>
          </w:rPr>
          <w:t>A</w:t>
        </w:r>
      </w:hyperlink>
      <w:r w:rsidRPr="00727414">
        <w:rPr>
          <w:color w:val="000000" w:themeColor="text1"/>
          <w:sz w:val="22"/>
          <w:szCs w:val="22"/>
        </w:rPr>
        <w:t xml:space="preserve">). Мы разработали пулы 15-мерных пептидов, покрывающих целые белки </w:t>
      </w:r>
      <w:r w:rsidRPr="00727414">
        <w:rPr>
          <w:color w:val="000000" w:themeColor="text1"/>
          <w:sz w:val="22"/>
          <w:szCs w:val="22"/>
          <w:lang w:val="en-US"/>
        </w:rPr>
        <w:t>NP</w:t>
      </w:r>
      <w:r w:rsidRPr="00727414">
        <w:rPr>
          <w:color w:val="000000" w:themeColor="text1"/>
          <w:sz w:val="22"/>
          <w:szCs w:val="22"/>
        </w:rPr>
        <w:t xml:space="preserve"> и </w:t>
      </w:r>
      <w:r w:rsidRPr="00727414">
        <w:rPr>
          <w:color w:val="000000" w:themeColor="text1"/>
          <w:sz w:val="22"/>
          <w:szCs w:val="22"/>
          <w:lang w:val="en-US"/>
        </w:rPr>
        <w:t>M</w:t>
      </w:r>
      <w:r w:rsidRPr="00727414">
        <w:rPr>
          <w:color w:val="000000" w:themeColor="text1"/>
          <w:sz w:val="22"/>
          <w:szCs w:val="22"/>
        </w:rPr>
        <w:t xml:space="preserve">, и выбранный пептидный пул из 15-мерных пептидов, покрывающий наиболее </w:t>
      </w:r>
      <w:proofErr w:type="spellStart"/>
      <w:r w:rsidRPr="00727414">
        <w:rPr>
          <w:color w:val="000000" w:themeColor="text1"/>
          <w:sz w:val="22"/>
          <w:szCs w:val="22"/>
        </w:rPr>
        <w:t>иммуногенные</w:t>
      </w:r>
      <w:proofErr w:type="spellEnd"/>
      <w:r w:rsidRPr="00727414">
        <w:rPr>
          <w:color w:val="000000" w:themeColor="text1"/>
          <w:sz w:val="22"/>
          <w:szCs w:val="22"/>
        </w:rPr>
        <w:t xml:space="preserve"> области Т-клеток </w:t>
      </w:r>
      <w:r w:rsidR="0084057F">
        <w:rPr>
          <w:color w:val="000000" w:themeColor="text1"/>
          <w:sz w:val="22"/>
          <w:szCs w:val="22"/>
        </w:rPr>
        <w:t xml:space="preserve">для </w:t>
      </w:r>
      <w:r w:rsidRPr="00727414">
        <w:rPr>
          <w:color w:val="000000" w:themeColor="text1"/>
          <w:sz w:val="22"/>
          <w:szCs w:val="22"/>
          <w:lang w:val="en-US"/>
        </w:rPr>
        <w:t>S</w:t>
      </w:r>
      <w:r w:rsidR="0084057F">
        <w:rPr>
          <w:color w:val="000000" w:themeColor="text1"/>
          <w:sz w:val="22"/>
          <w:szCs w:val="22"/>
        </w:rPr>
        <w:t xml:space="preserve"> белка</w:t>
      </w:r>
      <w:r w:rsidRPr="00727414">
        <w:rPr>
          <w:color w:val="000000" w:themeColor="text1"/>
          <w:sz w:val="22"/>
          <w:szCs w:val="22"/>
        </w:rPr>
        <w:t xml:space="preserve"> (</w:t>
      </w:r>
      <w:hyperlink r:id="rId48" w:anchor="F3" w:history="1">
        <w:r w:rsidRPr="00727414">
          <w:rPr>
            <w:rStyle w:val="a3"/>
            <w:b/>
            <w:bCs/>
            <w:color w:val="000000" w:themeColor="text1"/>
            <w:sz w:val="22"/>
            <w:szCs w:val="22"/>
            <w:bdr w:val="none" w:sz="0" w:space="0" w:color="auto" w:frame="1"/>
          </w:rPr>
          <w:t>Рис 3</w:t>
        </w:r>
        <w:r w:rsidRPr="00727414">
          <w:rPr>
            <w:rStyle w:val="a3"/>
            <w:b/>
            <w:bCs/>
            <w:color w:val="000000" w:themeColor="text1"/>
            <w:sz w:val="22"/>
            <w:szCs w:val="22"/>
            <w:bdr w:val="none" w:sz="0" w:space="0" w:color="auto" w:frame="1"/>
            <w:lang w:val="en-US"/>
          </w:rPr>
          <w:t>A</w:t>
        </w:r>
      </w:hyperlink>
      <w:r w:rsidRPr="00727414">
        <w:rPr>
          <w:color w:val="000000" w:themeColor="text1"/>
          <w:sz w:val="22"/>
          <w:szCs w:val="22"/>
        </w:rPr>
        <w:t>,</w:t>
      </w:r>
      <w:hyperlink r:id="rId49" w:anchor="F8" w:history="1">
        <w:r w:rsidRPr="00727414">
          <w:rPr>
            <w:rStyle w:val="a3"/>
            <w:b/>
            <w:bCs/>
            <w:color w:val="000000" w:themeColor="text1"/>
            <w:sz w:val="22"/>
            <w:szCs w:val="22"/>
            <w:bdr w:val="none" w:sz="0" w:space="0" w:color="auto" w:frame="1"/>
          </w:rPr>
          <w:t xml:space="preserve">Рис </w:t>
        </w:r>
        <w:r w:rsidRPr="00727414">
          <w:rPr>
            <w:rStyle w:val="a3"/>
            <w:b/>
            <w:bCs/>
            <w:color w:val="000000" w:themeColor="text1"/>
            <w:sz w:val="22"/>
            <w:szCs w:val="22"/>
            <w:bdr w:val="none" w:sz="0" w:space="0" w:color="auto" w:frame="1"/>
            <w:lang w:val="en-US"/>
          </w:rPr>
          <w:t>S</w:t>
        </w:r>
        <w:r w:rsidRPr="00727414">
          <w:rPr>
            <w:rStyle w:val="a3"/>
            <w:b/>
            <w:bCs/>
            <w:color w:val="000000" w:themeColor="text1"/>
            <w:sz w:val="22"/>
            <w:szCs w:val="22"/>
            <w:bdr w:val="none" w:sz="0" w:space="0" w:color="auto" w:frame="1"/>
          </w:rPr>
          <w:t>2</w:t>
        </w:r>
      </w:hyperlink>
      <w:r w:rsidRPr="00727414">
        <w:rPr>
          <w:color w:val="000000" w:themeColor="text1"/>
          <w:sz w:val="22"/>
          <w:szCs w:val="22"/>
        </w:rPr>
        <w:t>). Как было показано ранее (</w:t>
      </w:r>
      <w:hyperlink r:id="rId50" w:anchor="ref-19" w:history="1">
        <w:r w:rsidRPr="00727414">
          <w:rPr>
            <w:rStyle w:val="a3"/>
            <w:b/>
            <w:bCs/>
            <w:i/>
            <w:iCs/>
            <w:color w:val="000000" w:themeColor="text1"/>
            <w:sz w:val="22"/>
            <w:szCs w:val="22"/>
            <w:bdr w:val="none" w:sz="0" w:space="0" w:color="auto" w:frame="1"/>
          </w:rPr>
          <w:t>19</w:t>
        </w:r>
      </w:hyperlink>
      <w:r w:rsidRPr="00727414">
        <w:rPr>
          <w:rStyle w:val="a5"/>
          <w:color w:val="000000" w:themeColor="text1"/>
          <w:sz w:val="22"/>
          <w:szCs w:val="22"/>
          <w:bdr w:val="none" w:sz="0" w:space="0" w:color="auto" w:frame="1"/>
        </w:rPr>
        <w:t>)</w:t>
      </w:r>
      <w:r w:rsidRPr="00727414">
        <w:rPr>
          <w:color w:val="000000" w:themeColor="text1"/>
          <w:sz w:val="22"/>
          <w:szCs w:val="22"/>
        </w:rPr>
        <w:t xml:space="preserve">, мы демонстрируем путем окрашивания внутриклеточных цитокинов, что </w:t>
      </w:r>
      <w:r w:rsidRPr="00727414">
        <w:rPr>
          <w:color w:val="000000" w:themeColor="text1"/>
          <w:sz w:val="22"/>
          <w:szCs w:val="22"/>
          <w:lang w:val="en-US"/>
        </w:rPr>
        <w:t>IFN</w:t>
      </w:r>
      <w:r w:rsidRPr="00727414">
        <w:rPr>
          <w:color w:val="000000" w:themeColor="text1"/>
          <w:sz w:val="22"/>
          <w:szCs w:val="22"/>
        </w:rPr>
        <w:t>-</w:t>
      </w:r>
      <w:r w:rsidRPr="00727414">
        <w:rPr>
          <w:color w:val="000000" w:themeColor="text1"/>
          <w:sz w:val="22"/>
          <w:szCs w:val="22"/>
          <w:lang w:val="en-US"/>
        </w:rPr>
        <w:t>γ</w:t>
      </w:r>
      <w:r w:rsidRPr="00727414">
        <w:rPr>
          <w:color w:val="000000" w:themeColor="text1"/>
          <w:sz w:val="22"/>
          <w:szCs w:val="22"/>
        </w:rPr>
        <w:t xml:space="preserve"> продуцируется </w:t>
      </w:r>
      <w:r w:rsidRPr="00727414">
        <w:rPr>
          <w:color w:val="000000" w:themeColor="text1"/>
          <w:sz w:val="22"/>
          <w:szCs w:val="22"/>
          <w:lang w:val="en-US"/>
        </w:rPr>
        <w:t>CD</w:t>
      </w:r>
      <w:r w:rsidRPr="00727414">
        <w:rPr>
          <w:color w:val="000000" w:themeColor="text1"/>
          <w:sz w:val="22"/>
          <w:szCs w:val="22"/>
        </w:rPr>
        <w:t xml:space="preserve">4 и </w:t>
      </w:r>
      <w:r w:rsidRPr="00727414">
        <w:rPr>
          <w:color w:val="000000" w:themeColor="text1"/>
          <w:sz w:val="22"/>
          <w:szCs w:val="22"/>
          <w:lang w:val="en-US"/>
        </w:rPr>
        <w:t>CD</w:t>
      </w:r>
      <w:r w:rsidRPr="00727414">
        <w:rPr>
          <w:color w:val="000000" w:themeColor="text1"/>
          <w:sz w:val="22"/>
          <w:szCs w:val="22"/>
        </w:rPr>
        <w:t xml:space="preserve">8 </w:t>
      </w:r>
      <w:r w:rsidRPr="00727414">
        <w:rPr>
          <w:color w:val="000000" w:themeColor="text1"/>
          <w:sz w:val="22"/>
          <w:szCs w:val="22"/>
          <w:lang w:val="en-US"/>
        </w:rPr>
        <w:t>T</w:t>
      </w:r>
      <w:r w:rsidRPr="00727414">
        <w:rPr>
          <w:color w:val="000000" w:themeColor="text1"/>
          <w:sz w:val="22"/>
          <w:szCs w:val="22"/>
        </w:rPr>
        <w:t>-клетками</w:t>
      </w:r>
      <w:r w:rsidR="0084057F">
        <w:rPr>
          <w:color w:val="000000" w:themeColor="text1"/>
          <w:sz w:val="22"/>
          <w:szCs w:val="22"/>
        </w:rPr>
        <w:t xml:space="preserve"> в ответ</w:t>
      </w:r>
      <w:r w:rsidRPr="00727414">
        <w:rPr>
          <w:color w:val="000000" w:themeColor="text1"/>
          <w:sz w:val="22"/>
          <w:szCs w:val="22"/>
        </w:rPr>
        <w:t xml:space="preserve"> на пептидную стимуляцию, как непосредственно </w:t>
      </w:r>
      <w:r w:rsidRPr="00727414">
        <w:rPr>
          <w:color w:val="000000" w:themeColor="text1"/>
          <w:sz w:val="22"/>
          <w:szCs w:val="22"/>
          <w:lang w:val="en-US"/>
        </w:rPr>
        <w:t>ex</w:t>
      </w:r>
      <w:r w:rsidRPr="00727414">
        <w:rPr>
          <w:color w:val="000000" w:themeColor="text1"/>
          <w:sz w:val="22"/>
          <w:szCs w:val="22"/>
        </w:rPr>
        <w:t>-</w:t>
      </w:r>
      <w:r w:rsidRPr="00727414">
        <w:rPr>
          <w:color w:val="000000" w:themeColor="text1"/>
          <w:sz w:val="22"/>
          <w:szCs w:val="22"/>
          <w:lang w:val="en-US"/>
        </w:rPr>
        <w:t>vivo</w:t>
      </w:r>
      <w:r w:rsidRPr="00727414">
        <w:rPr>
          <w:color w:val="000000" w:themeColor="text1"/>
          <w:sz w:val="22"/>
          <w:szCs w:val="22"/>
        </w:rPr>
        <w:t xml:space="preserve">, так и после кратковременного размножения линий </w:t>
      </w:r>
      <w:r w:rsidRPr="00727414">
        <w:rPr>
          <w:color w:val="000000" w:themeColor="text1"/>
          <w:sz w:val="22"/>
          <w:szCs w:val="22"/>
          <w:lang w:val="en-US"/>
        </w:rPr>
        <w:t>T</w:t>
      </w:r>
      <w:r w:rsidRPr="00727414">
        <w:rPr>
          <w:color w:val="000000" w:themeColor="text1"/>
          <w:sz w:val="22"/>
          <w:szCs w:val="22"/>
        </w:rPr>
        <w:t>-клеток, повторно стимулированных отдельными пептидами (</w:t>
      </w:r>
      <w:hyperlink r:id="rId51" w:anchor="F9" w:history="1">
        <w:r w:rsidRPr="00727414">
          <w:rPr>
            <w:rStyle w:val="a3"/>
            <w:b/>
            <w:bCs/>
            <w:color w:val="000000" w:themeColor="text1"/>
            <w:sz w:val="22"/>
            <w:szCs w:val="22"/>
            <w:bdr w:val="none" w:sz="0" w:space="0" w:color="auto" w:frame="1"/>
          </w:rPr>
          <w:t xml:space="preserve">Рис </w:t>
        </w:r>
        <w:r w:rsidRPr="00727414">
          <w:rPr>
            <w:rStyle w:val="a3"/>
            <w:b/>
            <w:bCs/>
            <w:color w:val="000000" w:themeColor="text1"/>
            <w:sz w:val="22"/>
            <w:szCs w:val="22"/>
            <w:bdr w:val="none" w:sz="0" w:space="0" w:color="auto" w:frame="1"/>
            <w:lang w:val="en-US"/>
          </w:rPr>
          <w:t>S</w:t>
        </w:r>
        <w:r w:rsidRPr="00727414">
          <w:rPr>
            <w:rStyle w:val="a3"/>
            <w:b/>
            <w:bCs/>
            <w:color w:val="000000" w:themeColor="text1"/>
            <w:sz w:val="22"/>
            <w:szCs w:val="22"/>
            <w:bdr w:val="none" w:sz="0" w:space="0" w:color="auto" w:frame="1"/>
          </w:rPr>
          <w:t>3</w:t>
        </w:r>
      </w:hyperlink>
      <w:r w:rsidRPr="00727414">
        <w:rPr>
          <w:color w:val="000000" w:themeColor="text1"/>
          <w:sz w:val="22"/>
          <w:szCs w:val="22"/>
        </w:rPr>
        <w:t>).</w:t>
      </w:r>
    </w:p>
    <w:p w:rsidR="00F86EE7" w:rsidRPr="00727414" w:rsidRDefault="00F86EE7" w:rsidP="00727414">
      <w:pPr>
        <w:jc w:val="both"/>
        <w:textAlignment w:val="baseline"/>
        <w:rPr>
          <w:rFonts w:ascii="Times New Roman" w:hAnsi="Times New Roman" w:cs="Times New Roman"/>
          <w:color w:val="000000" w:themeColor="text1"/>
        </w:rPr>
      </w:pPr>
      <w:r w:rsidRPr="00727414">
        <w:rPr>
          <w:rFonts w:ascii="Times New Roman" w:hAnsi="Times New Roman" w:cs="Times New Roman"/>
          <w:noProof/>
          <w:color w:val="000000" w:themeColor="text1"/>
          <w:bdr w:val="none" w:sz="0" w:space="0" w:color="auto" w:frame="1"/>
          <w:shd w:val="clear" w:color="auto" w:fill="FFFFFF"/>
          <w:lang w:eastAsia="ru-RU"/>
        </w:rPr>
        <w:lastRenderedPageBreak/>
        <w:drawing>
          <wp:inline distT="0" distB="0" distL="0" distR="0">
            <wp:extent cx="4191000" cy="2569210"/>
            <wp:effectExtent l="19050" t="0" r="0" b="0"/>
            <wp:docPr id="8" name="Рисунок 8" descr="Fig. 3.">
              <a:hlinkClick xmlns:a="http://schemas.openxmlformats.org/drawingml/2006/main" r:id="rId52" tooltip="Frequency of T cells specific for different SARS-CoV-2 proteins in asymptomatic donors with distinct serological profiles. (A) SARS-CoV-2 proteome organization; analyzed proteins have a red outline and are marked by *. 15-mer peptides overlapping by 10 amino acids were split into pools covering nucleoprotein (NP1, NP-2) and membrane (M) and selected 15-mers covering the more T cell immunogenic regions of Spike (S). T cell-reactivity was tested by ex vivo IFN-γ-ELISpot. (B) The frequency of IFN-γ-spot forming cells (SFC) reactive to the individual peptide pools is shown for the asymptomatic donors with distinct serological profiles (line = median). IFN-γ-SFC ≥10/106 PBMC were considered positive (grey area is below limit of detection). Circles below represent the percentage of a positive response (red) to the individual peptide pool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 3."/>
                    <pic:cNvPicPr>
                      <a:picLocks noChangeAspect="1" noChangeArrowheads="1"/>
                    </pic:cNvPicPr>
                  </pic:nvPicPr>
                  <pic:blipFill>
                    <a:blip r:embed="rId53" cstate="print"/>
                    <a:srcRect/>
                    <a:stretch>
                      <a:fillRect/>
                    </a:stretch>
                  </pic:blipFill>
                  <pic:spPr bwMode="auto">
                    <a:xfrm>
                      <a:off x="0" y="0"/>
                      <a:ext cx="4191000" cy="2569210"/>
                    </a:xfrm>
                    <a:prstGeom prst="rect">
                      <a:avLst/>
                    </a:prstGeom>
                    <a:noFill/>
                    <a:ln w="9525">
                      <a:noFill/>
                      <a:miter lim="800000"/>
                      <a:headEnd/>
                      <a:tailEnd/>
                    </a:ln>
                  </pic:spPr>
                </pic:pic>
              </a:graphicData>
            </a:graphic>
          </wp:inline>
        </w:drawing>
      </w:r>
    </w:p>
    <w:p w:rsidR="00F86EE7" w:rsidRPr="00727414" w:rsidRDefault="00727414" w:rsidP="00727414">
      <w:pPr>
        <w:numPr>
          <w:ilvl w:val="0"/>
          <w:numId w:val="3"/>
        </w:numPr>
        <w:shd w:val="clear" w:color="auto" w:fill="F2F2F2" w:themeFill="background1" w:themeFillShade="F2"/>
        <w:spacing w:after="0"/>
        <w:ind w:left="257"/>
        <w:jc w:val="both"/>
        <w:textAlignment w:val="baseline"/>
        <w:rPr>
          <w:rFonts w:ascii="Times New Roman" w:hAnsi="Times New Roman" w:cs="Times New Roman"/>
          <w:color w:val="000000" w:themeColor="text1"/>
        </w:rPr>
      </w:pPr>
      <w:hyperlink r:id="rId54" w:tooltip="Download Fig. 3." w:history="1">
        <w:r w:rsidR="00F86EE7" w:rsidRPr="00727414">
          <w:rPr>
            <w:rStyle w:val="a3"/>
            <w:rFonts w:ascii="Times New Roman" w:hAnsi="Times New Roman" w:cs="Times New Roman"/>
            <w:b/>
            <w:bCs/>
            <w:color w:val="000000" w:themeColor="text1"/>
            <w:bdr w:val="none" w:sz="0" w:space="0" w:color="auto" w:frame="1"/>
          </w:rPr>
          <w:t>Скачать рисунок</w:t>
        </w:r>
      </w:hyperlink>
    </w:p>
    <w:p w:rsidR="00F86EE7" w:rsidRPr="00727414" w:rsidRDefault="00727414" w:rsidP="00727414">
      <w:pPr>
        <w:numPr>
          <w:ilvl w:val="0"/>
          <w:numId w:val="3"/>
        </w:numPr>
        <w:shd w:val="clear" w:color="auto" w:fill="F2F2F2" w:themeFill="background1" w:themeFillShade="F2"/>
        <w:spacing w:after="0"/>
        <w:ind w:left="257"/>
        <w:jc w:val="both"/>
        <w:textAlignment w:val="baseline"/>
        <w:rPr>
          <w:rFonts w:ascii="Times New Roman" w:hAnsi="Times New Roman" w:cs="Times New Roman"/>
          <w:color w:val="000000" w:themeColor="text1"/>
        </w:rPr>
      </w:pPr>
      <w:hyperlink r:id="rId55" w:tgtFrame="_blank" w:history="1">
        <w:r w:rsidR="00F86EE7" w:rsidRPr="00727414">
          <w:rPr>
            <w:rStyle w:val="a3"/>
            <w:rFonts w:ascii="Times New Roman" w:hAnsi="Times New Roman" w:cs="Times New Roman"/>
            <w:b/>
            <w:bCs/>
            <w:color w:val="000000" w:themeColor="text1"/>
            <w:bdr w:val="none" w:sz="0" w:space="0" w:color="auto" w:frame="1"/>
          </w:rPr>
          <w:t>Открыть в новой вкладке</w:t>
        </w:r>
      </w:hyperlink>
    </w:p>
    <w:p w:rsidR="00F86EE7" w:rsidRPr="00727414" w:rsidRDefault="00F86EE7" w:rsidP="00727414">
      <w:pPr>
        <w:shd w:val="clear" w:color="auto" w:fill="F2F2F2" w:themeFill="background1" w:themeFillShade="F2"/>
        <w:jc w:val="both"/>
        <w:textAlignment w:val="baseline"/>
        <w:rPr>
          <w:rFonts w:ascii="Times New Roman" w:hAnsi="Times New Roman" w:cs="Times New Roman"/>
          <w:color w:val="000000" w:themeColor="text1"/>
        </w:rPr>
      </w:pPr>
      <w:r w:rsidRPr="00727414">
        <w:rPr>
          <w:rStyle w:val="fig-label"/>
          <w:rFonts w:ascii="Times New Roman" w:hAnsi="Times New Roman" w:cs="Times New Roman"/>
          <w:b/>
          <w:bCs/>
          <w:color w:val="000000" w:themeColor="text1"/>
          <w:bdr w:val="none" w:sz="0" w:space="0" w:color="auto" w:frame="1"/>
        </w:rPr>
        <w:t xml:space="preserve">Рис. 3. Частота Т-клеток, специфичных для различных белков </w:t>
      </w:r>
      <w:r w:rsidRPr="00727414">
        <w:rPr>
          <w:rStyle w:val="fig-label"/>
          <w:rFonts w:ascii="Times New Roman" w:hAnsi="Times New Roman" w:cs="Times New Roman"/>
          <w:b/>
          <w:bCs/>
          <w:color w:val="000000" w:themeColor="text1"/>
          <w:bdr w:val="none" w:sz="0" w:space="0" w:color="auto" w:frame="1"/>
          <w:lang w:val="en-US"/>
        </w:rPr>
        <w:t>SARS</w:t>
      </w:r>
      <w:r w:rsidRPr="00727414">
        <w:rPr>
          <w:rStyle w:val="fig-label"/>
          <w:rFonts w:ascii="Times New Roman" w:hAnsi="Times New Roman" w:cs="Times New Roman"/>
          <w:b/>
          <w:bCs/>
          <w:color w:val="000000" w:themeColor="text1"/>
          <w:bdr w:val="none" w:sz="0" w:space="0" w:color="auto" w:frame="1"/>
        </w:rPr>
        <w:t>-</w:t>
      </w:r>
      <w:proofErr w:type="spellStart"/>
      <w:r w:rsidRPr="00727414">
        <w:rPr>
          <w:rStyle w:val="fig-label"/>
          <w:rFonts w:ascii="Times New Roman" w:hAnsi="Times New Roman" w:cs="Times New Roman"/>
          <w:b/>
          <w:bCs/>
          <w:color w:val="000000" w:themeColor="text1"/>
          <w:bdr w:val="none" w:sz="0" w:space="0" w:color="auto" w:frame="1"/>
          <w:lang w:val="en-US"/>
        </w:rPr>
        <w:t>CoV</w:t>
      </w:r>
      <w:proofErr w:type="spellEnd"/>
      <w:r w:rsidRPr="00727414">
        <w:rPr>
          <w:rStyle w:val="fig-label"/>
          <w:rFonts w:ascii="Times New Roman" w:hAnsi="Times New Roman" w:cs="Times New Roman"/>
          <w:b/>
          <w:bCs/>
          <w:color w:val="000000" w:themeColor="text1"/>
          <w:bdr w:val="none" w:sz="0" w:space="0" w:color="auto" w:frame="1"/>
        </w:rPr>
        <w:t>-2, у бессимптомных доноров с различными серологическими профилями.</w:t>
      </w:r>
    </w:p>
    <w:p w:rsidR="00F86EE7" w:rsidRPr="00727414" w:rsidRDefault="00F86EE7" w:rsidP="00727414">
      <w:pPr>
        <w:pStyle w:val="first-child"/>
        <w:numPr>
          <w:ilvl w:val="0"/>
          <w:numId w:val="16"/>
        </w:numPr>
        <w:shd w:val="clear" w:color="auto" w:fill="F2F2F2" w:themeFill="background1" w:themeFillShade="F2"/>
        <w:spacing w:before="0" w:beforeAutospacing="0" w:after="0" w:afterAutospacing="0" w:line="276" w:lineRule="auto"/>
        <w:jc w:val="both"/>
        <w:textAlignment w:val="baseline"/>
        <w:rPr>
          <w:color w:val="000000" w:themeColor="text1"/>
          <w:sz w:val="22"/>
          <w:szCs w:val="22"/>
        </w:rPr>
      </w:pPr>
      <w:proofErr w:type="spellStart"/>
      <w:r w:rsidRPr="00727414">
        <w:rPr>
          <w:color w:val="000000" w:themeColor="text1"/>
          <w:sz w:val="22"/>
          <w:szCs w:val="22"/>
        </w:rPr>
        <w:t>Протеомная</w:t>
      </w:r>
      <w:proofErr w:type="spellEnd"/>
      <w:r w:rsidRPr="00727414">
        <w:rPr>
          <w:color w:val="000000" w:themeColor="text1"/>
          <w:sz w:val="22"/>
          <w:szCs w:val="22"/>
        </w:rPr>
        <w:t xml:space="preserve"> организация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 анализируемые белки выделены красным контуром и отмечены *. 15-мерные пептиды, перекрывающиеся 10 аминокислотами, были разделены на пулы, покрывающие </w:t>
      </w:r>
      <w:proofErr w:type="spellStart"/>
      <w:r w:rsidRPr="00727414">
        <w:rPr>
          <w:color w:val="000000" w:themeColor="text1"/>
          <w:sz w:val="22"/>
          <w:szCs w:val="22"/>
        </w:rPr>
        <w:t>нуклеопротеин</w:t>
      </w:r>
      <w:proofErr w:type="spellEnd"/>
      <w:r w:rsidRPr="00727414">
        <w:rPr>
          <w:color w:val="000000" w:themeColor="text1"/>
          <w:sz w:val="22"/>
          <w:szCs w:val="22"/>
        </w:rPr>
        <w:t xml:space="preserve"> (</w:t>
      </w:r>
      <w:r w:rsidRPr="00727414">
        <w:rPr>
          <w:color w:val="000000" w:themeColor="text1"/>
          <w:sz w:val="22"/>
          <w:szCs w:val="22"/>
          <w:lang w:val="en-US"/>
        </w:rPr>
        <w:t>NP</w:t>
      </w:r>
      <w:r w:rsidRPr="00727414">
        <w:rPr>
          <w:color w:val="000000" w:themeColor="text1"/>
          <w:sz w:val="22"/>
          <w:szCs w:val="22"/>
        </w:rPr>
        <w:t xml:space="preserve">1, </w:t>
      </w:r>
      <w:r w:rsidRPr="00727414">
        <w:rPr>
          <w:color w:val="000000" w:themeColor="text1"/>
          <w:sz w:val="22"/>
          <w:szCs w:val="22"/>
          <w:lang w:val="en-US"/>
        </w:rPr>
        <w:t>NP</w:t>
      </w:r>
      <w:r w:rsidRPr="00727414">
        <w:rPr>
          <w:color w:val="000000" w:themeColor="text1"/>
          <w:sz w:val="22"/>
          <w:szCs w:val="22"/>
        </w:rPr>
        <w:t>-2) и мембрану (</w:t>
      </w:r>
      <w:r w:rsidRPr="00727414">
        <w:rPr>
          <w:color w:val="000000" w:themeColor="text1"/>
          <w:sz w:val="22"/>
          <w:szCs w:val="22"/>
          <w:lang w:val="en-US"/>
        </w:rPr>
        <w:t>M</w:t>
      </w:r>
      <w:r w:rsidRPr="00727414">
        <w:rPr>
          <w:color w:val="000000" w:themeColor="text1"/>
          <w:sz w:val="22"/>
          <w:szCs w:val="22"/>
        </w:rPr>
        <w:t xml:space="preserve">), и отобраны 15-мерные пептиды, покрывающие больше </w:t>
      </w:r>
      <w:proofErr w:type="spellStart"/>
      <w:r w:rsidRPr="00727414">
        <w:rPr>
          <w:color w:val="000000" w:themeColor="text1"/>
          <w:sz w:val="22"/>
          <w:szCs w:val="22"/>
        </w:rPr>
        <w:t>иммуногенных</w:t>
      </w:r>
      <w:proofErr w:type="spellEnd"/>
      <w:r w:rsidRPr="00727414">
        <w:rPr>
          <w:color w:val="000000" w:themeColor="text1"/>
          <w:sz w:val="22"/>
          <w:szCs w:val="22"/>
        </w:rPr>
        <w:t xml:space="preserve"> областей Т-клеток </w:t>
      </w:r>
      <w:r w:rsidR="0084057F">
        <w:rPr>
          <w:color w:val="000000" w:themeColor="text1"/>
          <w:sz w:val="22"/>
          <w:szCs w:val="22"/>
        </w:rPr>
        <w:t xml:space="preserve">к </w:t>
      </w:r>
      <w:r w:rsidRPr="00727414">
        <w:rPr>
          <w:color w:val="000000" w:themeColor="text1"/>
          <w:sz w:val="22"/>
          <w:szCs w:val="22"/>
          <w:lang w:val="en-US"/>
        </w:rPr>
        <w:t>Spike</w:t>
      </w:r>
      <w:r w:rsidRPr="00727414">
        <w:rPr>
          <w:color w:val="000000" w:themeColor="text1"/>
          <w:sz w:val="22"/>
          <w:szCs w:val="22"/>
        </w:rPr>
        <w:t xml:space="preserve"> </w:t>
      </w:r>
      <w:r w:rsidR="0084057F">
        <w:rPr>
          <w:color w:val="000000" w:themeColor="text1"/>
          <w:sz w:val="22"/>
          <w:szCs w:val="22"/>
        </w:rPr>
        <w:t xml:space="preserve">белку </w:t>
      </w:r>
      <w:r w:rsidRPr="00727414">
        <w:rPr>
          <w:color w:val="000000" w:themeColor="text1"/>
          <w:sz w:val="22"/>
          <w:szCs w:val="22"/>
        </w:rPr>
        <w:t>(</w:t>
      </w:r>
      <w:r w:rsidRPr="00727414">
        <w:rPr>
          <w:color w:val="000000" w:themeColor="text1"/>
          <w:sz w:val="22"/>
          <w:szCs w:val="22"/>
          <w:lang w:val="en-US"/>
        </w:rPr>
        <w:t>S</w:t>
      </w:r>
      <w:r w:rsidRPr="00727414">
        <w:rPr>
          <w:color w:val="000000" w:themeColor="text1"/>
          <w:sz w:val="22"/>
          <w:szCs w:val="22"/>
        </w:rPr>
        <w:t xml:space="preserve">). Реактивность Т-клеток тестировали с помощью </w:t>
      </w:r>
      <w:r w:rsidRPr="00727414">
        <w:rPr>
          <w:color w:val="000000" w:themeColor="text1"/>
          <w:sz w:val="22"/>
          <w:szCs w:val="22"/>
          <w:lang w:val="en-US"/>
        </w:rPr>
        <w:t>IFN</w:t>
      </w:r>
      <w:r w:rsidRPr="00727414">
        <w:rPr>
          <w:color w:val="000000" w:themeColor="text1"/>
          <w:sz w:val="22"/>
          <w:szCs w:val="22"/>
        </w:rPr>
        <w:t>-</w:t>
      </w:r>
      <w:r w:rsidRPr="00727414">
        <w:rPr>
          <w:color w:val="000000" w:themeColor="text1"/>
          <w:sz w:val="22"/>
          <w:szCs w:val="22"/>
          <w:lang w:val="en-US"/>
        </w:rPr>
        <w:t>γ</w:t>
      </w:r>
      <w:r w:rsidRPr="00727414">
        <w:rPr>
          <w:color w:val="000000" w:themeColor="text1"/>
          <w:sz w:val="22"/>
          <w:szCs w:val="22"/>
        </w:rPr>
        <w:t>-</w:t>
      </w:r>
      <w:r w:rsidRPr="00727414">
        <w:rPr>
          <w:color w:val="000000" w:themeColor="text1"/>
          <w:sz w:val="22"/>
          <w:szCs w:val="22"/>
          <w:lang w:val="en-US"/>
        </w:rPr>
        <w:t>ELISpot</w:t>
      </w:r>
      <w:r w:rsidRPr="00727414">
        <w:rPr>
          <w:color w:val="000000" w:themeColor="text1"/>
          <w:sz w:val="22"/>
          <w:szCs w:val="22"/>
        </w:rPr>
        <w:t xml:space="preserve"> </w:t>
      </w:r>
      <w:r w:rsidRPr="00727414">
        <w:rPr>
          <w:color w:val="000000" w:themeColor="text1"/>
          <w:sz w:val="22"/>
          <w:szCs w:val="22"/>
          <w:lang w:val="en-US"/>
        </w:rPr>
        <w:t>ex</w:t>
      </w:r>
      <w:r w:rsidRPr="00727414">
        <w:rPr>
          <w:color w:val="000000" w:themeColor="text1"/>
          <w:sz w:val="22"/>
          <w:szCs w:val="22"/>
        </w:rPr>
        <w:t xml:space="preserve"> </w:t>
      </w:r>
      <w:r w:rsidRPr="00727414">
        <w:rPr>
          <w:color w:val="000000" w:themeColor="text1"/>
          <w:sz w:val="22"/>
          <w:szCs w:val="22"/>
          <w:lang w:val="en-US"/>
        </w:rPr>
        <w:t>vivo</w:t>
      </w:r>
      <w:r w:rsidRPr="00727414">
        <w:rPr>
          <w:color w:val="000000" w:themeColor="text1"/>
          <w:sz w:val="22"/>
          <w:szCs w:val="22"/>
        </w:rPr>
        <w:t>. (</w:t>
      </w:r>
      <w:r w:rsidRPr="00727414">
        <w:rPr>
          <w:color w:val="000000" w:themeColor="text1"/>
          <w:sz w:val="22"/>
          <w:szCs w:val="22"/>
          <w:lang w:val="en-US"/>
        </w:rPr>
        <w:t>B</w:t>
      </w:r>
      <w:r w:rsidRPr="00727414">
        <w:rPr>
          <w:color w:val="000000" w:themeColor="text1"/>
          <w:sz w:val="22"/>
          <w:szCs w:val="22"/>
        </w:rPr>
        <w:t xml:space="preserve">) Частота </w:t>
      </w:r>
      <w:r w:rsidRPr="00727414">
        <w:rPr>
          <w:color w:val="000000" w:themeColor="text1"/>
          <w:sz w:val="22"/>
          <w:szCs w:val="22"/>
          <w:lang w:val="en-US"/>
        </w:rPr>
        <w:t>IFN</w:t>
      </w:r>
      <w:r w:rsidRPr="00727414">
        <w:rPr>
          <w:color w:val="000000" w:themeColor="text1"/>
          <w:sz w:val="22"/>
          <w:szCs w:val="22"/>
        </w:rPr>
        <w:t>-</w:t>
      </w:r>
      <w:r w:rsidRPr="00727414">
        <w:rPr>
          <w:color w:val="000000" w:themeColor="text1"/>
          <w:sz w:val="22"/>
          <w:szCs w:val="22"/>
          <w:lang w:val="en-US"/>
        </w:rPr>
        <w:t>γ</w:t>
      </w:r>
      <w:r w:rsidRPr="00727414">
        <w:rPr>
          <w:color w:val="000000" w:themeColor="text1"/>
          <w:sz w:val="22"/>
          <w:szCs w:val="22"/>
        </w:rPr>
        <w:t>-образующих пятен клеток (</w:t>
      </w:r>
      <w:r w:rsidRPr="00727414">
        <w:rPr>
          <w:color w:val="000000" w:themeColor="text1"/>
          <w:sz w:val="22"/>
          <w:szCs w:val="22"/>
          <w:lang w:val="en-US"/>
        </w:rPr>
        <w:t>SFC</w:t>
      </w:r>
      <w:r w:rsidRPr="00727414">
        <w:rPr>
          <w:color w:val="000000" w:themeColor="text1"/>
          <w:sz w:val="22"/>
          <w:szCs w:val="22"/>
        </w:rPr>
        <w:t xml:space="preserve">), реактивных к отдельным пулам пептидов, показана для бессимптомных доноров с различными серологическими профилями (линия = медиана). </w:t>
      </w:r>
      <w:r w:rsidRPr="00727414">
        <w:rPr>
          <w:color w:val="000000" w:themeColor="text1"/>
          <w:sz w:val="22"/>
          <w:szCs w:val="22"/>
          <w:lang w:val="en-US"/>
        </w:rPr>
        <w:t>IFN</w:t>
      </w:r>
      <w:r w:rsidRPr="00727414">
        <w:rPr>
          <w:color w:val="000000" w:themeColor="text1"/>
          <w:sz w:val="22"/>
          <w:szCs w:val="22"/>
        </w:rPr>
        <w:t>-</w:t>
      </w:r>
      <w:r w:rsidRPr="00727414">
        <w:rPr>
          <w:color w:val="000000" w:themeColor="text1"/>
          <w:sz w:val="22"/>
          <w:szCs w:val="22"/>
          <w:lang w:val="en-US"/>
        </w:rPr>
        <w:t>γ</w:t>
      </w:r>
      <w:r w:rsidRPr="00727414">
        <w:rPr>
          <w:color w:val="000000" w:themeColor="text1"/>
          <w:sz w:val="22"/>
          <w:szCs w:val="22"/>
        </w:rPr>
        <w:t>-</w:t>
      </w:r>
      <w:r w:rsidRPr="00727414">
        <w:rPr>
          <w:color w:val="000000" w:themeColor="text1"/>
          <w:sz w:val="22"/>
          <w:szCs w:val="22"/>
          <w:lang w:val="en-US"/>
        </w:rPr>
        <w:t>SFC</w:t>
      </w:r>
      <w:r w:rsidRPr="00727414">
        <w:rPr>
          <w:color w:val="000000" w:themeColor="text1"/>
          <w:sz w:val="22"/>
          <w:szCs w:val="22"/>
        </w:rPr>
        <w:t xml:space="preserve"> ≥10 / 106 </w:t>
      </w:r>
      <w:r w:rsidRPr="00727414">
        <w:rPr>
          <w:color w:val="000000" w:themeColor="text1"/>
          <w:sz w:val="22"/>
          <w:szCs w:val="22"/>
          <w:lang w:val="en-US"/>
        </w:rPr>
        <w:t>PBMC</w:t>
      </w:r>
      <w:r w:rsidRPr="00727414">
        <w:rPr>
          <w:color w:val="000000" w:themeColor="text1"/>
          <w:sz w:val="22"/>
          <w:szCs w:val="22"/>
        </w:rPr>
        <w:t xml:space="preserve"> считались положительными (серая зона ниже предела обнаружения). Кружки ниже представляют процент положительного ответа (красный) на отдельные пулы пептидов.</w:t>
      </w:r>
    </w:p>
    <w:p w:rsidR="00FD7CB8" w:rsidRPr="00727414" w:rsidRDefault="00FD7CB8" w:rsidP="00727414">
      <w:pPr>
        <w:pStyle w:val="first-child"/>
        <w:spacing w:before="0" w:beforeAutospacing="0" w:after="0" w:afterAutospacing="0" w:line="276" w:lineRule="auto"/>
        <w:ind w:left="732"/>
        <w:jc w:val="both"/>
        <w:textAlignment w:val="baseline"/>
        <w:rPr>
          <w:color w:val="000000" w:themeColor="text1"/>
          <w:sz w:val="22"/>
          <w:szCs w:val="22"/>
        </w:rPr>
      </w:pPr>
    </w:p>
    <w:p w:rsidR="00F86EE7" w:rsidRPr="00727414" w:rsidRDefault="00F86EE7" w:rsidP="00727414">
      <w:pPr>
        <w:pStyle w:val="3"/>
        <w:shd w:val="clear" w:color="auto" w:fill="FFFFFF"/>
        <w:spacing w:before="257" w:beforeAutospacing="0" w:after="257" w:afterAutospacing="0" w:line="276" w:lineRule="auto"/>
        <w:jc w:val="both"/>
        <w:textAlignment w:val="baseline"/>
        <w:rPr>
          <w:color w:val="000000" w:themeColor="text1"/>
          <w:sz w:val="22"/>
          <w:szCs w:val="22"/>
        </w:rPr>
      </w:pP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-2-специфические Т-клетки присутствуют у всех бессимптомных </w:t>
      </w:r>
      <w:proofErr w:type="spellStart"/>
      <w:r w:rsidRPr="00727414">
        <w:rPr>
          <w:color w:val="000000" w:themeColor="text1"/>
          <w:sz w:val="22"/>
          <w:szCs w:val="22"/>
        </w:rPr>
        <w:t>серопозитивных</w:t>
      </w:r>
      <w:proofErr w:type="spellEnd"/>
      <w:r w:rsidRPr="00727414">
        <w:rPr>
          <w:color w:val="000000" w:themeColor="text1"/>
          <w:sz w:val="22"/>
          <w:szCs w:val="22"/>
        </w:rPr>
        <w:t xml:space="preserve"> людей.</w:t>
      </w:r>
    </w:p>
    <w:p w:rsidR="00F86EE7" w:rsidRPr="00727414" w:rsidRDefault="00F86EE7" w:rsidP="00727414">
      <w:pPr>
        <w:pStyle w:val="a4"/>
        <w:shd w:val="clear" w:color="auto" w:fill="FFFFFF"/>
        <w:spacing w:before="0" w:beforeAutospacing="0" w:after="0" w:afterAutospacing="0" w:line="276" w:lineRule="auto"/>
        <w:jc w:val="both"/>
        <w:textAlignment w:val="baseline"/>
        <w:rPr>
          <w:color w:val="000000" w:themeColor="text1"/>
          <w:sz w:val="22"/>
          <w:szCs w:val="22"/>
        </w:rPr>
      </w:pPr>
      <w:r w:rsidRPr="00727414">
        <w:rPr>
          <w:color w:val="000000" w:themeColor="text1"/>
          <w:sz w:val="22"/>
          <w:szCs w:val="22"/>
        </w:rPr>
        <w:t xml:space="preserve">Клетки, реактивные к пулам пептидов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 были обнаружены у всех людей, положительных по анти-</w:t>
      </w:r>
      <w:r w:rsidRPr="00727414">
        <w:rPr>
          <w:color w:val="000000" w:themeColor="text1"/>
          <w:sz w:val="22"/>
          <w:szCs w:val="22"/>
          <w:lang w:val="en-US"/>
        </w:rPr>
        <w:t>NP</w:t>
      </w:r>
      <w:r w:rsidRPr="00727414">
        <w:rPr>
          <w:color w:val="000000" w:themeColor="text1"/>
          <w:sz w:val="22"/>
          <w:szCs w:val="22"/>
        </w:rPr>
        <w:t xml:space="preserve"> </w:t>
      </w:r>
      <w:r w:rsidRPr="00727414">
        <w:rPr>
          <w:color w:val="000000" w:themeColor="text1"/>
          <w:sz w:val="22"/>
          <w:szCs w:val="22"/>
          <w:lang w:val="en-US"/>
        </w:rPr>
        <w:t>IgG</w:t>
      </w:r>
      <w:r w:rsidRPr="00727414">
        <w:rPr>
          <w:color w:val="000000" w:themeColor="text1"/>
          <w:sz w:val="22"/>
          <w:szCs w:val="22"/>
        </w:rPr>
        <w:t>, независимо от продолжительности персистенции антител (</w:t>
      </w:r>
      <w:hyperlink r:id="rId56" w:anchor="F3" w:history="1">
        <w:r w:rsidRPr="00727414">
          <w:rPr>
            <w:rStyle w:val="a3"/>
            <w:b/>
            <w:bCs/>
            <w:color w:val="000000" w:themeColor="text1"/>
            <w:sz w:val="22"/>
            <w:szCs w:val="22"/>
            <w:bdr w:val="none" w:sz="0" w:space="0" w:color="auto" w:frame="1"/>
          </w:rPr>
          <w:t>Рис. 3</w:t>
        </w:r>
        <w:r w:rsidRPr="00727414">
          <w:rPr>
            <w:rStyle w:val="a3"/>
            <w:b/>
            <w:bCs/>
            <w:color w:val="000000" w:themeColor="text1"/>
            <w:sz w:val="22"/>
            <w:szCs w:val="22"/>
            <w:bdr w:val="none" w:sz="0" w:space="0" w:color="auto" w:frame="1"/>
            <w:lang w:val="en-US"/>
          </w:rPr>
          <w:t>B</w:t>
        </w:r>
      </w:hyperlink>
      <w:r w:rsidRPr="00727414">
        <w:rPr>
          <w:color w:val="000000" w:themeColor="text1"/>
          <w:sz w:val="22"/>
          <w:szCs w:val="22"/>
        </w:rPr>
        <w:t>). Более того, почти у всех людей с положительной реакцией на анти-</w:t>
      </w:r>
      <w:r w:rsidRPr="00727414">
        <w:rPr>
          <w:color w:val="000000" w:themeColor="text1"/>
          <w:sz w:val="22"/>
          <w:szCs w:val="22"/>
          <w:lang w:val="en-US"/>
        </w:rPr>
        <w:t>NP</w:t>
      </w:r>
      <w:r w:rsidRPr="00727414">
        <w:rPr>
          <w:color w:val="000000" w:themeColor="text1"/>
          <w:sz w:val="22"/>
          <w:szCs w:val="22"/>
        </w:rPr>
        <w:t xml:space="preserve"> </w:t>
      </w:r>
      <w:r w:rsidRPr="00727414">
        <w:rPr>
          <w:color w:val="000000" w:themeColor="text1"/>
          <w:sz w:val="22"/>
          <w:szCs w:val="22"/>
          <w:lang w:val="en-US"/>
        </w:rPr>
        <w:t>IgG</w:t>
      </w:r>
      <w:r w:rsidRPr="00727414">
        <w:rPr>
          <w:color w:val="000000" w:themeColor="text1"/>
          <w:sz w:val="22"/>
          <w:szCs w:val="22"/>
        </w:rPr>
        <w:t xml:space="preserve"> были Т-клетки, специфичные для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 которые одновременно реагировали как минимум на 3 пула, за исключением 2 (из 24) людей, которые </w:t>
      </w:r>
      <w:r w:rsidRPr="0084057F">
        <w:rPr>
          <w:color w:val="000000" w:themeColor="text1"/>
          <w:sz w:val="22"/>
          <w:szCs w:val="22"/>
        </w:rPr>
        <w:t>утратили анти-</w:t>
      </w:r>
      <w:r w:rsidRPr="0084057F">
        <w:rPr>
          <w:color w:val="000000" w:themeColor="text1"/>
          <w:sz w:val="22"/>
          <w:szCs w:val="22"/>
          <w:lang w:val="en-US"/>
        </w:rPr>
        <w:t>NP</w:t>
      </w:r>
      <w:r w:rsidR="0084057F">
        <w:rPr>
          <w:color w:val="000000" w:themeColor="text1"/>
          <w:sz w:val="22"/>
          <w:szCs w:val="22"/>
        </w:rPr>
        <w:t xml:space="preserve"> специфичные</w:t>
      </w:r>
      <w:r w:rsidRPr="0084057F">
        <w:rPr>
          <w:color w:val="000000" w:themeColor="text1"/>
          <w:sz w:val="22"/>
          <w:szCs w:val="22"/>
        </w:rPr>
        <w:t xml:space="preserve"> </w:t>
      </w:r>
      <w:r w:rsidRPr="0084057F">
        <w:rPr>
          <w:color w:val="000000" w:themeColor="text1"/>
          <w:sz w:val="22"/>
          <w:szCs w:val="22"/>
          <w:lang w:val="en-US"/>
        </w:rPr>
        <w:t>IgG</w:t>
      </w:r>
      <w:r w:rsidRPr="00727414">
        <w:rPr>
          <w:color w:val="000000" w:themeColor="text1"/>
          <w:sz w:val="22"/>
          <w:szCs w:val="22"/>
        </w:rPr>
        <w:t xml:space="preserve"> (</w:t>
      </w:r>
      <w:hyperlink r:id="rId57" w:anchor="F3" w:history="1">
        <w:r w:rsidRPr="00727414">
          <w:rPr>
            <w:rStyle w:val="a3"/>
            <w:b/>
            <w:bCs/>
            <w:color w:val="000000" w:themeColor="text1"/>
            <w:sz w:val="22"/>
            <w:szCs w:val="22"/>
            <w:bdr w:val="none" w:sz="0" w:space="0" w:color="auto" w:frame="1"/>
          </w:rPr>
          <w:t>Рис. 3</w:t>
        </w:r>
        <w:r w:rsidRPr="00727414">
          <w:rPr>
            <w:rStyle w:val="a3"/>
            <w:b/>
            <w:bCs/>
            <w:color w:val="000000" w:themeColor="text1"/>
            <w:sz w:val="22"/>
            <w:szCs w:val="22"/>
            <w:bdr w:val="none" w:sz="0" w:space="0" w:color="auto" w:frame="1"/>
            <w:lang w:val="en-US"/>
          </w:rPr>
          <w:t>B</w:t>
        </w:r>
      </w:hyperlink>
      <w:r w:rsidRPr="00727414">
        <w:rPr>
          <w:color w:val="000000" w:themeColor="text1"/>
          <w:sz w:val="22"/>
          <w:szCs w:val="22"/>
        </w:rPr>
        <w:t xml:space="preserve">). Во всех группах с разными серологическими профилями пул М-пептида вызывал более высокую частоту специфических Т-клеток по сравнению с пулами </w:t>
      </w:r>
      <w:r w:rsidRPr="00727414">
        <w:rPr>
          <w:color w:val="000000" w:themeColor="text1"/>
          <w:sz w:val="22"/>
          <w:szCs w:val="22"/>
          <w:lang w:val="en-US"/>
        </w:rPr>
        <w:t>S</w:t>
      </w:r>
      <w:r w:rsidRPr="00727414">
        <w:rPr>
          <w:color w:val="000000" w:themeColor="text1"/>
          <w:sz w:val="22"/>
          <w:szCs w:val="22"/>
        </w:rPr>
        <w:t xml:space="preserve"> и двумя </w:t>
      </w:r>
      <w:r w:rsidRPr="00727414">
        <w:rPr>
          <w:color w:val="000000" w:themeColor="text1"/>
          <w:sz w:val="22"/>
          <w:szCs w:val="22"/>
          <w:lang w:val="en-US"/>
        </w:rPr>
        <w:t>NP</w:t>
      </w:r>
      <w:r w:rsidRPr="00727414">
        <w:rPr>
          <w:color w:val="000000" w:themeColor="text1"/>
          <w:sz w:val="22"/>
          <w:szCs w:val="22"/>
        </w:rPr>
        <w:t>.</w:t>
      </w:r>
    </w:p>
    <w:p w:rsidR="00F86EE7" w:rsidRPr="00727414" w:rsidRDefault="00F86EE7" w:rsidP="00727414">
      <w:pPr>
        <w:pStyle w:val="a4"/>
        <w:shd w:val="clear" w:color="auto" w:fill="FFFFFF"/>
        <w:spacing w:before="0" w:beforeAutospacing="0" w:after="0" w:afterAutospacing="0" w:line="276" w:lineRule="auto"/>
        <w:jc w:val="both"/>
        <w:textAlignment w:val="baseline"/>
        <w:rPr>
          <w:color w:val="000000" w:themeColor="text1"/>
          <w:sz w:val="22"/>
          <w:szCs w:val="22"/>
        </w:rPr>
      </w:pPr>
      <w:r w:rsidRPr="00727414">
        <w:rPr>
          <w:color w:val="000000" w:themeColor="text1"/>
          <w:sz w:val="22"/>
          <w:szCs w:val="22"/>
        </w:rPr>
        <w:t>Среди 13 устойчиво отрицательных анти-</w:t>
      </w:r>
      <w:r w:rsidRPr="00727414">
        <w:rPr>
          <w:color w:val="000000" w:themeColor="text1"/>
          <w:sz w:val="22"/>
          <w:szCs w:val="22"/>
          <w:lang w:val="en-US"/>
        </w:rPr>
        <w:t>NP</w:t>
      </w:r>
      <w:r w:rsidRPr="00727414">
        <w:rPr>
          <w:color w:val="000000" w:themeColor="text1"/>
          <w:sz w:val="22"/>
          <w:szCs w:val="22"/>
        </w:rPr>
        <w:t xml:space="preserve"> </w:t>
      </w:r>
      <w:r w:rsidRPr="00727414">
        <w:rPr>
          <w:color w:val="000000" w:themeColor="text1"/>
          <w:sz w:val="22"/>
          <w:szCs w:val="22"/>
          <w:lang w:val="en-US"/>
        </w:rPr>
        <w:t>IgG</w:t>
      </w:r>
      <w:r w:rsidRPr="00727414">
        <w:rPr>
          <w:color w:val="000000" w:themeColor="text1"/>
          <w:sz w:val="22"/>
          <w:szCs w:val="22"/>
        </w:rPr>
        <w:t xml:space="preserve"> участников, 4 имели Т-клетки, специфичные для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 с такой же частотой, как и участники, положительные по антителам (</w:t>
      </w:r>
      <w:hyperlink r:id="rId58" w:anchor="F3" w:history="1">
        <w:r w:rsidRPr="00727414">
          <w:rPr>
            <w:rStyle w:val="a3"/>
            <w:b/>
            <w:bCs/>
            <w:color w:val="000000" w:themeColor="text1"/>
            <w:sz w:val="22"/>
            <w:szCs w:val="22"/>
            <w:bdr w:val="none" w:sz="0" w:space="0" w:color="auto" w:frame="1"/>
          </w:rPr>
          <w:t>Рис. 3</w:t>
        </w:r>
        <w:r w:rsidRPr="00727414">
          <w:rPr>
            <w:rStyle w:val="a3"/>
            <w:b/>
            <w:bCs/>
            <w:color w:val="000000" w:themeColor="text1"/>
            <w:sz w:val="22"/>
            <w:szCs w:val="22"/>
            <w:bdr w:val="none" w:sz="0" w:space="0" w:color="auto" w:frame="1"/>
            <w:lang w:val="en-US"/>
          </w:rPr>
          <w:t>B</w:t>
        </w:r>
      </w:hyperlink>
      <w:r w:rsidRPr="00727414">
        <w:rPr>
          <w:color w:val="000000" w:themeColor="text1"/>
          <w:sz w:val="22"/>
          <w:szCs w:val="22"/>
        </w:rPr>
        <w:t xml:space="preserve">, </w:t>
      </w:r>
      <w:r w:rsidR="0084057F">
        <w:rPr>
          <w:color w:val="000000" w:themeColor="text1"/>
          <w:sz w:val="22"/>
          <w:szCs w:val="22"/>
        </w:rPr>
        <w:t>с</w:t>
      </w:r>
      <w:r w:rsidRPr="00727414">
        <w:rPr>
          <w:color w:val="000000" w:themeColor="text1"/>
          <w:sz w:val="22"/>
          <w:szCs w:val="22"/>
        </w:rPr>
        <w:t>прав</w:t>
      </w:r>
      <w:r w:rsidR="0084057F">
        <w:rPr>
          <w:color w:val="000000" w:themeColor="text1"/>
          <w:sz w:val="22"/>
          <w:szCs w:val="22"/>
        </w:rPr>
        <w:t>а</w:t>
      </w:r>
      <w:r w:rsidRPr="00727414">
        <w:rPr>
          <w:color w:val="000000" w:themeColor="text1"/>
          <w:sz w:val="22"/>
          <w:szCs w:val="22"/>
        </w:rPr>
        <w:t>).</w:t>
      </w:r>
    </w:p>
    <w:p w:rsidR="00F86EE7" w:rsidRPr="00727414" w:rsidRDefault="00F86EE7" w:rsidP="00727414">
      <w:pPr>
        <w:pStyle w:val="3"/>
        <w:shd w:val="clear" w:color="auto" w:fill="FFFFFF"/>
        <w:spacing w:before="257" w:beforeAutospacing="0" w:after="257" w:afterAutospacing="0" w:line="276" w:lineRule="auto"/>
        <w:jc w:val="both"/>
        <w:textAlignment w:val="baseline"/>
        <w:rPr>
          <w:color w:val="000000" w:themeColor="text1"/>
          <w:sz w:val="22"/>
          <w:szCs w:val="22"/>
        </w:rPr>
      </w:pPr>
      <w:r w:rsidRPr="00727414">
        <w:rPr>
          <w:color w:val="000000" w:themeColor="text1"/>
          <w:sz w:val="22"/>
          <w:szCs w:val="22"/>
        </w:rPr>
        <w:t xml:space="preserve">Частота, </w:t>
      </w:r>
      <w:proofErr w:type="spellStart"/>
      <w:r w:rsidRPr="00727414">
        <w:rPr>
          <w:color w:val="000000" w:themeColor="text1"/>
          <w:sz w:val="22"/>
          <w:szCs w:val="22"/>
        </w:rPr>
        <w:t>мультиспецифичность</w:t>
      </w:r>
      <w:proofErr w:type="spellEnd"/>
      <w:r w:rsidRPr="00727414">
        <w:rPr>
          <w:color w:val="000000" w:themeColor="text1"/>
          <w:sz w:val="22"/>
          <w:szCs w:val="22"/>
        </w:rPr>
        <w:t xml:space="preserve"> и кинетика клеточного иммунитета, специфичного для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 при симптоматической и бессимптомной инфекции</w:t>
      </w:r>
      <w:r w:rsidR="008C2351" w:rsidRPr="00727414">
        <w:rPr>
          <w:color w:val="000000" w:themeColor="text1"/>
          <w:sz w:val="22"/>
          <w:szCs w:val="22"/>
        </w:rPr>
        <w:t>.</w:t>
      </w:r>
    </w:p>
    <w:p w:rsidR="00F86EE7" w:rsidRPr="00D9621B" w:rsidRDefault="0084057F" w:rsidP="00727414">
      <w:pPr>
        <w:pStyle w:val="a4"/>
        <w:shd w:val="clear" w:color="auto" w:fill="FFFFFF"/>
        <w:spacing w:before="0" w:beforeAutospacing="0" w:after="0" w:afterAutospacing="0" w:line="276" w:lineRule="auto"/>
        <w:jc w:val="both"/>
        <w:textAlignment w:val="baseline"/>
        <w:rPr>
          <w:color w:val="FF0000"/>
          <w:sz w:val="22"/>
          <w:szCs w:val="22"/>
        </w:rPr>
      </w:pPr>
      <w:r>
        <w:rPr>
          <w:color w:val="000000" w:themeColor="text1"/>
          <w:sz w:val="22"/>
          <w:szCs w:val="22"/>
        </w:rPr>
        <w:t>Далее</w:t>
      </w:r>
      <w:r w:rsidR="00F86EE7" w:rsidRPr="00727414">
        <w:rPr>
          <w:color w:val="000000" w:themeColor="text1"/>
          <w:sz w:val="22"/>
          <w:szCs w:val="22"/>
        </w:rPr>
        <w:t xml:space="preserve"> мы сравнили Т-клеточный ответ, специфичный для </w:t>
      </w:r>
      <w:r w:rsidR="00F86EE7" w:rsidRPr="00727414">
        <w:rPr>
          <w:color w:val="000000" w:themeColor="text1"/>
          <w:sz w:val="22"/>
          <w:szCs w:val="22"/>
          <w:lang w:val="en-US"/>
        </w:rPr>
        <w:t>SARS</w:t>
      </w:r>
      <w:r w:rsidR="00F86EE7" w:rsidRPr="00727414">
        <w:rPr>
          <w:color w:val="000000" w:themeColor="text1"/>
          <w:sz w:val="22"/>
          <w:szCs w:val="22"/>
        </w:rPr>
        <w:t>-</w:t>
      </w:r>
      <w:proofErr w:type="spellStart"/>
      <w:r w:rsidR="00F86EE7" w:rsidRPr="00727414">
        <w:rPr>
          <w:color w:val="000000" w:themeColor="text1"/>
          <w:sz w:val="22"/>
          <w:szCs w:val="22"/>
          <w:lang w:val="en-US"/>
        </w:rPr>
        <w:t>CoV</w:t>
      </w:r>
      <w:proofErr w:type="spellEnd"/>
      <w:r w:rsidR="00F86EE7" w:rsidRPr="00727414">
        <w:rPr>
          <w:color w:val="000000" w:themeColor="text1"/>
          <w:sz w:val="22"/>
          <w:szCs w:val="22"/>
        </w:rPr>
        <w:t xml:space="preserve">-2, бессимптомной когорты с ответом </w:t>
      </w:r>
      <w:r w:rsidR="00D9621B">
        <w:rPr>
          <w:color w:val="000000" w:themeColor="text1"/>
          <w:sz w:val="22"/>
          <w:szCs w:val="22"/>
        </w:rPr>
        <w:t>с</w:t>
      </w:r>
      <w:r w:rsidR="00F86EE7" w:rsidRPr="00727414">
        <w:rPr>
          <w:color w:val="000000" w:themeColor="text1"/>
          <w:sz w:val="22"/>
          <w:szCs w:val="22"/>
        </w:rPr>
        <w:t xml:space="preserve"> когорт</w:t>
      </w:r>
      <w:r w:rsidR="00D9621B">
        <w:rPr>
          <w:color w:val="000000" w:themeColor="text1"/>
          <w:sz w:val="22"/>
          <w:szCs w:val="22"/>
        </w:rPr>
        <w:t>ой</w:t>
      </w:r>
      <w:r w:rsidR="00F86EE7" w:rsidRPr="00727414">
        <w:rPr>
          <w:color w:val="000000" w:themeColor="text1"/>
          <w:sz w:val="22"/>
          <w:szCs w:val="22"/>
        </w:rPr>
        <w:t xml:space="preserve"> госпитализированных пациентов с </w:t>
      </w:r>
      <w:r w:rsidR="00F86EE7" w:rsidRPr="00727414">
        <w:rPr>
          <w:color w:val="000000" w:themeColor="text1"/>
          <w:sz w:val="22"/>
          <w:szCs w:val="22"/>
          <w:lang w:val="en-US"/>
        </w:rPr>
        <w:t>COVID</w:t>
      </w:r>
      <w:r w:rsidR="00F86EE7" w:rsidRPr="00727414">
        <w:rPr>
          <w:color w:val="000000" w:themeColor="text1"/>
          <w:sz w:val="22"/>
          <w:szCs w:val="22"/>
        </w:rPr>
        <w:t xml:space="preserve">-19 с легкими и тяжелыми </w:t>
      </w:r>
      <w:r w:rsidR="00F86EE7" w:rsidRPr="00727414">
        <w:rPr>
          <w:color w:val="000000" w:themeColor="text1"/>
          <w:sz w:val="22"/>
          <w:szCs w:val="22"/>
        </w:rPr>
        <w:lastRenderedPageBreak/>
        <w:t>симптомами (</w:t>
      </w:r>
      <w:hyperlink r:id="rId59" w:anchor="T1" w:history="1">
        <w:r w:rsidR="00F86EE7" w:rsidRPr="00727414">
          <w:rPr>
            <w:rStyle w:val="a3"/>
            <w:b/>
            <w:bCs/>
            <w:color w:val="000000" w:themeColor="text1"/>
            <w:sz w:val="22"/>
            <w:szCs w:val="22"/>
            <w:bdr w:val="none" w:sz="0" w:space="0" w:color="auto" w:frame="1"/>
          </w:rPr>
          <w:t xml:space="preserve">Таблица </w:t>
        </w:r>
        <w:r w:rsidR="00F86EE7" w:rsidRPr="00727414">
          <w:rPr>
            <w:rStyle w:val="a3"/>
            <w:b/>
            <w:bCs/>
            <w:color w:val="000000" w:themeColor="text1"/>
            <w:sz w:val="22"/>
            <w:szCs w:val="22"/>
            <w:bdr w:val="none" w:sz="0" w:space="0" w:color="auto" w:frame="1"/>
            <w:lang w:val="en-US"/>
          </w:rPr>
          <w:t>S</w:t>
        </w:r>
        <w:r w:rsidR="00F86EE7" w:rsidRPr="00727414">
          <w:rPr>
            <w:rStyle w:val="a3"/>
            <w:b/>
            <w:bCs/>
            <w:color w:val="000000" w:themeColor="text1"/>
            <w:sz w:val="22"/>
            <w:szCs w:val="22"/>
            <w:bdr w:val="none" w:sz="0" w:space="0" w:color="auto" w:frame="1"/>
          </w:rPr>
          <w:t>1</w:t>
        </w:r>
      </w:hyperlink>
      <w:r w:rsidR="00F86EE7" w:rsidRPr="00727414">
        <w:rPr>
          <w:color w:val="000000" w:themeColor="text1"/>
          <w:sz w:val="22"/>
          <w:szCs w:val="22"/>
        </w:rPr>
        <w:t xml:space="preserve">). В течение первых 3 месяцев после заражения вирусом частота вирусоспецифических Т-клеток, реактивных к пептидам </w:t>
      </w:r>
      <w:r w:rsidR="00F86EE7" w:rsidRPr="00727414">
        <w:rPr>
          <w:color w:val="000000" w:themeColor="text1"/>
          <w:sz w:val="22"/>
          <w:szCs w:val="22"/>
          <w:lang w:val="en-US"/>
        </w:rPr>
        <w:t>M</w:t>
      </w:r>
      <w:r w:rsidR="00F86EE7" w:rsidRPr="00727414">
        <w:rPr>
          <w:color w:val="000000" w:themeColor="text1"/>
          <w:sz w:val="22"/>
          <w:szCs w:val="22"/>
        </w:rPr>
        <w:t xml:space="preserve">, </w:t>
      </w:r>
      <w:r w:rsidR="00F86EE7" w:rsidRPr="00727414">
        <w:rPr>
          <w:color w:val="000000" w:themeColor="text1"/>
          <w:sz w:val="22"/>
          <w:szCs w:val="22"/>
          <w:lang w:val="en-US"/>
        </w:rPr>
        <w:t>NP</w:t>
      </w:r>
      <w:r w:rsidR="00F86EE7" w:rsidRPr="00727414">
        <w:rPr>
          <w:color w:val="000000" w:themeColor="text1"/>
          <w:sz w:val="22"/>
          <w:szCs w:val="22"/>
        </w:rPr>
        <w:t xml:space="preserve"> и </w:t>
      </w:r>
      <w:r w:rsidR="00F86EE7" w:rsidRPr="00727414">
        <w:rPr>
          <w:color w:val="000000" w:themeColor="text1"/>
          <w:sz w:val="22"/>
          <w:szCs w:val="22"/>
          <w:lang w:val="en-US"/>
        </w:rPr>
        <w:t>S</w:t>
      </w:r>
      <w:r w:rsidR="00F86EE7" w:rsidRPr="00727414">
        <w:rPr>
          <w:color w:val="000000" w:themeColor="text1"/>
          <w:sz w:val="22"/>
          <w:szCs w:val="22"/>
        </w:rPr>
        <w:t xml:space="preserve">, была одинаковой у пациентов с симптомами </w:t>
      </w:r>
      <w:r w:rsidR="00F86EE7" w:rsidRPr="00727414">
        <w:rPr>
          <w:color w:val="000000" w:themeColor="text1"/>
          <w:sz w:val="22"/>
          <w:szCs w:val="22"/>
          <w:lang w:val="en-US"/>
        </w:rPr>
        <w:t>COVID</w:t>
      </w:r>
      <w:r w:rsidR="00F86EE7" w:rsidRPr="00727414">
        <w:rPr>
          <w:color w:val="000000" w:themeColor="text1"/>
          <w:sz w:val="22"/>
          <w:szCs w:val="22"/>
        </w:rPr>
        <w:t xml:space="preserve">-19 и у бессимптомно инфицированных лиц, и в обеих группах наблюдалась более высокая частота </w:t>
      </w:r>
      <w:r w:rsidR="00F86EE7" w:rsidRPr="00727414">
        <w:rPr>
          <w:color w:val="000000" w:themeColor="text1"/>
          <w:sz w:val="22"/>
          <w:szCs w:val="22"/>
          <w:lang w:val="en-US"/>
        </w:rPr>
        <w:t>M</w:t>
      </w:r>
      <w:r w:rsidR="00F86EE7" w:rsidRPr="00727414">
        <w:rPr>
          <w:color w:val="000000" w:themeColor="text1"/>
          <w:sz w:val="22"/>
          <w:szCs w:val="22"/>
        </w:rPr>
        <w:t>-пул-реактивны</w:t>
      </w:r>
      <w:r w:rsidR="00D9621B">
        <w:rPr>
          <w:color w:val="000000" w:themeColor="text1"/>
          <w:sz w:val="22"/>
          <w:szCs w:val="22"/>
        </w:rPr>
        <w:t>х</w:t>
      </w:r>
      <w:r w:rsidR="00F86EE7" w:rsidRPr="00727414">
        <w:rPr>
          <w:color w:val="000000" w:themeColor="text1"/>
          <w:sz w:val="22"/>
          <w:szCs w:val="22"/>
        </w:rPr>
        <w:t xml:space="preserve"> Т-клет</w:t>
      </w:r>
      <w:r w:rsidR="00D9621B">
        <w:rPr>
          <w:color w:val="000000" w:themeColor="text1"/>
          <w:sz w:val="22"/>
          <w:szCs w:val="22"/>
        </w:rPr>
        <w:t>ок</w:t>
      </w:r>
      <w:r w:rsidR="00F86EE7" w:rsidRPr="00727414">
        <w:rPr>
          <w:color w:val="000000" w:themeColor="text1"/>
          <w:sz w:val="22"/>
          <w:szCs w:val="22"/>
        </w:rPr>
        <w:t xml:space="preserve"> по сравнению с другими пулами (</w:t>
      </w:r>
      <w:hyperlink r:id="rId60" w:anchor="F4" w:history="1">
        <w:r w:rsidR="00F86EE7" w:rsidRPr="00727414">
          <w:rPr>
            <w:rStyle w:val="a3"/>
            <w:b/>
            <w:bCs/>
            <w:color w:val="000000" w:themeColor="text1"/>
            <w:sz w:val="22"/>
            <w:szCs w:val="22"/>
            <w:bdr w:val="none" w:sz="0" w:space="0" w:color="auto" w:frame="1"/>
          </w:rPr>
          <w:t>Рис 4</w:t>
        </w:r>
        <w:r w:rsidR="00F86EE7" w:rsidRPr="00727414">
          <w:rPr>
            <w:rStyle w:val="a3"/>
            <w:b/>
            <w:bCs/>
            <w:color w:val="000000" w:themeColor="text1"/>
            <w:sz w:val="22"/>
            <w:szCs w:val="22"/>
            <w:bdr w:val="none" w:sz="0" w:space="0" w:color="auto" w:frame="1"/>
            <w:lang w:val="en-US"/>
          </w:rPr>
          <w:t>A</w:t>
        </w:r>
      </w:hyperlink>
      <w:r w:rsidR="00F86EE7" w:rsidRPr="00727414">
        <w:rPr>
          <w:color w:val="000000" w:themeColor="text1"/>
          <w:sz w:val="22"/>
          <w:szCs w:val="22"/>
        </w:rPr>
        <w:t xml:space="preserve">). </w:t>
      </w:r>
      <w:r w:rsidR="00F86EE7" w:rsidRPr="00D9621B">
        <w:rPr>
          <w:color w:val="FF0000"/>
          <w:sz w:val="22"/>
          <w:szCs w:val="22"/>
        </w:rPr>
        <w:t xml:space="preserve">Важно отметить, что почти все пациенты с </w:t>
      </w:r>
      <w:r w:rsidR="00F86EE7" w:rsidRPr="00D9621B">
        <w:rPr>
          <w:color w:val="FF0000"/>
          <w:sz w:val="22"/>
          <w:szCs w:val="22"/>
          <w:lang w:val="en-US"/>
        </w:rPr>
        <w:t>COVID</w:t>
      </w:r>
      <w:r w:rsidR="00F86EE7" w:rsidRPr="00D9621B">
        <w:rPr>
          <w:color w:val="FF0000"/>
          <w:sz w:val="22"/>
          <w:szCs w:val="22"/>
        </w:rPr>
        <w:t>-19 и бессимптомные люди с серологическими признаками инфекции имели Т-клетки, распознающие по крайней мере 3 пептидных пула (</w:t>
      </w:r>
      <w:hyperlink r:id="rId61" w:anchor="F4" w:history="1">
        <w:r w:rsidR="00F86EE7" w:rsidRPr="00D9621B">
          <w:rPr>
            <w:rStyle w:val="a3"/>
            <w:b/>
            <w:bCs/>
            <w:color w:val="FF0000"/>
            <w:sz w:val="22"/>
            <w:szCs w:val="22"/>
            <w:bdr w:val="none" w:sz="0" w:space="0" w:color="auto" w:frame="1"/>
          </w:rPr>
          <w:t>Рис 4</w:t>
        </w:r>
        <w:r w:rsidR="00F86EE7" w:rsidRPr="00D9621B">
          <w:rPr>
            <w:rStyle w:val="a3"/>
            <w:b/>
            <w:bCs/>
            <w:color w:val="FF0000"/>
            <w:sz w:val="22"/>
            <w:szCs w:val="22"/>
            <w:bdr w:val="none" w:sz="0" w:space="0" w:color="auto" w:frame="1"/>
            <w:lang w:val="en-US"/>
          </w:rPr>
          <w:t>B</w:t>
        </w:r>
      </w:hyperlink>
      <w:r w:rsidR="00F86EE7" w:rsidRPr="00D9621B">
        <w:rPr>
          <w:color w:val="FF0000"/>
          <w:sz w:val="22"/>
          <w:szCs w:val="22"/>
        </w:rPr>
        <w:t>).</w:t>
      </w:r>
    </w:p>
    <w:p w:rsidR="00F86EE7" w:rsidRPr="00727414" w:rsidRDefault="00F86EE7" w:rsidP="00727414">
      <w:pPr>
        <w:jc w:val="both"/>
        <w:textAlignment w:val="baseline"/>
        <w:rPr>
          <w:rFonts w:ascii="Times New Roman" w:hAnsi="Times New Roman" w:cs="Times New Roman"/>
          <w:color w:val="000000" w:themeColor="text1"/>
        </w:rPr>
      </w:pPr>
      <w:r w:rsidRPr="00727414">
        <w:rPr>
          <w:rFonts w:ascii="Times New Roman" w:hAnsi="Times New Roman" w:cs="Times New Roman"/>
          <w:noProof/>
          <w:color w:val="000000" w:themeColor="text1"/>
          <w:bdr w:val="none" w:sz="0" w:space="0" w:color="auto" w:frame="1"/>
          <w:shd w:val="clear" w:color="auto" w:fill="FFFFFF"/>
          <w:lang w:eastAsia="ru-RU"/>
        </w:rPr>
        <w:drawing>
          <wp:inline distT="0" distB="0" distL="0" distR="0">
            <wp:extent cx="3973195" cy="4191000"/>
            <wp:effectExtent l="19050" t="0" r="8255" b="0"/>
            <wp:docPr id="9" name="Рисунок 9" descr="Fig. 4.">
              <a:hlinkClick xmlns:a="http://schemas.openxmlformats.org/drawingml/2006/main" r:id="rId62" tooltip="Dynamics and hierarchy of SARS-CoV-2-specific T cells in asymptomatic and symptomatic infection. (A) The frequency of IFN-γ-spot forming cells (SFC) reactive to the individual peptide pools is shown for asymptomatic SARS-CoV-2-infected donors who were serologically positive for anti-NP-IgG on at least one timepoint during the study period (n=72; left), for COVID-19 patients from acute to 3 months post infection (n=45; middle) and archived unexposed controls (n=51; right) (Line = median). Circles below represent the frequency of a positive (IFN-γ-SFC ≥10/106 PBMC) response (red) to the individual peptide pools. RM one-way ANOVA with Greenhouse-Geisser correction, followed by Holm-Sidak’s multiple comparisons test. (B) Bar graphs show the percentage of donors reacting to the number of peptide pools tested. (C) Frequency of IFN-γ-SFC reactive to the individual peptide pools is shown for each donor of the asymptomatic cohort (n=72). Donors are organized according to their serological status of anti-NP IgG antibodies. (D) The frequency of IFN-γ-SFC reactive to the individual peptide pools is shown in asymptomatic donors grouped by anti-NP IgG status. (E) Frequency of IFN-γ-SFC reactive to the individual peptide pools is shown for symptomatic COVID-19 patients organized by months post clearance of SARS-CoV-2 infection (n=82). (F) The frequency of IFN-γ-SFC reactive to the individual peptide pools is shown in COVID-19 patients grouped by months post infection. (G) Frequency of SARS-CoV-2-peptide reactive cells in individuals with asymptomatic (blue) and symptomatic (red) infection during the acute phase till 1-month post recovery (left), in convalescents 2-3 months post infection (middle) and in asymptomatic at 2-3 months and in symptomatic at 4-7 months post infection (right). Mann-Whitney te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 4."/>
                    <pic:cNvPicPr>
                      <a:picLocks noChangeAspect="1" noChangeArrowheads="1"/>
                    </pic:cNvPicPr>
                  </pic:nvPicPr>
                  <pic:blipFill>
                    <a:blip r:embed="rId63" cstate="print"/>
                    <a:srcRect/>
                    <a:stretch>
                      <a:fillRect/>
                    </a:stretch>
                  </pic:blipFill>
                  <pic:spPr bwMode="auto">
                    <a:xfrm>
                      <a:off x="0" y="0"/>
                      <a:ext cx="3973195" cy="4191000"/>
                    </a:xfrm>
                    <a:prstGeom prst="rect">
                      <a:avLst/>
                    </a:prstGeom>
                    <a:noFill/>
                    <a:ln w="9525">
                      <a:noFill/>
                      <a:miter lim="800000"/>
                      <a:headEnd/>
                      <a:tailEnd/>
                    </a:ln>
                  </pic:spPr>
                </pic:pic>
              </a:graphicData>
            </a:graphic>
          </wp:inline>
        </w:drawing>
      </w:r>
    </w:p>
    <w:p w:rsidR="00F86EE7" w:rsidRPr="00727414" w:rsidRDefault="00727414" w:rsidP="00727414">
      <w:pPr>
        <w:numPr>
          <w:ilvl w:val="0"/>
          <w:numId w:val="4"/>
        </w:numPr>
        <w:shd w:val="clear" w:color="auto" w:fill="F2F2F2" w:themeFill="background1" w:themeFillShade="F2"/>
        <w:spacing w:after="0"/>
        <w:ind w:left="257"/>
        <w:jc w:val="both"/>
        <w:textAlignment w:val="baseline"/>
        <w:rPr>
          <w:rFonts w:ascii="Times New Roman" w:hAnsi="Times New Roman" w:cs="Times New Roman"/>
          <w:color w:val="000000" w:themeColor="text1"/>
        </w:rPr>
      </w:pPr>
      <w:hyperlink r:id="rId64" w:tooltip="Download Fig. 4." w:history="1">
        <w:r w:rsidR="00F86EE7" w:rsidRPr="00727414">
          <w:rPr>
            <w:rStyle w:val="a3"/>
            <w:rFonts w:ascii="Times New Roman" w:hAnsi="Times New Roman" w:cs="Times New Roman"/>
            <w:b/>
            <w:bCs/>
            <w:color w:val="000000" w:themeColor="text1"/>
            <w:bdr w:val="none" w:sz="0" w:space="0" w:color="auto" w:frame="1"/>
          </w:rPr>
          <w:t>Скачать рисунок</w:t>
        </w:r>
      </w:hyperlink>
    </w:p>
    <w:p w:rsidR="00F86EE7" w:rsidRPr="00727414" w:rsidRDefault="00727414" w:rsidP="00727414">
      <w:pPr>
        <w:numPr>
          <w:ilvl w:val="0"/>
          <w:numId w:val="4"/>
        </w:numPr>
        <w:shd w:val="clear" w:color="auto" w:fill="F2F2F2" w:themeFill="background1" w:themeFillShade="F2"/>
        <w:spacing w:after="0"/>
        <w:ind w:left="257"/>
        <w:jc w:val="both"/>
        <w:textAlignment w:val="baseline"/>
        <w:rPr>
          <w:rFonts w:ascii="Times New Roman" w:hAnsi="Times New Roman" w:cs="Times New Roman"/>
          <w:color w:val="000000" w:themeColor="text1"/>
        </w:rPr>
      </w:pPr>
      <w:hyperlink r:id="rId65" w:tgtFrame="_blank" w:history="1">
        <w:r w:rsidR="00F86EE7" w:rsidRPr="00727414">
          <w:rPr>
            <w:rStyle w:val="a3"/>
            <w:rFonts w:ascii="Times New Roman" w:hAnsi="Times New Roman" w:cs="Times New Roman"/>
            <w:b/>
            <w:bCs/>
            <w:color w:val="000000" w:themeColor="text1"/>
            <w:bdr w:val="none" w:sz="0" w:space="0" w:color="auto" w:frame="1"/>
          </w:rPr>
          <w:t>Открыть в новой вкладке</w:t>
        </w:r>
      </w:hyperlink>
    </w:p>
    <w:p w:rsidR="00F86EE7" w:rsidRPr="00727414" w:rsidRDefault="00F86EE7" w:rsidP="00727414">
      <w:pPr>
        <w:shd w:val="clear" w:color="auto" w:fill="F2F2F2" w:themeFill="background1" w:themeFillShade="F2"/>
        <w:jc w:val="both"/>
        <w:textAlignment w:val="baseline"/>
        <w:rPr>
          <w:rFonts w:ascii="Times New Roman" w:hAnsi="Times New Roman" w:cs="Times New Roman"/>
          <w:color w:val="000000" w:themeColor="text1"/>
        </w:rPr>
      </w:pPr>
      <w:r w:rsidRPr="00727414">
        <w:rPr>
          <w:rStyle w:val="fig-label"/>
          <w:rFonts w:ascii="Times New Roman" w:hAnsi="Times New Roman" w:cs="Times New Roman"/>
          <w:b/>
          <w:bCs/>
          <w:color w:val="000000" w:themeColor="text1"/>
          <w:bdr w:val="none" w:sz="0" w:space="0" w:color="auto" w:frame="1"/>
        </w:rPr>
        <w:t xml:space="preserve">Рис. 4. Динамика и иерархия Т-лимфоцитов, специфичных для </w:t>
      </w:r>
      <w:r w:rsidRPr="00727414">
        <w:rPr>
          <w:rStyle w:val="fig-label"/>
          <w:rFonts w:ascii="Times New Roman" w:hAnsi="Times New Roman" w:cs="Times New Roman"/>
          <w:b/>
          <w:bCs/>
          <w:color w:val="000000" w:themeColor="text1"/>
          <w:bdr w:val="none" w:sz="0" w:space="0" w:color="auto" w:frame="1"/>
          <w:lang w:val="en-US"/>
        </w:rPr>
        <w:t>SARS</w:t>
      </w:r>
      <w:r w:rsidRPr="00727414">
        <w:rPr>
          <w:rStyle w:val="fig-label"/>
          <w:rFonts w:ascii="Times New Roman" w:hAnsi="Times New Roman" w:cs="Times New Roman"/>
          <w:b/>
          <w:bCs/>
          <w:color w:val="000000" w:themeColor="text1"/>
          <w:bdr w:val="none" w:sz="0" w:space="0" w:color="auto" w:frame="1"/>
        </w:rPr>
        <w:t>-</w:t>
      </w:r>
      <w:proofErr w:type="spellStart"/>
      <w:r w:rsidRPr="00727414">
        <w:rPr>
          <w:rStyle w:val="fig-label"/>
          <w:rFonts w:ascii="Times New Roman" w:hAnsi="Times New Roman" w:cs="Times New Roman"/>
          <w:b/>
          <w:bCs/>
          <w:color w:val="000000" w:themeColor="text1"/>
          <w:bdr w:val="none" w:sz="0" w:space="0" w:color="auto" w:frame="1"/>
          <w:lang w:val="en-US"/>
        </w:rPr>
        <w:t>CoV</w:t>
      </w:r>
      <w:proofErr w:type="spellEnd"/>
      <w:r w:rsidRPr="00727414">
        <w:rPr>
          <w:rStyle w:val="fig-label"/>
          <w:rFonts w:ascii="Times New Roman" w:hAnsi="Times New Roman" w:cs="Times New Roman"/>
          <w:b/>
          <w:bCs/>
          <w:color w:val="000000" w:themeColor="text1"/>
          <w:bdr w:val="none" w:sz="0" w:space="0" w:color="auto" w:frame="1"/>
        </w:rPr>
        <w:t xml:space="preserve">-2, при бессимптомной и </w:t>
      </w:r>
      <w:proofErr w:type="spellStart"/>
      <w:r w:rsidRPr="00727414">
        <w:rPr>
          <w:rStyle w:val="fig-label"/>
          <w:rFonts w:ascii="Times New Roman" w:hAnsi="Times New Roman" w:cs="Times New Roman"/>
          <w:b/>
          <w:bCs/>
          <w:color w:val="000000" w:themeColor="text1"/>
          <w:bdr w:val="none" w:sz="0" w:space="0" w:color="auto" w:frame="1"/>
        </w:rPr>
        <w:t>симптом</w:t>
      </w:r>
      <w:r w:rsidR="00D9621B">
        <w:rPr>
          <w:rStyle w:val="fig-label"/>
          <w:rFonts w:ascii="Times New Roman" w:hAnsi="Times New Roman" w:cs="Times New Roman"/>
          <w:b/>
          <w:bCs/>
          <w:color w:val="000000" w:themeColor="text1"/>
          <w:bdr w:val="none" w:sz="0" w:space="0" w:color="auto" w:frame="1"/>
        </w:rPr>
        <w:t>н</w:t>
      </w:r>
      <w:r w:rsidRPr="00727414">
        <w:rPr>
          <w:rStyle w:val="fig-label"/>
          <w:rFonts w:ascii="Times New Roman" w:hAnsi="Times New Roman" w:cs="Times New Roman"/>
          <w:b/>
          <w:bCs/>
          <w:color w:val="000000" w:themeColor="text1"/>
          <w:bdr w:val="none" w:sz="0" w:space="0" w:color="auto" w:frame="1"/>
        </w:rPr>
        <w:t>ой</w:t>
      </w:r>
      <w:proofErr w:type="spellEnd"/>
      <w:r w:rsidRPr="00727414">
        <w:rPr>
          <w:rStyle w:val="fig-label"/>
          <w:rFonts w:ascii="Times New Roman" w:hAnsi="Times New Roman" w:cs="Times New Roman"/>
          <w:b/>
          <w:bCs/>
          <w:color w:val="000000" w:themeColor="text1"/>
          <w:bdr w:val="none" w:sz="0" w:space="0" w:color="auto" w:frame="1"/>
        </w:rPr>
        <w:t xml:space="preserve"> инфекции.</w:t>
      </w:r>
    </w:p>
    <w:p w:rsidR="00F86EE7" w:rsidRPr="00727414" w:rsidRDefault="00F86EE7" w:rsidP="00727414">
      <w:pPr>
        <w:pStyle w:val="first-child"/>
        <w:numPr>
          <w:ilvl w:val="0"/>
          <w:numId w:val="17"/>
        </w:numPr>
        <w:shd w:val="clear" w:color="auto" w:fill="F2F2F2" w:themeFill="background1" w:themeFillShade="F2"/>
        <w:spacing w:before="0" w:beforeAutospacing="0" w:after="0" w:afterAutospacing="0" w:line="276" w:lineRule="auto"/>
        <w:jc w:val="both"/>
        <w:textAlignment w:val="baseline"/>
        <w:rPr>
          <w:color w:val="000000" w:themeColor="text1"/>
          <w:sz w:val="22"/>
          <w:szCs w:val="22"/>
        </w:rPr>
      </w:pPr>
      <w:r w:rsidRPr="00727414">
        <w:rPr>
          <w:color w:val="000000" w:themeColor="text1"/>
          <w:sz w:val="22"/>
          <w:szCs w:val="22"/>
        </w:rPr>
        <w:t xml:space="preserve">Частота </w:t>
      </w:r>
      <w:r w:rsidRPr="00727414">
        <w:rPr>
          <w:color w:val="000000" w:themeColor="text1"/>
          <w:sz w:val="22"/>
          <w:szCs w:val="22"/>
          <w:lang w:val="en-US"/>
        </w:rPr>
        <w:t>IFN</w:t>
      </w:r>
      <w:r w:rsidRPr="00727414">
        <w:rPr>
          <w:color w:val="000000" w:themeColor="text1"/>
          <w:sz w:val="22"/>
          <w:szCs w:val="22"/>
        </w:rPr>
        <w:t>-</w:t>
      </w:r>
      <w:r w:rsidRPr="00727414">
        <w:rPr>
          <w:color w:val="000000" w:themeColor="text1"/>
          <w:sz w:val="22"/>
          <w:szCs w:val="22"/>
          <w:lang w:val="en-US"/>
        </w:rPr>
        <w:t>γ</w:t>
      </w:r>
      <w:r w:rsidRPr="00727414">
        <w:rPr>
          <w:color w:val="000000" w:themeColor="text1"/>
          <w:sz w:val="22"/>
          <w:szCs w:val="22"/>
        </w:rPr>
        <w:t>-образующих пятен клеток (</w:t>
      </w:r>
      <w:r w:rsidRPr="00727414">
        <w:rPr>
          <w:color w:val="000000" w:themeColor="text1"/>
          <w:sz w:val="22"/>
          <w:szCs w:val="22"/>
          <w:lang w:val="en-US"/>
        </w:rPr>
        <w:t>SFC</w:t>
      </w:r>
      <w:r w:rsidRPr="00727414">
        <w:rPr>
          <w:color w:val="000000" w:themeColor="text1"/>
          <w:sz w:val="22"/>
          <w:szCs w:val="22"/>
        </w:rPr>
        <w:t xml:space="preserve">), реактивных к индивидуальным пулам пептидов, показана для бессимптомных доноров, инфицированных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 которые были </w:t>
      </w:r>
      <w:proofErr w:type="spellStart"/>
      <w:r w:rsidRPr="00727414">
        <w:rPr>
          <w:color w:val="000000" w:themeColor="text1"/>
          <w:sz w:val="22"/>
          <w:szCs w:val="22"/>
        </w:rPr>
        <w:t>серологически</w:t>
      </w:r>
      <w:proofErr w:type="spellEnd"/>
      <w:r w:rsidRPr="00727414">
        <w:rPr>
          <w:color w:val="000000" w:themeColor="text1"/>
          <w:sz w:val="22"/>
          <w:szCs w:val="22"/>
        </w:rPr>
        <w:t xml:space="preserve"> положительными по анти-</w:t>
      </w:r>
      <w:r w:rsidRPr="00727414">
        <w:rPr>
          <w:color w:val="000000" w:themeColor="text1"/>
          <w:sz w:val="22"/>
          <w:szCs w:val="22"/>
          <w:lang w:val="en-US"/>
        </w:rPr>
        <w:t>NP</w:t>
      </w:r>
      <w:r w:rsidRPr="00727414">
        <w:rPr>
          <w:color w:val="000000" w:themeColor="text1"/>
          <w:sz w:val="22"/>
          <w:szCs w:val="22"/>
        </w:rPr>
        <w:t>-</w:t>
      </w:r>
      <w:r w:rsidRPr="00727414">
        <w:rPr>
          <w:color w:val="000000" w:themeColor="text1"/>
          <w:sz w:val="22"/>
          <w:szCs w:val="22"/>
          <w:lang w:val="en-US"/>
        </w:rPr>
        <w:t>IgG</w:t>
      </w:r>
      <w:r w:rsidRPr="00727414">
        <w:rPr>
          <w:color w:val="000000" w:themeColor="text1"/>
          <w:sz w:val="22"/>
          <w:szCs w:val="22"/>
        </w:rPr>
        <w:t xml:space="preserve"> по крайней мере в одной временной точке в течение периода исследования (</w:t>
      </w:r>
      <w:r w:rsidRPr="00727414">
        <w:rPr>
          <w:color w:val="000000" w:themeColor="text1"/>
          <w:sz w:val="22"/>
          <w:szCs w:val="22"/>
          <w:lang w:val="en-US"/>
        </w:rPr>
        <w:t>n</w:t>
      </w:r>
      <w:r w:rsidRPr="00727414">
        <w:rPr>
          <w:color w:val="000000" w:themeColor="text1"/>
          <w:sz w:val="22"/>
          <w:szCs w:val="22"/>
        </w:rPr>
        <w:t xml:space="preserve"> = 72; слева), для пациентов с </w:t>
      </w:r>
      <w:r w:rsidRPr="00727414">
        <w:rPr>
          <w:color w:val="000000" w:themeColor="text1"/>
          <w:sz w:val="22"/>
          <w:szCs w:val="22"/>
          <w:lang w:val="en-US"/>
        </w:rPr>
        <w:t>COVID</w:t>
      </w:r>
      <w:r w:rsidRPr="00727414">
        <w:rPr>
          <w:color w:val="000000" w:themeColor="text1"/>
          <w:sz w:val="22"/>
          <w:szCs w:val="22"/>
        </w:rPr>
        <w:t>-19 от острой болезни до 3 месяцев после заражения (</w:t>
      </w:r>
      <w:r w:rsidRPr="00727414">
        <w:rPr>
          <w:color w:val="000000" w:themeColor="text1"/>
          <w:sz w:val="22"/>
          <w:szCs w:val="22"/>
          <w:lang w:val="en-US"/>
        </w:rPr>
        <w:t>n</w:t>
      </w:r>
      <w:r w:rsidRPr="00727414">
        <w:rPr>
          <w:color w:val="000000" w:themeColor="text1"/>
          <w:sz w:val="22"/>
          <w:szCs w:val="22"/>
        </w:rPr>
        <w:t xml:space="preserve"> = 45; в центре) и архив</w:t>
      </w:r>
      <w:r w:rsidR="00D9621B">
        <w:rPr>
          <w:color w:val="000000" w:themeColor="text1"/>
          <w:sz w:val="22"/>
          <w:szCs w:val="22"/>
        </w:rPr>
        <w:t>ных пациентов</w:t>
      </w:r>
      <w:r w:rsidRPr="00727414">
        <w:rPr>
          <w:color w:val="000000" w:themeColor="text1"/>
          <w:sz w:val="22"/>
          <w:szCs w:val="22"/>
        </w:rPr>
        <w:t>, не подвергавш</w:t>
      </w:r>
      <w:r w:rsidR="00D9621B">
        <w:rPr>
          <w:color w:val="000000" w:themeColor="text1"/>
          <w:sz w:val="22"/>
          <w:szCs w:val="22"/>
        </w:rPr>
        <w:t>иеся</w:t>
      </w:r>
      <w:r w:rsidRPr="00727414">
        <w:rPr>
          <w:color w:val="000000" w:themeColor="text1"/>
          <w:sz w:val="22"/>
          <w:szCs w:val="22"/>
        </w:rPr>
        <w:t xml:space="preserve"> воздействию (</w:t>
      </w:r>
      <w:r w:rsidRPr="00727414">
        <w:rPr>
          <w:color w:val="000000" w:themeColor="text1"/>
          <w:sz w:val="22"/>
          <w:szCs w:val="22"/>
          <w:lang w:val="en-US"/>
        </w:rPr>
        <w:t>n</w:t>
      </w:r>
      <w:r w:rsidRPr="00727414">
        <w:rPr>
          <w:color w:val="000000" w:themeColor="text1"/>
          <w:sz w:val="22"/>
          <w:szCs w:val="22"/>
        </w:rPr>
        <w:t xml:space="preserve"> = 51; справа) (линия = медиана). Круги ниже представляют частоту положительного (</w:t>
      </w:r>
      <w:r w:rsidRPr="00727414">
        <w:rPr>
          <w:color w:val="000000" w:themeColor="text1"/>
          <w:sz w:val="22"/>
          <w:szCs w:val="22"/>
          <w:lang w:val="en-US"/>
        </w:rPr>
        <w:t>IFN</w:t>
      </w:r>
      <w:r w:rsidRPr="00727414">
        <w:rPr>
          <w:color w:val="000000" w:themeColor="text1"/>
          <w:sz w:val="22"/>
          <w:szCs w:val="22"/>
        </w:rPr>
        <w:t>-</w:t>
      </w:r>
      <w:r w:rsidRPr="00727414">
        <w:rPr>
          <w:color w:val="000000" w:themeColor="text1"/>
          <w:sz w:val="22"/>
          <w:szCs w:val="22"/>
          <w:lang w:val="en-US"/>
        </w:rPr>
        <w:t>γ</w:t>
      </w:r>
      <w:r w:rsidRPr="00727414">
        <w:rPr>
          <w:color w:val="000000" w:themeColor="text1"/>
          <w:sz w:val="22"/>
          <w:szCs w:val="22"/>
        </w:rPr>
        <w:t>-</w:t>
      </w:r>
      <w:r w:rsidRPr="00727414">
        <w:rPr>
          <w:color w:val="000000" w:themeColor="text1"/>
          <w:sz w:val="22"/>
          <w:szCs w:val="22"/>
          <w:lang w:val="en-US"/>
        </w:rPr>
        <w:t>SFC</w:t>
      </w:r>
      <w:r w:rsidRPr="00727414">
        <w:rPr>
          <w:color w:val="000000" w:themeColor="text1"/>
          <w:sz w:val="22"/>
          <w:szCs w:val="22"/>
        </w:rPr>
        <w:t xml:space="preserve"> ≥10 / 106 </w:t>
      </w:r>
      <w:r w:rsidRPr="00727414">
        <w:rPr>
          <w:color w:val="000000" w:themeColor="text1"/>
          <w:sz w:val="22"/>
          <w:szCs w:val="22"/>
          <w:lang w:val="en-US"/>
        </w:rPr>
        <w:t>PBMC</w:t>
      </w:r>
      <w:r w:rsidRPr="00727414">
        <w:rPr>
          <w:color w:val="000000" w:themeColor="text1"/>
          <w:sz w:val="22"/>
          <w:szCs w:val="22"/>
        </w:rPr>
        <w:t xml:space="preserve">) ответа (красный) на отдельные пулы пептидов. Односторонний дисперсионный анализ </w:t>
      </w:r>
      <w:r w:rsidRPr="00727414">
        <w:rPr>
          <w:color w:val="000000" w:themeColor="text1"/>
          <w:sz w:val="22"/>
          <w:szCs w:val="22"/>
          <w:lang w:val="en-US"/>
        </w:rPr>
        <w:t>RM</w:t>
      </w:r>
      <w:r w:rsidRPr="00727414">
        <w:rPr>
          <w:color w:val="000000" w:themeColor="text1"/>
          <w:sz w:val="22"/>
          <w:szCs w:val="22"/>
        </w:rPr>
        <w:t xml:space="preserve"> с поправкой </w:t>
      </w:r>
      <w:proofErr w:type="spellStart"/>
      <w:r w:rsidRPr="00727414">
        <w:rPr>
          <w:color w:val="000000" w:themeColor="text1"/>
          <w:sz w:val="22"/>
          <w:szCs w:val="22"/>
        </w:rPr>
        <w:t>Гринхауса-Гейссера</w:t>
      </w:r>
      <w:proofErr w:type="spellEnd"/>
      <w:r w:rsidRPr="00727414">
        <w:rPr>
          <w:color w:val="000000" w:themeColor="text1"/>
          <w:sz w:val="22"/>
          <w:szCs w:val="22"/>
        </w:rPr>
        <w:t>, за которым следует тест множественных сравнений Холма-</w:t>
      </w:r>
      <w:proofErr w:type="spellStart"/>
      <w:r w:rsidRPr="00727414">
        <w:rPr>
          <w:color w:val="000000" w:themeColor="text1"/>
          <w:sz w:val="22"/>
          <w:szCs w:val="22"/>
        </w:rPr>
        <w:t>Сидака</w:t>
      </w:r>
      <w:proofErr w:type="spellEnd"/>
      <w:r w:rsidRPr="00727414">
        <w:rPr>
          <w:color w:val="000000" w:themeColor="text1"/>
          <w:sz w:val="22"/>
          <w:szCs w:val="22"/>
        </w:rPr>
        <w:t>. (</w:t>
      </w:r>
      <w:r w:rsidRPr="00727414">
        <w:rPr>
          <w:color w:val="000000" w:themeColor="text1"/>
          <w:sz w:val="22"/>
          <w:szCs w:val="22"/>
          <w:lang w:val="en-US"/>
        </w:rPr>
        <w:t>B</w:t>
      </w:r>
      <w:r w:rsidRPr="00727414">
        <w:rPr>
          <w:color w:val="000000" w:themeColor="text1"/>
          <w:sz w:val="22"/>
          <w:szCs w:val="22"/>
        </w:rPr>
        <w:t>) Гистограммы показывают процент доноров, реагирующих на количество протестированных пулов пептидов. (</w:t>
      </w:r>
      <w:r w:rsidRPr="00727414">
        <w:rPr>
          <w:color w:val="000000" w:themeColor="text1"/>
          <w:sz w:val="22"/>
          <w:szCs w:val="22"/>
          <w:lang w:val="en-US"/>
        </w:rPr>
        <w:t>C</w:t>
      </w:r>
      <w:r w:rsidRPr="00727414">
        <w:rPr>
          <w:color w:val="000000" w:themeColor="text1"/>
          <w:sz w:val="22"/>
          <w:szCs w:val="22"/>
        </w:rPr>
        <w:t xml:space="preserve">) Частота </w:t>
      </w:r>
      <w:r w:rsidRPr="00727414">
        <w:rPr>
          <w:color w:val="000000" w:themeColor="text1"/>
          <w:sz w:val="22"/>
          <w:szCs w:val="22"/>
          <w:lang w:val="en-US"/>
        </w:rPr>
        <w:t>IFN</w:t>
      </w:r>
      <w:r w:rsidRPr="00727414">
        <w:rPr>
          <w:color w:val="000000" w:themeColor="text1"/>
          <w:sz w:val="22"/>
          <w:szCs w:val="22"/>
        </w:rPr>
        <w:t>-</w:t>
      </w:r>
      <w:r w:rsidRPr="00727414">
        <w:rPr>
          <w:color w:val="000000" w:themeColor="text1"/>
          <w:sz w:val="22"/>
          <w:szCs w:val="22"/>
          <w:lang w:val="en-US"/>
        </w:rPr>
        <w:t>γ</w:t>
      </w:r>
      <w:r w:rsidRPr="00727414">
        <w:rPr>
          <w:color w:val="000000" w:themeColor="text1"/>
          <w:sz w:val="22"/>
          <w:szCs w:val="22"/>
        </w:rPr>
        <w:t>-</w:t>
      </w:r>
      <w:r w:rsidRPr="00727414">
        <w:rPr>
          <w:color w:val="000000" w:themeColor="text1"/>
          <w:sz w:val="22"/>
          <w:szCs w:val="22"/>
          <w:lang w:val="en-US"/>
        </w:rPr>
        <w:t>SFC</w:t>
      </w:r>
      <w:r w:rsidRPr="00727414">
        <w:rPr>
          <w:color w:val="000000" w:themeColor="text1"/>
          <w:sz w:val="22"/>
          <w:szCs w:val="22"/>
        </w:rPr>
        <w:t>, реактивного к индивидуальным пептидным пулам, показана для каждого донора бессимптомной когорты (</w:t>
      </w:r>
      <w:r w:rsidRPr="00727414">
        <w:rPr>
          <w:color w:val="000000" w:themeColor="text1"/>
          <w:sz w:val="22"/>
          <w:szCs w:val="22"/>
          <w:lang w:val="en-US"/>
        </w:rPr>
        <w:t>n</w:t>
      </w:r>
      <w:r w:rsidRPr="00727414">
        <w:rPr>
          <w:color w:val="000000" w:themeColor="text1"/>
          <w:sz w:val="22"/>
          <w:szCs w:val="22"/>
        </w:rPr>
        <w:t xml:space="preserve"> = 72). Доноры организованы в соответствии с их серологическим статусом антител против </w:t>
      </w:r>
      <w:r w:rsidRPr="00727414">
        <w:rPr>
          <w:color w:val="000000" w:themeColor="text1"/>
          <w:sz w:val="22"/>
          <w:szCs w:val="22"/>
          <w:lang w:val="en-US"/>
        </w:rPr>
        <w:t>NP</w:t>
      </w:r>
      <w:r w:rsidRPr="00727414">
        <w:rPr>
          <w:color w:val="000000" w:themeColor="text1"/>
          <w:sz w:val="22"/>
          <w:szCs w:val="22"/>
        </w:rPr>
        <w:t xml:space="preserve"> </w:t>
      </w:r>
      <w:r w:rsidRPr="00727414">
        <w:rPr>
          <w:color w:val="000000" w:themeColor="text1"/>
          <w:sz w:val="22"/>
          <w:szCs w:val="22"/>
          <w:lang w:val="en-US"/>
        </w:rPr>
        <w:t>IgG</w:t>
      </w:r>
      <w:r w:rsidRPr="00727414">
        <w:rPr>
          <w:color w:val="000000" w:themeColor="text1"/>
          <w:sz w:val="22"/>
          <w:szCs w:val="22"/>
        </w:rPr>
        <w:t>. (</w:t>
      </w:r>
      <w:r w:rsidRPr="00727414">
        <w:rPr>
          <w:color w:val="000000" w:themeColor="text1"/>
          <w:sz w:val="22"/>
          <w:szCs w:val="22"/>
          <w:lang w:val="en-US"/>
        </w:rPr>
        <w:t>D</w:t>
      </w:r>
      <w:r w:rsidRPr="00727414">
        <w:rPr>
          <w:color w:val="000000" w:themeColor="text1"/>
          <w:sz w:val="22"/>
          <w:szCs w:val="22"/>
        </w:rPr>
        <w:t xml:space="preserve">) Частота реактивности </w:t>
      </w:r>
      <w:r w:rsidRPr="00727414">
        <w:rPr>
          <w:color w:val="000000" w:themeColor="text1"/>
          <w:sz w:val="22"/>
          <w:szCs w:val="22"/>
          <w:lang w:val="en-US"/>
        </w:rPr>
        <w:t>IFN</w:t>
      </w:r>
      <w:r w:rsidRPr="00727414">
        <w:rPr>
          <w:color w:val="000000" w:themeColor="text1"/>
          <w:sz w:val="22"/>
          <w:szCs w:val="22"/>
        </w:rPr>
        <w:t>-</w:t>
      </w:r>
      <w:r w:rsidRPr="00727414">
        <w:rPr>
          <w:color w:val="000000" w:themeColor="text1"/>
          <w:sz w:val="22"/>
          <w:szCs w:val="22"/>
          <w:lang w:val="en-US"/>
        </w:rPr>
        <w:t>γ</w:t>
      </w:r>
      <w:r w:rsidRPr="00727414">
        <w:rPr>
          <w:color w:val="000000" w:themeColor="text1"/>
          <w:sz w:val="22"/>
          <w:szCs w:val="22"/>
        </w:rPr>
        <w:t>-</w:t>
      </w:r>
      <w:r w:rsidRPr="00727414">
        <w:rPr>
          <w:color w:val="000000" w:themeColor="text1"/>
          <w:sz w:val="22"/>
          <w:szCs w:val="22"/>
          <w:lang w:val="en-US"/>
        </w:rPr>
        <w:t>SFC</w:t>
      </w:r>
      <w:r w:rsidRPr="00727414">
        <w:rPr>
          <w:color w:val="000000" w:themeColor="text1"/>
          <w:sz w:val="22"/>
          <w:szCs w:val="22"/>
        </w:rPr>
        <w:t xml:space="preserve"> по отношению к индивидуальным пулам пептидов показана у бессимптомных доноров, сгруппированных по статусу анти-</w:t>
      </w:r>
      <w:r w:rsidRPr="00727414">
        <w:rPr>
          <w:color w:val="000000" w:themeColor="text1"/>
          <w:sz w:val="22"/>
          <w:szCs w:val="22"/>
          <w:lang w:val="en-US"/>
        </w:rPr>
        <w:t>NP</w:t>
      </w:r>
      <w:r w:rsidRPr="00727414">
        <w:rPr>
          <w:color w:val="000000" w:themeColor="text1"/>
          <w:sz w:val="22"/>
          <w:szCs w:val="22"/>
        </w:rPr>
        <w:t xml:space="preserve"> </w:t>
      </w:r>
      <w:r w:rsidRPr="00727414">
        <w:rPr>
          <w:color w:val="000000" w:themeColor="text1"/>
          <w:sz w:val="22"/>
          <w:szCs w:val="22"/>
          <w:lang w:val="en-US"/>
        </w:rPr>
        <w:lastRenderedPageBreak/>
        <w:t>IgG</w:t>
      </w:r>
      <w:r w:rsidRPr="00727414">
        <w:rPr>
          <w:color w:val="000000" w:themeColor="text1"/>
          <w:sz w:val="22"/>
          <w:szCs w:val="22"/>
        </w:rPr>
        <w:t>. (</w:t>
      </w:r>
      <w:r w:rsidRPr="00727414">
        <w:rPr>
          <w:color w:val="000000" w:themeColor="text1"/>
          <w:sz w:val="22"/>
          <w:szCs w:val="22"/>
          <w:lang w:val="en-US"/>
        </w:rPr>
        <w:t>E</w:t>
      </w:r>
      <w:r w:rsidRPr="00727414">
        <w:rPr>
          <w:color w:val="000000" w:themeColor="text1"/>
          <w:sz w:val="22"/>
          <w:szCs w:val="22"/>
        </w:rPr>
        <w:t xml:space="preserve">) Частота </w:t>
      </w:r>
      <w:r w:rsidRPr="00727414">
        <w:rPr>
          <w:color w:val="000000" w:themeColor="text1"/>
          <w:sz w:val="22"/>
          <w:szCs w:val="22"/>
          <w:lang w:val="en-US"/>
        </w:rPr>
        <w:t>IFN</w:t>
      </w:r>
      <w:r w:rsidRPr="00727414">
        <w:rPr>
          <w:color w:val="000000" w:themeColor="text1"/>
          <w:sz w:val="22"/>
          <w:szCs w:val="22"/>
        </w:rPr>
        <w:t>-</w:t>
      </w:r>
      <w:r w:rsidRPr="00727414">
        <w:rPr>
          <w:color w:val="000000" w:themeColor="text1"/>
          <w:sz w:val="22"/>
          <w:szCs w:val="22"/>
          <w:lang w:val="en-US"/>
        </w:rPr>
        <w:t>γ</w:t>
      </w:r>
      <w:r w:rsidRPr="00727414">
        <w:rPr>
          <w:color w:val="000000" w:themeColor="text1"/>
          <w:sz w:val="22"/>
          <w:szCs w:val="22"/>
        </w:rPr>
        <w:t>-</w:t>
      </w:r>
      <w:r w:rsidRPr="00727414">
        <w:rPr>
          <w:color w:val="000000" w:themeColor="text1"/>
          <w:sz w:val="22"/>
          <w:szCs w:val="22"/>
          <w:lang w:val="en-US"/>
        </w:rPr>
        <w:t>SFC</w:t>
      </w:r>
      <w:r w:rsidRPr="00727414">
        <w:rPr>
          <w:color w:val="000000" w:themeColor="text1"/>
          <w:sz w:val="22"/>
          <w:szCs w:val="22"/>
        </w:rPr>
        <w:t>, реактивн</w:t>
      </w:r>
      <w:r w:rsidR="00D9621B">
        <w:rPr>
          <w:color w:val="000000" w:themeColor="text1"/>
          <w:sz w:val="22"/>
          <w:szCs w:val="22"/>
        </w:rPr>
        <w:t>ых</w:t>
      </w:r>
      <w:r w:rsidRPr="00727414">
        <w:rPr>
          <w:color w:val="000000" w:themeColor="text1"/>
          <w:sz w:val="22"/>
          <w:szCs w:val="22"/>
        </w:rPr>
        <w:t xml:space="preserve"> к отдельным пулам пептидов, показана для пациентов с симптомами </w:t>
      </w:r>
      <w:r w:rsidRPr="00727414">
        <w:rPr>
          <w:color w:val="000000" w:themeColor="text1"/>
          <w:sz w:val="22"/>
          <w:szCs w:val="22"/>
          <w:lang w:val="en-US"/>
        </w:rPr>
        <w:t>COVID</w:t>
      </w:r>
      <w:r w:rsidRPr="00727414">
        <w:rPr>
          <w:color w:val="000000" w:themeColor="text1"/>
          <w:sz w:val="22"/>
          <w:szCs w:val="22"/>
        </w:rPr>
        <w:t xml:space="preserve">-19, распределенная по месяцам после выведения инфекции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 (</w:t>
      </w:r>
      <w:r w:rsidRPr="00727414">
        <w:rPr>
          <w:color w:val="000000" w:themeColor="text1"/>
          <w:sz w:val="22"/>
          <w:szCs w:val="22"/>
          <w:lang w:val="en-US"/>
        </w:rPr>
        <w:t>n</w:t>
      </w:r>
      <w:r w:rsidRPr="00727414">
        <w:rPr>
          <w:color w:val="000000" w:themeColor="text1"/>
          <w:sz w:val="22"/>
          <w:szCs w:val="22"/>
        </w:rPr>
        <w:t xml:space="preserve"> = 82). (</w:t>
      </w:r>
      <w:r w:rsidRPr="00727414">
        <w:rPr>
          <w:color w:val="000000" w:themeColor="text1"/>
          <w:sz w:val="22"/>
          <w:szCs w:val="22"/>
          <w:lang w:val="en-US"/>
        </w:rPr>
        <w:t>F</w:t>
      </w:r>
      <w:r w:rsidRPr="00727414">
        <w:rPr>
          <w:color w:val="000000" w:themeColor="text1"/>
          <w:sz w:val="22"/>
          <w:szCs w:val="22"/>
        </w:rPr>
        <w:t xml:space="preserve">) Частота реакции </w:t>
      </w:r>
      <w:r w:rsidRPr="00727414">
        <w:rPr>
          <w:color w:val="000000" w:themeColor="text1"/>
          <w:sz w:val="22"/>
          <w:szCs w:val="22"/>
          <w:lang w:val="en-US"/>
        </w:rPr>
        <w:t>IFN</w:t>
      </w:r>
      <w:r w:rsidRPr="00727414">
        <w:rPr>
          <w:color w:val="000000" w:themeColor="text1"/>
          <w:sz w:val="22"/>
          <w:szCs w:val="22"/>
        </w:rPr>
        <w:t>-</w:t>
      </w:r>
      <w:r w:rsidRPr="00727414">
        <w:rPr>
          <w:color w:val="000000" w:themeColor="text1"/>
          <w:sz w:val="22"/>
          <w:szCs w:val="22"/>
          <w:lang w:val="en-US"/>
        </w:rPr>
        <w:t>γ</w:t>
      </w:r>
      <w:r w:rsidRPr="00727414">
        <w:rPr>
          <w:color w:val="000000" w:themeColor="text1"/>
          <w:sz w:val="22"/>
          <w:szCs w:val="22"/>
        </w:rPr>
        <w:t>-</w:t>
      </w:r>
      <w:r w:rsidRPr="00727414">
        <w:rPr>
          <w:color w:val="000000" w:themeColor="text1"/>
          <w:sz w:val="22"/>
          <w:szCs w:val="22"/>
          <w:lang w:val="en-US"/>
        </w:rPr>
        <w:t>SFC</w:t>
      </w:r>
      <w:r w:rsidRPr="00727414">
        <w:rPr>
          <w:color w:val="000000" w:themeColor="text1"/>
          <w:sz w:val="22"/>
          <w:szCs w:val="22"/>
        </w:rPr>
        <w:t xml:space="preserve"> на отдельные пулы пептидов показана у пациентов с </w:t>
      </w:r>
      <w:r w:rsidRPr="00727414">
        <w:rPr>
          <w:color w:val="000000" w:themeColor="text1"/>
          <w:sz w:val="22"/>
          <w:szCs w:val="22"/>
          <w:lang w:val="en-US"/>
        </w:rPr>
        <w:t>COVID</w:t>
      </w:r>
      <w:r w:rsidRPr="00727414">
        <w:rPr>
          <w:color w:val="000000" w:themeColor="text1"/>
          <w:sz w:val="22"/>
          <w:szCs w:val="22"/>
        </w:rPr>
        <w:t>-19, сгруппированных по месяцам после заражения. (</w:t>
      </w:r>
      <w:r w:rsidRPr="00727414">
        <w:rPr>
          <w:color w:val="000000" w:themeColor="text1"/>
          <w:sz w:val="22"/>
          <w:szCs w:val="22"/>
          <w:lang w:val="en-US"/>
        </w:rPr>
        <w:t>G</w:t>
      </w:r>
      <w:r w:rsidRPr="00727414">
        <w:rPr>
          <w:color w:val="000000" w:themeColor="text1"/>
          <w:sz w:val="22"/>
          <w:szCs w:val="22"/>
        </w:rPr>
        <w:t xml:space="preserve">) Частота реактивных клеток </w:t>
      </w:r>
      <w:r w:rsidR="00D9621B">
        <w:rPr>
          <w:color w:val="000000" w:themeColor="text1"/>
          <w:sz w:val="22"/>
          <w:szCs w:val="22"/>
        </w:rPr>
        <w:t xml:space="preserve">на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-2-пептид у лиц с бессимптомной (синий) и </w:t>
      </w:r>
      <w:proofErr w:type="spellStart"/>
      <w:r w:rsidRPr="00727414">
        <w:rPr>
          <w:color w:val="000000" w:themeColor="text1"/>
          <w:sz w:val="22"/>
          <w:szCs w:val="22"/>
        </w:rPr>
        <w:t>симптом</w:t>
      </w:r>
      <w:r w:rsidR="00D9621B">
        <w:rPr>
          <w:color w:val="000000" w:themeColor="text1"/>
          <w:sz w:val="22"/>
          <w:szCs w:val="22"/>
        </w:rPr>
        <w:t>н</w:t>
      </w:r>
      <w:r w:rsidRPr="00727414">
        <w:rPr>
          <w:color w:val="000000" w:themeColor="text1"/>
          <w:sz w:val="22"/>
          <w:szCs w:val="22"/>
        </w:rPr>
        <w:t>ой</w:t>
      </w:r>
      <w:proofErr w:type="spellEnd"/>
      <w:r w:rsidRPr="00727414">
        <w:rPr>
          <w:color w:val="000000" w:themeColor="text1"/>
          <w:sz w:val="22"/>
          <w:szCs w:val="22"/>
        </w:rPr>
        <w:t xml:space="preserve"> (красный) инфекцией во время острой фазы до 1 месяца после выздоровления (слева), у выздоравливающих через 2-3 месяца после заражения (посередине)</w:t>
      </w:r>
      <w:r w:rsidR="008C2351" w:rsidRPr="00727414">
        <w:rPr>
          <w:color w:val="000000" w:themeColor="text1"/>
          <w:sz w:val="22"/>
          <w:szCs w:val="22"/>
        </w:rPr>
        <w:t>,</w:t>
      </w:r>
      <w:r w:rsidRPr="00727414">
        <w:rPr>
          <w:color w:val="000000" w:themeColor="text1"/>
          <w:sz w:val="22"/>
          <w:szCs w:val="22"/>
        </w:rPr>
        <w:t xml:space="preserve"> и бессимптомным через 2-3 месяца</w:t>
      </w:r>
      <w:r w:rsidR="008C2351" w:rsidRPr="00727414">
        <w:rPr>
          <w:color w:val="000000" w:themeColor="text1"/>
          <w:sz w:val="22"/>
          <w:szCs w:val="22"/>
        </w:rPr>
        <w:t>,</w:t>
      </w:r>
      <w:r w:rsidRPr="00727414">
        <w:rPr>
          <w:color w:val="000000" w:themeColor="text1"/>
          <w:sz w:val="22"/>
          <w:szCs w:val="22"/>
        </w:rPr>
        <w:t xml:space="preserve"> </w:t>
      </w:r>
      <w:proofErr w:type="spellStart"/>
      <w:r w:rsidRPr="00727414">
        <w:rPr>
          <w:color w:val="000000" w:themeColor="text1"/>
          <w:sz w:val="22"/>
          <w:szCs w:val="22"/>
        </w:rPr>
        <w:t>симптом</w:t>
      </w:r>
      <w:r w:rsidR="00D9621B">
        <w:rPr>
          <w:color w:val="000000" w:themeColor="text1"/>
          <w:sz w:val="22"/>
          <w:szCs w:val="22"/>
        </w:rPr>
        <w:t>ны</w:t>
      </w:r>
      <w:r w:rsidRPr="00727414">
        <w:rPr>
          <w:color w:val="000000" w:themeColor="text1"/>
          <w:sz w:val="22"/>
          <w:szCs w:val="22"/>
        </w:rPr>
        <w:t>м</w:t>
      </w:r>
      <w:proofErr w:type="spellEnd"/>
      <w:r w:rsidRPr="00727414">
        <w:rPr>
          <w:color w:val="000000" w:themeColor="text1"/>
          <w:sz w:val="22"/>
          <w:szCs w:val="22"/>
        </w:rPr>
        <w:t xml:space="preserve"> через 4-7 месяцев после заражения (справа).</w:t>
      </w:r>
    </w:p>
    <w:p w:rsidR="00FD7CB8" w:rsidRPr="00727414" w:rsidRDefault="00FD7CB8" w:rsidP="00727414">
      <w:pPr>
        <w:pStyle w:val="first-child"/>
        <w:spacing w:before="0" w:beforeAutospacing="0" w:after="0" w:afterAutospacing="0" w:line="276" w:lineRule="auto"/>
        <w:ind w:left="732"/>
        <w:jc w:val="both"/>
        <w:textAlignment w:val="baseline"/>
        <w:rPr>
          <w:color w:val="000000" w:themeColor="text1"/>
          <w:sz w:val="22"/>
          <w:szCs w:val="22"/>
        </w:rPr>
      </w:pPr>
    </w:p>
    <w:p w:rsidR="00FD7CB8" w:rsidRPr="00727414" w:rsidRDefault="00FD7CB8" w:rsidP="00727414">
      <w:pPr>
        <w:pStyle w:val="first-child"/>
        <w:spacing w:before="0" w:beforeAutospacing="0" w:after="0" w:afterAutospacing="0" w:line="276" w:lineRule="auto"/>
        <w:ind w:left="732"/>
        <w:jc w:val="both"/>
        <w:textAlignment w:val="baseline"/>
        <w:rPr>
          <w:color w:val="000000" w:themeColor="text1"/>
          <w:sz w:val="22"/>
          <w:szCs w:val="22"/>
        </w:rPr>
      </w:pPr>
    </w:p>
    <w:p w:rsidR="00F86EE7" w:rsidRPr="00727414" w:rsidRDefault="00D9621B" w:rsidP="00727414">
      <w:pPr>
        <w:pStyle w:val="a4"/>
        <w:shd w:val="clear" w:color="auto" w:fill="FFFFFF"/>
        <w:spacing w:before="0" w:beforeAutospacing="0" w:after="0" w:afterAutospacing="0" w:line="276" w:lineRule="auto"/>
        <w:jc w:val="both"/>
        <w:textAlignment w:val="baseline"/>
        <w:rPr>
          <w:color w:val="000000" w:themeColor="text1"/>
          <w:sz w:val="22"/>
          <w:szCs w:val="22"/>
        </w:rPr>
      </w:pPr>
      <w:r>
        <w:rPr>
          <w:color w:val="000000" w:themeColor="text1"/>
          <w:sz w:val="22"/>
          <w:szCs w:val="22"/>
        </w:rPr>
        <w:t>В контрасте</w:t>
      </w:r>
      <w:r w:rsidR="00F86EE7" w:rsidRPr="00727414">
        <w:rPr>
          <w:color w:val="000000" w:themeColor="text1"/>
          <w:sz w:val="22"/>
          <w:szCs w:val="22"/>
        </w:rPr>
        <w:t xml:space="preserve">, картина перекрестно-реактивных Т-клеток, специфичных для </w:t>
      </w:r>
      <w:r w:rsidR="00F86EE7" w:rsidRPr="00727414">
        <w:rPr>
          <w:color w:val="000000" w:themeColor="text1"/>
          <w:sz w:val="22"/>
          <w:szCs w:val="22"/>
          <w:lang w:val="en-US"/>
        </w:rPr>
        <w:t>SARS</w:t>
      </w:r>
      <w:r w:rsidR="00F86EE7" w:rsidRPr="00727414">
        <w:rPr>
          <w:color w:val="000000" w:themeColor="text1"/>
          <w:sz w:val="22"/>
          <w:szCs w:val="22"/>
        </w:rPr>
        <w:t>-</w:t>
      </w:r>
      <w:proofErr w:type="spellStart"/>
      <w:r w:rsidR="00F86EE7" w:rsidRPr="00727414">
        <w:rPr>
          <w:color w:val="000000" w:themeColor="text1"/>
          <w:sz w:val="22"/>
          <w:szCs w:val="22"/>
          <w:lang w:val="en-US"/>
        </w:rPr>
        <w:t>CoV</w:t>
      </w:r>
      <w:proofErr w:type="spellEnd"/>
      <w:r w:rsidR="00F86EE7" w:rsidRPr="00727414">
        <w:rPr>
          <w:color w:val="000000" w:themeColor="text1"/>
          <w:sz w:val="22"/>
          <w:szCs w:val="22"/>
        </w:rPr>
        <w:t xml:space="preserve">-2, в архивных образцах от людей, не подвергавшихся воздействию </w:t>
      </w:r>
      <w:r w:rsidR="00F86EE7" w:rsidRPr="00727414">
        <w:rPr>
          <w:color w:val="000000" w:themeColor="text1"/>
          <w:sz w:val="22"/>
          <w:szCs w:val="22"/>
          <w:lang w:val="en-US"/>
        </w:rPr>
        <w:t>SARS</w:t>
      </w:r>
      <w:r w:rsidR="00F86EE7" w:rsidRPr="00727414">
        <w:rPr>
          <w:color w:val="000000" w:themeColor="text1"/>
          <w:sz w:val="22"/>
          <w:szCs w:val="22"/>
        </w:rPr>
        <w:t>-</w:t>
      </w:r>
      <w:proofErr w:type="spellStart"/>
      <w:r w:rsidR="00F86EE7" w:rsidRPr="00727414">
        <w:rPr>
          <w:color w:val="000000" w:themeColor="text1"/>
          <w:sz w:val="22"/>
          <w:szCs w:val="22"/>
          <w:lang w:val="en-US"/>
        </w:rPr>
        <w:t>CoV</w:t>
      </w:r>
      <w:proofErr w:type="spellEnd"/>
      <w:r w:rsidR="00F86EE7" w:rsidRPr="00727414">
        <w:rPr>
          <w:color w:val="000000" w:themeColor="text1"/>
          <w:sz w:val="22"/>
          <w:szCs w:val="22"/>
        </w:rPr>
        <w:t xml:space="preserve">-2, была иной. Общая частота была ниже (от 10 до 100 пятен на 106 </w:t>
      </w:r>
      <w:r w:rsidR="00F86EE7" w:rsidRPr="00727414">
        <w:rPr>
          <w:color w:val="000000" w:themeColor="text1"/>
          <w:sz w:val="22"/>
          <w:szCs w:val="22"/>
          <w:lang w:val="en-US"/>
        </w:rPr>
        <w:t>PBMC</w:t>
      </w:r>
      <w:r w:rsidR="00F86EE7" w:rsidRPr="00727414">
        <w:rPr>
          <w:color w:val="000000" w:themeColor="text1"/>
          <w:sz w:val="22"/>
          <w:szCs w:val="22"/>
        </w:rPr>
        <w:t xml:space="preserve">), и там, где присутствовали Т-клетки, реагирующие с </w:t>
      </w:r>
      <w:r w:rsidR="00F86EE7" w:rsidRPr="00727414">
        <w:rPr>
          <w:color w:val="000000" w:themeColor="text1"/>
          <w:sz w:val="22"/>
          <w:szCs w:val="22"/>
          <w:lang w:val="en-US"/>
        </w:rPr>
        <w:t>SARS</w:t>
      </w:r>
      <w:r w:rsidR="00F86EE7" w:rsidRPr="00727414">
        <w:rPr>
          <w:color w:val="000000" w:themeColor="text1"/>
          <w:sz w:val="22"/>
          <w:szCs w:val="22"/>
        </w:rPr>
        <w:t>-</w:t>
      </w:r>
      <w:proofErr w:type="spellStart"/>
      <w:r w:rsidR="00F86EE7" w:rsidRPr="00727414">
        <w:rPr>
          <w:color w:val="000000" w:themeColor="text1"/>
          <w:sz w:val="22"/>
          <w:szCs w:val="22"/>
          <w:lang w:val="en-US"/>
        </w:rPr>
        <w:t>CoV</w:t>
      </w:r>
      <w:proofErr w:type="spellEnd"/>
      <w:r w:rsidR="00F86EE7" w:rsidRPr="00727414">
        <w:rPr>
          <w:color w:val="000000" w:themeColor="text1"/>
          <w:sz w:val="22"/>
          <w:szCs w:val="22"/>
        </w:rPr>
        <w:t>-2-пептидом (20 из 51), они в основном реагировали с единым пептидным пулом (</w:t>
      </w:r>
      <w:hyperlink r:id="rId66" w:anchor="F4" w:history="1">
        <w:r w:rsidR="00F86EE7" w:rsidRPr="00727414">
          <w:rPr>
            <w:rStyle w:val="a3"/>
            <w:b/>
            <w:bCs/>
            <w:color w:val="000000" w:themeColor="text1"/>
            <w:sz w:val="22"/>
            <w:szCs w:val="22"/>
            <w:bdr w:val="none" w:sz="0" w:space="0" w:color="auto" w:frame="1"/>
          </w:rPr>
          <w:t>Рис. 4</w:t>
        </w:r>
        <w:r w:rsidR="00F86EE7" w:rsidRPr="00727414">
          <w:rPr>
            <w:rStyle w:val="a3"/>
            <w:b/>
            <w:bCs/>
            <w:color w:val="000000" w:themeColor="text1"/>
            <w:sz w:val="22"/>
            <w:szCs w:val="22"/>
            <w:bdr w:val="none" w:sz="0" w:space="0" w:color="auto" w:frame="1"/>
            <w:lang w:val="en-US"/>
          </w:rPr>
          <w:t>A</w:t>
        </w:r>
        <w:r w:rsidR="00F86EE7" w:rsidRPr="00727414">
          <w:rPr>
            <w:rStyle w:val="a3"/>
            <w:b/>
            <w:bCs/>
            <w:color w:val="000000" w:themeColor="text1"/>
            <w:sz w:val="22"/>
            <w:szCs w:val="22"/>
            <w:bdr w:val="none" w:sz="0" w:space="0" w:color="auto" w:frame="1"/>
          </w:rPr>
          <w:t xml:space="preserve"> / </w:t>
        </w:r>
        <w:r w:rsidR="00F86EE7" w:rsidRPr="00727414">
          <w:rPr>
            <w:rStyle w:val="a3"/>
            <w:b/>
            <w:bCs/>
            <w:color w:val="000000" w:themeColor="text1"/>
            <w:sz w:val="22"/>
            <w:szCs w:val="22"/>
            <w:bdr w:val="none" w:sz="0" w:space="0" w:color="auto" w:frame="1"/>
            <w:lang w:val="en-US"/>
          </w:rPr>
          <w:t>B</w:t>
        </w:r>
      </w:hyperlink>
      <w:r w:rsidR="00F86EE7" w:rsidRPr="00727414">
        <w:rPr>
          <w:color w:val="000000" w:themeColor="text1"/>
          <w:sz w:val="22"/>
          <w:szCs w:val="22"/>
        </w:rPr>
        <w:t>). Только у 1 из 51 протестированного человека, не подвергавшегося воздействию, были Т-клетки, специфичные для 3 пулов пептидов.</w:t>
      </w:r>
    </w:p>
    <w:p w:rsidR="00F86EE7" w:rsidRPr="00727414" w:rsidRDefault="00F86EE7" w:rsidP="00727414">
      <w:pPr>
        <w:pStyle w:val="a4"/>
        <w:shd w:val="clear" w:color="auto" w:fill="FFFFFF"/>
        <w:spacing w:before="0" w:beforeAutospacing="0" w:after="0" w:afterAutospacing="0" w:line="276" w:lineRule="auto"/>
        <w:jc w:val="both"/>
        <w:textAlignment w:val="baseline"/>
        <w:rPr>
          <w:color w:val="000000" w:themeColor="text1"/>
          <w:sz w:val="22"/>
          <w:szCs w:val="22"/>
        </w:rPr>
      </w:pPr>
      <w:r w:rsidRPr="00D9621B">
        <w:rPr>
          <w:color w:val="000000" w:themeColor="text1"/>
          <w:sz w:val="22"/>
          <w:szCs w:val="22"/>
        </w:rPr>
        <w:t xml:space="preserve">Чтобы выяснить, претерпевают ли вирус-специфические Т-клетки </w:t>
      </w:r>
      <w:proofErr w:type="spellStart"/>
      <w:r w:rsidRPr="00D9621B">
        <w:rPr>
          <w:color w:val="000000" w:themeColor="text1"/>
          <w:sz w:val="22"/>
          <w:szCs w:val="22"/>
        </w:rPr>
        <w:t>клональную</w:t>
      </w:r>
      <w:proofErr w:type="spellEnd"/>
      <w:r w:rsidRPr="00D9621B">
        <w:rPr>
          <w:color w:val="000000" w:themeColor="text1"/>
          <w:sz w:val="22"/>
          <w:szCs w:val="22"/>
        </w:rPr>
        <w:t xml:space="preserve"> редукцию с течением времени, мы сравнили их силу и специфичность пептидного пула у лиц, у которых произошла </w:t>
      </w:r>
      <w:proofErr w:type="spellStart"/>
      <w:r w:rsidRPr="00D9621B">
        <w:rPr>
          <w:color w:val="000000" w:themeColor="text1"/>
          <w:sz w:val="22"/>
          <w:szCs w:val="22"/>
        </w:rPr>
        <w:t>сероконверсия</w:t>
      </w:r>
      <w:proofErr w:type="spellEnd"/>
      <w:r w:rsidRPr="00D9621B">
        <w:rPr>
          <w:color w:val="000000" w:themeColor="text1"/>
          <w:sz w:val="22"/>
          <w:szCs w:val="22"/>
        </w:rPr>
        <w:t xml:space="preserve"> в анти-</w:t>
      </w:r>
      <w:r w:rsidRPr="00D9621B">
        <w:rPr>
          <w:color w:val="000000" w:themeColor="text1"/>
          <w:sz w:val="22"/>
          <w:szCs w:val="22"/>
          <w:lang w:val="en-US"/>
        </w:rPr>
        <w:t>NP</w:t>
      </w:r>
      <w:r w:rsidRPr="00D9621B">
        <w:rPr>
          <w:color w:val="000000" w:themeColor="text1"/>
          <w:sz w:val="22"/>
          <w:szCs w:val="22"/>
        </w:rPr>
        <w:t xml:space="preserve"> </w:t>
      </w:r>
      <w:r w:rsidRPr="00D9621B">
        <w:rPr>
          <w:color w:val="000000" w:themeColor="text1"/>
          <w:sz w:val="22"/>
          <w:szCs w:val="22"/>
          <w:lang w:val="en-US"/>
        </w:rPr>
        <w:t>IgG</w:t>
      </w:r>
      <w:r w:rsidRPr="00D9621B">
        <w:rPr>
          <w:color w:val="000000" w:themeColor="text1"/>
          <w:sz w:val="22"/>
          <w:szCs w:val="22"/>
        </w:rPr>
        <w:t xml:space="preserve">-позитивные в течение предыдущих 4 недель, у людей, у которых произошла </w:t>
      </w:r>
      <w:proofErr w:type="spellStart"/>
      <w:r w:rsidRPr="00D9621B">
        <w:rPr>
          <w:color w:val="000000" w:themeColor="text1"/>
          <w:sz w:val="22"/>
          <w:szCs w:val="22"/>
        </w:rPr>
        <w:t>сероконверсия</w:t>
      </w:r>
      <w:proofErr w:type="spellEnd"/>
      <w:r w:rsidRPr="00D9621B">
        <w:rPr>
          <w:color w:val="000000" w:themeColor="text1"/>
          <w:sz w:val="22"/>
          <w:szCs w:val="22"/>
        </w:rPr>
        <w:t xml:space="preserve"> более 6 недель назад, и у лиц</w:t>
      </w:r>
      <w:r w:rsidR="0002682D" w:rsidRPr="00D9621B">
        <w:rPr>
          <w:color w:val="000000" w:themeColor="text1"/>
          <w:sz w:val="22"/>
          <w:szCs w:val="22"/>
        </w:rPr>
        <w:t xml:space="preserve"> с первоначальной </w:t>
      </w:r>
      <w:proofErr w:type="spellStart"/>
      <w:r w:rsidR="0002682D" w:rsidRPr="00D9621B">
        <w:rPr>
          <w:color w:val="000000" w:themeColor="text1"/>
          <w:sz w:val="22"/>
          <w:szCs w:val="22"/>
        </w:rPr>
        <w:t>серопозитивностью</w:t>
      </w:r>
      <w:proofErr w:type="spellEnd"/>
      <w:r w:rsidR="00D9621B">
        <w:rPr>
          <w:color w:val="000000" w:themeColor="text1"/>
          <w:sz w:val="22"/>
          <w:szCs w:val="22"/>
        </w:rPr>
        <w:t>,</w:t>
      </w:r>
      <w:r w:rsidRPr="00D9621B">
        <w:rPr>
          <w:color w:val="000000" w:themeColor="text1"/>
          <w:sz w:val="22"/>
          <w:szCs w:val="22"/>
        </w:rPr>
        <w:t xml:space="preserve"> которые стали анти-</w:t>
      </w:r>
      <w:r w:rsidRPr="00D9621B">
        <w:rPr>
          <w:color w:val="000000" w:themeColor="text1"/>
          <w:sz w:val="22"/>
          <w:szCs w:val="22"/>
          <w:lang w:val="en-US"/>
        </w:rPr>
        <w:t>NP</w:t>
      </w:r>
      <w:r w:rsidRPr="00D9621B">
        <w:rPr>
          <w:color w:val="000000" w:themeColor="text1"/>
          <w:sz w:val="22"/>
          <w:szCs w:val="22"/>
        </w:rPr>
        <w:t xml:space="preserve"> </w:t>
      </w:r>
      <w:r w:rsidRPr="00D9621B">
        <w:rPr>
          <w:color w:val="000000" w:themeColor="text1"/>
          <w:sz w:val="22"/>
          <w:szCs w:val="22"/>
          <w:lang w:val="en-US"/>
        </w:rPr>
        <w:t>IgG</w:t>
      </w:r>
      <w:r w:rsidR="00D9621B">
        <w:rPr>
          <w:color w:val="000000" w:themeColor="text1"/>
          <w:sz w:val="22"/>
          <w:szCs w:val="22"/>
        </w:rPr>
        <w:t xml:space="preserve"> негативными</w:t>
      </w:r>
      <w:r w:rsidRPr="00D9621B">
        <w:rPr>
          <w:color w:val="000000" w:themeColor="text1"/>
          <w:sz w:val="22"/>
          <w:szCs w:val="22"/>
        </w:rPr>
        <w:t>.</w:t>
      </w:r>
      <w:r w:rsidRPr="00727414">
        <w:rPr>
          <w:color w:val="000000" w:themeColor="text1"/>
          <w:sz w:val="22"/>
          <w:szCs w:val="22"/>
        </w:rPr>
        <w:t xml:space="preserve"> Частота Т-лимфоцитов, специфичных для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 была выше у недавних </w:t>
      </w:r>
      <w:proofErr w:type="spellStart"/>
      <w:r w:rsidRPr="00727414">
        <w:rPr>
          <w:color w:val="000000" w:themeColor="text1"/>
          <w:sz w:val="22"/>
          <w:szCs w:val="22"/>
        </w:rPr>
        <w:t>сероконвертеров</w:t>
      </w:r>
      <w:proofErr w:type="spellEnd"/>
      <w:r w:rsidRPr="00727414">
        <w:rPr>
          <w:color w:val="000000" w:themeColor="text1"/>
          <w:sz w:val="22"/>
          <w:szCs w:val="22"/>
        </w:rPr>
        <w:t xml:space="preserve"> (анти-</w:t>
      </w:r>
      <w:r w:rsidRPr="00727414">
        <w:rPr>
          <w:color w:val="000000" w:themeColor="text1"/>
          <w:sz w:val="22"/>
          <w:szCs w:val="22"/>
          <w:lang w:val="en-US"/>
        </w:rPr>
        <w:t>NP</w:t>
      </w:r>
      <w:r w:rsidRPr="00727414">
        <w:rPr>
          <w:color w:val="000000" w:themeColor="text1"/>
          <w:sz w:val="22"/>
          <w:szCs w:val="22"/>
        </w:rPr>
        <w:t>-</w:t>
      </w:r>
      <w:r w:rsidRPr="00727414">
        <w:rPr>
          <w:color w:val="000000" w:themeColor="text1"/>
          <w:sz w:val="22"/>
          <w:szCs w:val="22"/>
          <w:lang w:val="en-US"/>
        </w:rPr>
        <w:t>IgG</w:t>
      </w:r>
      <w:r w:rsidRPr="00727414">
        <w:rPr>
          <w:color w:val="000000" w:themeColor="text1"/>
          <w:sz w:val="22"/>
          <w:szCs w:val="22"/>
        </w:rPr>
        <w:t xml:space="preserve"> + &lt;4 недель), чем у инфицированных ранее (</w:t>
      </w:r>
      <w:hyperlink r:id="rId67" w:anchor="F4" w:history="1">
        <w:r w:rsidRPr="00727414">
          <w:rPr>
            <w:rStyle w:val="a3"/>
            <w:b/>
            <w:bCs/>
            <w:color w:val="000000" w:themeColor="text1"/>
            <w:sz w:val="22"/>
            <w:szCs w:val="22"/>
            <w:bdr w:val="none" w:sz="0" w:space="0" w:color="auto" w:frame="1"/>
          </w:rPr>
          <w:t>Рис. 4</w:t>
        </w:r>
        <w:r w:rsidRPr="00727414">
          <w:rPr>
            <w:rStyle w:val="a3"/>
            <w:b/>
            <w:bCs/>
            <w:color w:val="000000" w:themeColor="text1"/>
            <w:sz w:val="22"/>
            <w:szCs w:val="22"/>
            <w:bdr w:val="none" w:sz="0" w:space="0" w:color="auto" w:frame="1"/>
            <w:lang w:val="en-US"/>
          </w:rPr>
          <w:t>C</w:t>
        </w:r>
        <w:r w:rsidRPr="00727414">
          <w:rPr>
            <w:rStyle w:val="a3"/>
            <w:b/>
            <w:bCs/>
            <w:color w:val="000000" w:themeColor="text1"/>
            <w:sz w:val="22"/>
            <w:szCs w:val="22"/>
            <w:bdr w:val="none" w:sz="0" w:space="0" w:color="auto" w:frame="1"/>
          </w:rPr>
          <w:t xml:space="preserve">, </w:t>
        </w:r>
        <w:r w:rsidRPr="00727414">
          <w:rPr>
            <w:rStyle w:val="a3"/>
            <w:b/>
            <w:bCs/>
            <w:color w:val="000000" w:themeColor="text1"/>
            <w:sz w:val="22"/>
            <w:szCs w:val="22"/>
            <w:bdr w:val="none" w:sz="0" w:space="0" w:color="auto" w:frame="1"/>
            <w:lang w:val="en-US"/>
          </w:rPr>
          <w:t>D</w:t>
        </w:r>
      </w:hyperlink>
      <w:r w:rsidRPr="00727414">
        <w:rPr>
          <w:color w:val="000000" w:themeColor="text1"/>
          <w:sz w:val="22"/>
          <w:szCs w:val="22"/>
        </w:rPr>
        <w:t xml:space="preserve">). Среди тех, кто стал отрицательным по отношению к </w:t>
      </w:r>
      <w:r w:rsidRPr="00727414">
        <w:rPr>
          <w:color w:val="000000" w:themeColor="text1"/>
          <w:sz w:val="22"/>
          <w:szCs w:val="22"/>
          <w:lang w:val="en-US"/>
        </w:rPr>
        <w:t>NP</w:t>
      </w:r>
      <w:r w:rsidRPr="00727414">
        <w:rPr>
          <w:color w:val="000000" w:themeColor="text1"/>
          <w:sz w:val="22"/>
          <w:szCs w:val="22"/>
        </w:rPr>
        <w:t xml:space="preserve"> </w:t>
      </w:r>
      <w:r w:rsidRPr="00727414">
        <w:rPr>
          <w:color w:val="000000" w:themeColor="text1"/>
          <w:sz w:val="22"/>
          <w:szCs w:val="22"/>
          <w:lang w:val="en-US"/>
        </w:rPr>
        <w:t>IgG</w:t>
      </w:r>
      <w:r w:rsidRPr="00727414">
        <w:rPr>
          <w:color w:val="000000" w:themeColor="text1"/>
          <w:sz w:val="22"/>
          <w:szCs w:val="22"/>
        </w:rPr>
        <w:t xml:space="preserve">, частота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-2-специфических Т-клеток была ниже.</w:t>
      </w:r>
    </w:p>
    <w:p w:rsidR="00F86EE7" w:rsidRPr="00D9621B" w:rsidRDefault="00F86EE7" w:rsidP="00727414">
      <w:pPr>
        <w:pStyle w:val="a4"/>
        <w:shd w:val="clear" w:color="auto" w:fill="FFFFFF"/>
        <w:spacing w:before="0" w:beforeAutospacing="0" w:after="0" w:afterAutospacing="0" w:line="276" w:lineRule="auto"/>
        <w:jc w:val="both"/>
        <w:textAlignment w:val="baseline"/>
        <w:rPr>
          <w:color w:val="FF0000"/>
          <w:sz w:val="22"/>
          <w:szCs w:val="22"/>
        </w:rPr>
      </w:pPr>
      <w:r w:rsidRPr="00727414">
        <w:rPr>
          <w:color w:val="000000" w:themeColor="text1"/>
          <w:sz w:val="22"/>
          <w:szCs w:val="22"/>
        </w:rPr>
        <w:t xml:space="preserve">Снижение частоты Т-лимфоцитов, специфичных для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 также было очевидно из серийных п</w:t>
      </w:r>
      <w:r w:rsidR="00D9621B">
        <w:rPr>
          <w:color w:val="000000" w:themeColor="text1"/>
          <w:sz w:val="22"/>
          <w:szCs w:val="22"/>
        </w:rPr>
        <w:t>ерекрестных проб</w:t>
      </w:r>
      <w:r w:rsidRPr="00727414">
        <w:rPr>
          <w:color w:val="000000" w:themeColor="text1"/>
          <w:sz w:val="22"/>
          <w:szCs w:val="22"/>
        </w:rPr>
        <w:t xml:space="preserve"> пациентов с </w:t>
      </w:r>
      <w:r w:rsidRPr="00727414">
        <w:rPr>
          <w:color w:val="000000" w:themeColor="text1"/>
          <w:sz w:val="22"/>
          <w:szCs w:val="22"/>
          <w:lang w:val="en-US"/>
        </w:rPr>
        <w:t>COVID</w:t>
      </w:r>
      <w:r w:rsidRPr="00727414">
        <w:rPr>
          <w:color w:val="000000" w:themeColor="text1"/>
          <w:sz w:val="22"/>
          <w:szCs w:val="22"/>
        </w:rPr>
        <w:t>-19 в острой фазе в течение 7 месяцев после выведения вируса (</w:t>
      </w:r>
      <w:hyperlink r:id="rId68" w:anchor="F4" w:history="1">
        <w:r w:rsidRPr="00727414">
          <w:rPr>
            <w:rStyle w:val="a3"/>
            <w:b/>
            <w:bCs/>
            <w:color w:val="000000" w:themeColor="text1"/>
            <w:sz w:val="22"/>
            <w:szCs w:val="22"/>
            <w:bdr w:val="none" w:sz="0" w:space="0" w:color="auto" w:frame="1"/>
          </w:rPr>
          <w:t>Рис. 4</w:t>
        </w:r>
        <w:r w:rsidRPr="00727414">
          <w:rPr>
            <w:rStyle w:val="a3"/>
            <w:b/>
            <w:bCs/>
            <w:color w:val="000000" w:themeColor="text1"/>
            <w:sz w:val="22"/>
            <w:szCs w:val="22"/>
            <w:bdr w:val="none" w:sz="0" w:space="0" w:color="auto" w:frame="1"/>
            <w:lang w:val="en-US"/>
          </w:rPr>
          <w:t>E</w:t>
        </w:r>
        <w:r w:rsidRPr="00727414">
          <w:rPr>
            <w:rStyle w:val="a3"/>
            <w:b/>
            <w:bCs/>
            <w:color w:val="000000" w:themeColor="text1"/>
            <w:sz w:val="22"/>
            <w:szCs w:val="22"/>
            <w:bdr w:val="none" w:sz="0" w:space="0" w:color="auto" w:frame="1"/>
          </w:rPr>
          <w:t xml:space="preserve">, </w:t>
        </w:r>
        <w:r w:rsidRPr="00727414">
          <w:rPr>
            <w:rStyle w:val="a3"/>
            <w:b/>
            <w:bCs/>
            <w:color w:val="000000" w:themeColor="text1"/>
            <w:sz w:val="22"/>
            <w:szCs w:val="22"/>
            <w:bdr w:val="none" w:sz="0" w:space="0" w:color="auto" w:frame="1"/>
            <w:lang w:val="en-US"/>
          </w:rPr>
          <w:t>F</w:t>
        </w:r>
      </w:hyperlink>
      <w:r w:rsidRPr="00727414">
        <w:rPr>
          <w:color w:val="000000" w:themeColor="text1"/>
          <w:sz w:val="22"/>
          <w:szCs w:val="22"/>
        </w:rPr>
        <w:t xml:space="preserve">). </w:t>
      </w:r>
      <w:r w:rsidRPr="00D9621B">
        <w:rPr>
          <w:color w:val="FF0000"/>
          <w:sz w:val="22"/>
          <w:szCs w:val="22"/>
        </w:rPr>
        <w:t>Со временем некоторые пациенты теряли Т-клетки, специфичные для отдельных пептидных пулов, но М-специфические Т-клетки сохранялись у всех протестирова</w:t>
      </w:r>
      <w:r w:rsidR="0002682D" w:rsidRPr="00D9621B">
        <w:rPr>
          <w:color w:val="FF0000"/>
          <w:sz w:val="22"/>
          <w:szCs w:val="22"/>
        </w:rPr>
        <w:t>нных доноров с симптомами и без них</w:t>
      </w:r>
      <w:r w:rsidRPr="00D9621B">
        <w:rPr>
          <w:color w:val="FF0000"/>
          <w:sz w:val="22"/>
          <w:szCs w:val="22"/>
        </w:rPr>
        <w:t xml:space="preserve"> (</w:t>
      </w:r>
      <w:hyperlink r:id="rId69" w:anchor="F4" w:history="1">
        <w:r w:rsidRPr="00D9621B">
          <w:rPr>
            <w:rStyle w:val="a3"/>
            <w:b/>
            <w:bCs/>
            <w:color w:val="FF0000"/>
            <w:sz w:val="22"/>
            <w:szCs w:val="22"/>
            <w:bdr w:val="none" w:sz="0" w:space="0" w:color="auto" w:frame="1"/>
          </w:rPr>
          <w:t>Рис. 4</w:t>
        </w:r>
        <w:r w:rsidRPr="00D9621B">
          <w:rPr>
            <w:rStyle w:val="a3"/>
            <w:b/>
            <w:bCs/>
            <w:color w:val="FF0000"/>
            <w:sz w:val="22"/>
            <w:szCs w:val="22"/>
            <w:bdr w:val="none" w:sz="0" w:space="0" w:color="auto" w:frame="1"/>
            <w:lang w:val="en-US"/>
          </w:rPr>
          <w:t>D</w:t>
        </w:r>
        <w:r w:rsidRPr="00D9621B">
          <w:rPr>
            <w:rStyle w:val="a3"/>
            <w:b/>
            <w:bCs/>
            <w:color w:val="FF0000"/>
            <w:sz w:val="22"/>
            <w:szCs w:val="22"/>
            <w:bdr w:val="none" w:sz="0" w:space="0" w:color="auto" w:frame="1"/>
          </w:rPr>
          <w:t xml:space="preserve">, </w:t>
        </w:r>
        <w:r w:rsidRPr="00D9621B">
          <w:rPr>
            <w:rStyle w:val="a3"/>
            <w:b/>
            <w:bCs/>
            <w:color w:val="FF0000"/>
            <w:sz w:val="22"/>
            <w:szCs w:val="22"/>
            <w:bdr w:val="none" w:sz="0" w:space="0" w:color="auto" w:frame="1"/>
            <w:lang w:val="en-US"/>
          </w:rPr>
          <w:t>F</w:t>
        </w:r>
      </w:hyperlink>
      <w:r w:rsidRPr="00D9621B">
        <w:rPr>
          <w:color w:val="FF0000"/>
          <w:sz w:val="22"/>
          <w:szCs w:val="22"/>
        </w:rPr>
        <w:t>).</w:t>
      </w:r>
    </w:p>
    <w:p w:rsidR="00F86EE7" w:rsidRPr="00D9621B" w:rsidRDefault="00F86EE7" w:rsidP="00727414">
      <w:pPr>
        <w:pStyle w:val="a4"/>
        <w:shd w:val="clear" w:color="auto" w:fill="FFFFFF"/>
        <w:spacing w:before="0" w:beforeAutospacing="0" w:after="0" w:afterAutospacing="0" w:line="276" w:lineRule="auto"/>
        <w:jc w:val="both"/>
        <w:textAlignment w:val="baseline"/>
        <w:rPr>
          <w:color w:val="FF0000"/>
          <w:sz w:val="22"/>
          <w:szCs w:val="22"/>
        </w:rPr>
      </w:pPr>
      <w:r w:rsidRPr="00727414">
        <w:rPr>
          <w:color w:val="000000" w:themeColor="text1"/>
          <w:sz w:val="22"/>
          <w:szCs w:val="22"/>
        </w:rPr>
        <w:t xml:space="preserve">Поскольку со временем наблюдалось постепенное снижение количества Т-лимфоцитов, специфичных для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 у всех подвергшихся воздействию людей, мы сравнили кинетику их снижения между бессимптомными и </w:t>
      </w:r>
      <w:proofErr w:type="spellStart"/>
      <w:r w:rsidRPr="00727414">
        <w:rPr>
          <w:color w:val="000000" w:themeColor="text1"/>
          <w:sz w:val="22"/>
          <w:szCs w:val="22"/>
        </w:rPr>
        <w:t>симптом</w:t>
      </w:r>
      <w:r w:rsidR="00D9621B">
        <w:rPr>
          <w:color w:val="000000" w:themeColor="text1"/>
          <w:sz w:val="22"/>
          <w:szCs w:val="22"/>
        </w:rPr>
        <w:t>ны</w:t>
      </w:r>
      <w:r w:rsidRPr="00727414">
        <w:rPr>
          <w:color w:val="000000" w:themeColor="text1"/>
          <w:sz w:val="22"/>
          <w:szCs w:val="22"/>
        </w:rPr>
        <w:t>ми</w:t>
      </w:r>
      <w:proofErr w:type="spellEnd"/>
      <w:r w:rsidRPr="00727414">
        <w:rPr>
          <w:color w:val="000000" w:themeColor="text1"/>
          <w:sz w:val="22"/>
          <w:szCs w:val="22"/>
        </w:rPr>
        <w:t xml:space="preserve"> когортами. Среди недавно выявленных </w:t>
      </w:r>
      <w:proofErr w:type="spellStart"/>
      <w:r w:rsidRPr="00727414">
        <w:rPr>
          <w:color w:val="000000" w:themeColor="text1"/>
          <w:sz w:val="22"/>
          <w:szCs w:val="22"/>
        </w:rPr>
        <w:t>сероконвертеров</w:t>
      </w:r>
      <w:proofErr w:type="spellEnd"/>
      <w:r w:rsidRPr="00727414">
        <w:rPr>
          <w:color w:val="000000" w:themeColor="text1"/>
          <w:sz w:val="22"/>
          <w:szCs w:val="22"/>
        </w:rPr>
        <w:t xml:space="preserve"> (&lt;4 недель) частота Т-лимфоцитов, специфичных для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 была сопоставима с таковой у пациентов с симптомами </w:t>
      </w:r>
      <w:r w:rsidRPr="00727414">
        <w:rPr>
          <w:color w:val="000000" w:themeColor="text1"/>
          <w:sz w:val="22"/>
          <w:szCs w:val="22"/>
          <w:lang w:val="en-US"/>
        </w:rPr>
        <w:t>COVID</w:t>
      </w:r>
      <w:r w:rsidRPr="00727414">
        <w:rPr>
          <w:color w:val="000000" w:themeColor="text1"/>
          <w:sz w:val="22"/>
          <w:szCs w:val="22"/>
        </w:rPr>
        <w:t>-19, протестированных во время инфекции и в течение 1 месяца после выведения вируса (</w:t>
      </w:r>
      <w:hyperlink r:id="rId70" w:anchor="F4" w:history="1">
        <w:r w:rsidRPr="00727414">
          <w:rPr>
            <w:rStyle w:val="a3"/>
            <w:b/>
            <w:bCs/>
            <w:color w:val="000000" w:themeColor="text1"/>
            <w:sz w:val="22"/>
            <w:szCs w:val="22"/>
            <w:bdr w:val="none" w:sz="0" w:space="0" w:color="auto" w:frame="1"/>
          </w:rPr>
          <w:t>Рис 4</w:t>
        </w:r>
        <w:r w:rsidRPr="00727414">
          <w:rPr>
            <w:rStyle w:val="a3"/>
            <w:b/>
            <w:bCs/>
            <w:color w:val="000000" w:themeColor="text1"/>
            <w:sz w:val="22"/>
            <w:szCs w:val="22"/>
            <w:bdr w:val="none" w:sz="0" w:space="0" w:color="auto" w:frame="1"/>
            <w:lang w:val="en-US"/>
          </w:rPr>
          <w:t>G</w:t>
        </w:r>
      </w:hyperlink>
      <w:r w:rsidRPr="00727414">
        <w:rPr>
          <w:color w:val="000000" w:themeColor="text1"/>
          <w:sz w:val="22"/>
          <w:szCs w:val="22"/>
        </w:rPr>
        <w:t xml:space="preserve">, слева). Однако у бессимптомных доноров, которые подверглись воздействию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 примерно на 2-3 месяца раньше (</w:t>
      </w:r>
      <w:r w:rsidRPr="00727414">
        <w:rPr>
          <w:color w:val="000000" w:themeColor="text1"/>
          <w:sz w:val="22"/>
          <w:szCs w:val="22"/>
          <w:lang w:val="en-US"/>
        </w:rPr>
        <w:t>anti</w:t>
      </w:r>
      <w:r w:rsidRPr="00727414">
        <w:rPr>
          <w:color w:val="000000" w:themeColor="text1"/>
          <w:sz w:val="22"/>
          <w:szCs w:val="22"/>
        </w:rPr>
        <w:t>-</w:t>
      </w:r>
      <w:r w:rsidRPr="00727414">
        <w:rPr>
          <w:color w:val="000000" w:themeColor="text1"/>
          <w:sz w:val="22"/>
          <w:szCs w:val="22"/>
          <w:lang w:val="en-US"/>
        </w:rPr>
        <w:t>NP</w:t>
      </w:r>
      <w:r w:rsidRPr="00727414">
        <w:rPr>
          <w:color w:val="000000" w:themeColor="text1"/>
          <w:sz w:val="22"/>
          <w:szCs w:val="22"/>
        </w:rPr>
        <w:t xml:space="preserve"> +&gt; 6 недель назад, первый подтвержденный случай 3 месяца назад), была выявлена ​​сниженная частота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-2-специфического </w:t>
      </w:r>
      <w:r w:rsidR="00D9621B">
        <w:rPr>
          <w:color w:val="000000" w:themeColor="text1"/>
          <w:sz w:val="22"/>
          <w:szCs w:val="22"/>
        </w:rPr>
        <w:t xml:space="preserve">пула </w:t>
      </w:r>
      <w:r w:rsidRPr="00727414">
        <w:rPr>
          <w:color w:val="000000" w:themeColor="text1"/>
          <w:sz w:val="22"/>
          <w:szCs w:val="22"/>
          <w:lang w:val="en-US"/>
        </w:rPr>
        <w:t>T</w:t>
      </w:r>
      <w:r w:rsidR="00D9621B">
        <w:rPr>
          <w:color w:val="000000" w:themeColor="text1"/>
          <w:sz w:val="22"/>
          <w:szCs w:val="22"/>
        </w:rPr>
        <w:t>-</w:t>
      </w:r>
      <w:r w:rsidRPr="00727414">
        <w:rPr>
          <w:color w:val="000000" w:themeColor="text1"/>
          <w:sz w:val="22"/>
          <w:szCs w:val="22"/>
        </w:rPr>
        <w:t>клеток по сравнению с пациентами, вылечившимися от симптоматической инфекции на 2-3 месяца раньше (</w:t>
      </w:r>
      <w:hyperlink r:id="rId71" w:anchor="F4" w:history="1">
        <w:r w:rsidRPr="00727414">
          <w:rPr>
            <w:rStyle w:val="a3"/>
            <w:b/>
            <w:bCs/>
            <w:color w:val="000000" w:themeColor="text1"/>
            <w:sz w:val="22"/>
            <w:szCs w:val="22"/>
            <w:bdr w:val="none" w:sz="0" w:space="0" w:color="auto" w:frame="1"/>
          </w:rPr>
          <w:t>Рис 4</w:t>
        </w:r>
        <w:r w:rsidRPr="00727414">
          <w:rPr>
            <w:rStyle w:val="a3"/>
            <w:b/>
            <w:bCs/>
            <w:color w:val="000000" w:themeColor="text1"/>
            <w:sz w:val="22"/>
            <w:szCs w:val="22"/>
            <w:bdr w:val="none" w:sz="0" w:space="0" w:color="auto" w:frame="1"/>
            <w:lang w:val="en-US"/>
          </w:rPr>
          <w:t>G</w:t>
        </w:r>
      </w:hyperlink>
      <w:r w:rsidRPr="00727414">
        <w:rPr>
          <w:color w:val="000000" w:themeColor="text1"/>
          <w:sz w:val="22"/>
          <w:szCs w:val="22"/>
        </w:rPr>
        <w:t xml:space="preserve">, посередине). </w:t>
      </w:r>
      <w:r w:rsidRPr="00D9621B">
        <w:rPr>
          <w:color w:val="FF0000"/>
          <w:sz w:val="22"/>
          <w:szCs w:val="22"/>
        </w:rPr>
        <w:t xml:space="preserve">Таким образом, частота Т-клеток, специфичных для </w:t>
      </w:r>
      <w:r w:rsidRPr="00D9621B">
        <w:rPr>
          <w:color w:val="FF0000"/>
          <w:sz w:val="22"/>
          <w:szCs w:val="22"/>
          <w:lang w:val="en-US"/>
        </w:rPr>
        <w:t>SARS</w:t>
      </w:r>
      <w:r w:rsidRPr="00D9621B">
        <w:rPr>
          <w:color w:val="FF0000"/>
          <w:sz w:val="22"/>
          <w:szCs w:val="22"/>
        </w:rPr>
        <w:t>-</w:t>
      </w:r>
      <w:proofErr w:type="spellStart"/>
      <w:r w:rsidRPr="00D9621B">
        <w:rPr>
          <w:color w:val="FF0000"/>
          <w:sz w:val="22"/>
          <w:szCs w:val="22"/>
          <w:lang w:val="en-US"/>
        </w:rPr>
        <w:t>CoV</w:t>
      </w:r>
      <w:proofErr w:type="spellEnd"/>
      <w:r w:rsidRPr="00D9621B">
        <w:rPr>
          <w:color w:val="FF0000"/>
          <w:sz w:val="22"/>
          <w:szCs w:val="22"/>
        </w:rPr>
        <w:t>-2, снижается быстрее после бессимптомной инфекции и в течение 2-3 месяцев достигает уровней, обнаруженных у пациентов с симптомами, обнаруженных через 4-7 месяцев после заражения (</w:t>
      </w:r>
      <w:hyperlink r:id="rId72" w:anchor="F4" w:history="1">
        <w:r w:rsidRPr="00D9621B">
          <w:rPr>
            <w:rStyle w:val="a3"/>
            <w:b/>
            <w:bCs/>
            <w:color w:val="FF0000"/>
            <w:sz w:val="22"/>
            <w:szCs w:val="22"/>
            <w:bdr w:val="none" w:sz="0" w:space="0" w:color="auto" w:frame="1"/>
          </w:rPr>
          <w:t>Рис 4</w:t>
        </w:r>
        <w:r w:rsidRPr="00D9621B">
          <w:rPr>
            <w:rStyle w:val="a3"/>
            <w:b/>
            <w:bCs/>
            <w:color w:val="FF0000"/>
            <w:sz w:val="22"/>
            <w:szCs w:val="22"/>
            <w:bdr w:val="none" w:sz="0" w:space="0" w:color="auto" w:frame="1"/>
            <w:lang w:val="en-US"/>
          </w:rPr>
          <w:t>G</w:t>
        </w:r>
      </w:hyperlink>
      <w:r w:rsidRPr="00D9621B">
        <w:rPr>
          <w:color w:val="FF0000"/>
          <w:sz w:val="22"/>
          <w:szCs w:val="22"/>
        </w:rPr>
        <w:t xml:space="preserve">, </w:t>
      </w:r>
      <w:r w:rsidR="00D9621B">
        <w:rPr>
          <w:color w:val="FF0000"/>
          <w:sz w:val="22"/>
          <w:szCs w:val="22"/>
        </w:rPr>
        <w:t>с</w:t>
      </w:r>
      <w:r w:rsidRPr="00D9621B">
        <w:rPr>
          <w:color w:val="FF0000"/>
          <w:sz w:val="22"/>
          <w:szCs w:val="22"/>
        </w:rPr>
        <w:t>прав</w:t>
      </w:r>
      <w:r w:rsidR="00D9621B">
        <w:rPr>
          <w:color w:val="FF0000"/>
          <w:sz w:val="22"/>
          <w:szCs w:val="22"/>
        </w:rPr>
        <w:t>а</w:t>
      </w:r>
      <w:r w:rsidRPr="00D9621B">
        <w:rPr>
          <w:color w:val="FF0000"/>
          <w:sz w:val="22"/>
          <w:szCs w:val="22"/>
        </w:rPr>
        <w:t>).</w:t>
      </w:r>
    </w:p>
    <w:p w:rsidR="00F86EE7" w:rsidRPr="00727414" w:rsidRDefault="00F86EE7" w:rsidP="00727414">
      <w:pPr>
        <w:pStyle w:val="3"/>
        <w:shd w:val="clear" w:color="auto" w:fill="FFFFFF"/>
        <w:spacing w:before="257" w:beforeAutospacing="0" w:after="257" w:afterAutospacing="0" w:line="276" w:lineRule="auto"/>
        <w:jc w:val="both"/>
        <w:textAlignment w:val="baseline"/>
        <w:rPr>
          <w:color w:val="000000" w:themeColor="text1"/>
          <w:sz w:val="22"/>
          <w:szCs w:val="22"/>
        </w:rPr>
      </w:pPr>
      <w:r w:rsidRPr="00727414">
        <w:rPr>
          <w:color w:val="000000" w:themeColor="text1"/>
          <w:sz w:val="22"/>
          <w:szCs w:val="22"/>
        </w:rPr>
        <w:t>Характер цитокинов, индуцированных активацией Т-клеток, специфичн</w:t>
      </w:r>
      <w:r w:rsidR="00D9621B">
        <w:rPr>
          <w:color w:val="000000" w:themeColor="text1"/>
          <w:sz w:val="22"/>
          <w:szCs w:val="22"/>
        </w:rPr>
        <w:t>ых</w:t>
      </w:r>
      <w:r w:rsidRPr="00727414">
        <w:rPr>
          <w:color w:val="000000" w:themeColor="text1"/>
          <w:sz w:val="22"/>
          <w:szCs w:val="22"/>
        </w:rPr>
        <w:t xml:space="preserve"> для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 при </w:t>
      </w:r>
      <w:proofErr w:type="spellStart"/>
      <w:r w:rsidRPr="00727414">
        <w:rPr>
          <w:color w:val="000000" w:themeColor="text1"/>
          <w:sz w:val="22"/>
          <w:szCs w:val="22"/>
        </w:rPr>
        <w:t>симптом</w:t>
      </w:r>
      <w:r w:rsidR="00D9621B">
        <w:rPr>
          <w:color w:val="000000" w:themeColor="text1"/>
          <w:sz w:val="22"/>
          <w:szCs w:val="22"/>
        </w:rPr>
        <w:t>н</w:t>
      </w:r>
      <w:r w:rsidRPr="00727414">
        <w:rPr>
          <w:color w:val="000000" w:themeColor="text1"/>
          <w:sz w:val="22"/>
          <w:szCs w:val="22"/>
        </w:rPr>
        <w:t>ой</w:t>
      </w:r>
      <w:proofErr w:type="spellEnd"/>
      <w:r w:rsidRPr="00727414">
        <w:rPr>
          <w:color w:val="000000" w:themeColor="text1"/>
          <w:sz w:val="22"/>
          <w:szCs w:val="22"/>
        </w:rPr>
        <w:t xml:space="preserve"> и бессимптомной инфекци</w:t>
      </w:r>
      <w:r w:rsidR="00D9621B">
        <w:rPr>
          <w:color w:val="000000" w:themeColor="text1"/>
          <w:sz w:val="22"/>
          <w:szCs w:val="22"/>
        </w:rPr>
        <w:t>ях</w:t>
      </w:r>
    </w:p>
    <w:p w:rsidR="00F86EE7" w:rsidRPr="00727414" w:rsidRDefault="00F86EE7" w:rsidP="00727414">
      <w:pPr>
        <w:pStyle w:val="a4"/>
        <w:shd w:val="clear" w:color="auto" w:fill="FFFFFF"/>
        <w:spacing w:before="0" w:beforeAutospacing="0" w:after="0" w:afterAutospacing="0" w:line="276" w:lineRule="auto"/>
        <w:jc w:val="both"/>
        <w:textAlignment w:val="baseline"/>
        <w:rPr>
          <w:color w:val="000000" w:themeColor="text1"/>
          <w:sz w:val="22"/>
          <w:szCs w:val="22"/>
        </w:rPr>
      </w:pPr>
      <w:r w:rsidRPr="00727414">
        <w:rPr>
          <w:color w:val="000000" w:themeColor="text1"/>
          <w:sz w:val="22"/>
          <w:szCs w:val="22"/>
        </w:rPr>
        <w:t xml:space="preserve">Чтобы функционально определить противовирусный клеточный иммунный ответ, присутствующий у бессимптомных и </w:t>
      </w:r>
      <w:proofErr w:type="spellStart"/>
      <w:r w:rsidRPr="00727414">
        <w:rPr>
          <w:color w:val="000000" w:themeColor="text1"/>
          <w:sz w:val="22"/>
          <w:szCs w:val="22"/>
        </w:rPr>
        <w:t>симптом</w:t>
      </w:r>
      <w:r w:rsidR="00D9621B">
        <w:rPr>
          <w:color w:val="000000" w:themeColor="text1"/>
          <w:sz w:val="22"/>
          <w:szCs w:val="22"/>
        </w:rPr>
        <w:t>ны</w:t>
      </w:r>
      <w:r w:rsidRPr="00727414">
        <w:rPr>
          <w:color w:val="000000" w:themeColor="text1"/>
          <w:sz w:val="22"/>
          <w:szCs w:val="22"/>
        </w:rPr>
        <w:t>х</w:t>
      </w:r>
      <w:proofErr w:type="spellEnd"/>
      <w:r w:rsidRPr="00727414">
        <w:rPr>
          <w:color w:val="000000" w:themeColor="text1"/>
          <w:sz w:val="22"/>
          <w:szCs w:val="22"/>
        </w:rPr>
        <w:t xml:space="preserve"> лиц, инфицированных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 мы разработали анализ, в котором уровень </w:t>
      </w:r>
      <w:r w:rsidRPr="00727414">
        <w:rPr>
          <w:color w:val="000000" w:themeColor="text1"/>
          <w:sz w:val="22"/>
          <w:szCs w:val="22"/>
          <w:lang w:val="en-US"/>
        </w:rPr>
        <w:t>Th</w:t>
      </w:r>
      <w:r w:rsidRPr="00727414">
        <w:rPr>
          <w:color w:val="000000" w:themeColor="text1"/>
          <w:sz w:val="22"/>
          <w:szCs w:val="22"/>
        </w:rPr>
        <w:t>1 (</w:t>
      </w:r>
      <w:r w:rsidRPr="00727414">
        <w:rPr>
          <w:color w:val="000000" w:themeColor="text1"/>
          <w:sz w:val="22"/>
          <w:szCs w:val="22"/>
          <w:lang w:val="en-US"/>
        </w:rPr>
        <w:t>IFN</w:t>
      </w:r>
      <w:r w:rsidRPr="00727414">
        <w:rPr>
          <w:color w:val="000000" w:themeColor="text1"/>
          <w:sz w:val="22"/>
          <w:szCs w:val="22"/>
        </w:rPr>
        <w:t>-</w:t>
      </w:r>
      <w:r w:rsidRPr="00727414">
        <w:rPr>
          <w:color w:val="000000" w:themeColor="text1"/>
          <w:sz w:val="22"/>
          <w:szCs w:val="22"/>
          <w:lang w:val="en-US"/>
        </w:rPr>
        <w:t>γ</w:t>
      </w:r>
      <w:r w:rsidRPr="00727414">
        <w:rPr>
          <w:color w:val="000000" w:themeColor="text1"/>
          <w:sz w:val="22"/>
          <w:szCs w:val="22"/>
        </w:rPr>
        <w:t xml:space="preserve">, </w:t>
      </w:r>
      <w:r w:rsidRPr="00727414">
        <w:rPr>
          <w:color w:val="000000" w:themeColor="text1"/>
          <w:sz w:val="22"/>
          <w:szCs w:val="22"/>
          <w:lang w:val="en-US"/>
        </w:rPr>
        <w:t>IL</w:t>
      </w:r>
      <w:r w:rsidRPr="00727414">
        <w:rPr>
          <w:color w:val="000000" w:themeColor="text1"/>
          <w:sz w:val="22"/>
          <w:szCs w:val="22"/>
        </w:rPr>
        <w:t xml:space="preserve">-2, </w:t>
      </w:r>
      <w:r w:rsidRPr="00727414">
        <w:rPr>
          <w:color w:val="000000" w:themeColor="text1"/>
          <w:sz w:val="22"/>
          <w:szCs w:val="22"/>
          <w:lang w:val="en-US"/>
        </w:rPr>
        <w:t>TNF</w:t>
      </w:r>
      <w:r w:rsidRPr="00727414">
        <w:rPr>
          <w:color w:val="000000" w:themeColor="text1"/>
          <w:sz w:val="22"/>
          <w:szCs w:val="22"/>
        </w:rPr>
        <w:t>-</w:t>
      </w:r>
      <w:r w:rsidRPr="00727414">
        <w:rPr>
          <w:color w:val="000000" w:themeColor="text1"/>
          <w:sz w:val="22"/>
          <w:szCs w:val="22"/>
          <w:lang w:val="en-US"/>
        </w:rPr>
        <w:t>α</w:t>
      </w:r>
      <w:r w:rsidRPr="00727414">
        <w:rPr>
          <w:color w:val="000000" w:themeColor="text1"/>
          <w:sz w:val="22"/>
          <w:szCs w:val="22"/>
        </w:rPr>
        <w:t xml:space="preserve">), </w:t>
      </w:r>
      <w:r w:rsidRPr="00727414">
        <w:rPr>
          <w:color w:val="000000" w:themeColor="text1"/>
          <w:sz w:val="22"/>
          <w:szCs w:val="22"/>
          <w:lang w:val="en-US"/>
        </w:rPr>
        <w:t>Th</w:t>
      </w:r>
      <w:r w:rsidRPr="00727414">
        <w:rPr>
          <w:color w:val="000000" w:themeColor="text1"/>
          <w:sz w:val="22"/>
          <w:szCs w:val="22"/>
        </w:rPr>
        <w:t>2 (</w:t>
      </w:r>
      <w:r w:rsidRPr="00727414">
        <w:rPr>
          <w:color w:val="000000" w:themeColor="text1"/>
          <w:sz w:val="22"/>
          <w:szCs w:val="22"/>
          <w:lang w:val="en-US"/>
        </w:rPr>
        <w:t>IL</w:t>
      </w:r>
      <w:r w:rsidRPr="00727414">
        <w:rPr>
          <w:color w:val="000000" w:themeColor="text1"/>
          <w:sz w:val="22"/>
          <w:szCs w:val="22"/>
        </w:rPr>
        <w:t xml:space="preserve">- 4), </w:t>
      </w:r>
      <w:proofErr w:type="spellStart"/>
      <w:r w:rsidRPr="00727414">
        <w:rPr>
          <w:color w:val="000000" w:themeColor="text1"/>
          <w:sz w:val="22"/>
          <w:szCs w:val="22"/>
        </w:rPr>
        <w:t>провоспалительны</w:t>
      </w:r>
      <w:r w:rsidR="00D9621B">
        <w:rPr>
          <w:color w:val="000000" w:themeColor="text1"/>
          <w:sz w:val="22"/>
          <w:szCs w:val="22"/>
        </w:rPr>
        <w:t>х</w:t>
      </w:r>
      <w:proofErr w:type="spellEnd"/>
      <w:r w:rsidRPr="00727414">
        <w:rPr>
          <w:color w:val="000000" w:themeColor="text1"/>
          <w:sz w:val="22"/>
          <w:szCs w:val="22"/>
        </w:rPr>
        <w:t xml:space="preserve"> </w:t>
      </w:r>
      <w:r w:rsidRPr="00727414">
        <w:rPr>
          <w:color w:val="000000" w:themeColor="text1"/>
          <w:sz w:val="22"/>
          <w:szCs w:val="22"/>
        </w:rPr>
        <w:lastRenderedPageBreak/>
        <w:t>(</w:t>
      </w:r>
      <w:r w:rsidRPr="00727414">
        <w:rPr>
          <w:color w:val="000000" w:themeColor="text1"/>
          <w:sz w:val="22"/>
          <w:szCs w:val="22"/>
          <w:lang w:val="en-US"/>
        </w:rPr>
        <w:t>IL</w:t>
      </w:r>
      <w:r w:rsidRPr="00727414">
        <w:rPr>
          <w:color w:val="000000" w:themeColor="text1"/>
          <w:sz w:val="22"/>
          <w:szCs w:val="22"/>
        </w:rPr>
        <w:t xml:space="preserve">-6, </w:t>
      </w:r>
      <w:r w:rsidRPr="00727414">
        <w:rPr>
          <w:color w:val="000000" w:themeColor="text1"/>
          <w:sz w:val="22"/>
          <w:szCs w:val="22"/>
          <w:lang w:val="en-US"/>
        </w:rPr>
        <w:t>IL</w:t>
      </w:r>
      <w:r w:rsidRPr="00727414">
        <w:rPr>
          <w:color w:val="000000" w:themeColor="text1"/>
          <w:sz w:val="22"/>
          <w:szCs w:val="22"/>
        </w:rPr>
        <w:t>-1</w:t>
      </w:r>
      <w:r w:rsidRPr="00727414">
        <w:rPr>
          <w:color w:val="000000" w:themeColor="text1"/>
          <w:sz w:val="22"/>
          <w:szCs w:val="22"/>
          <w:lang w:val="en-US"/>
        </w:rPr>
        <w:t>β</w:t>
      </w:r>
      <w:r w:rsidRPr="00727414">
        <w:rPr>
          <w:color w:val="000000" w:themeColor="text1"/>
          <w:sz w:val="22"/>
          <w:szCs w:val="22"/>
        </w:rPr>
        <w:t xml:space="preserve">, </w:t>
      </w:r>
      <w:r w:rsidRPr="00727414">
        <w:rPr>
          <w:color w:val="000000" w:themeColor="text1"/>
          <w:sz w:val="22"/>
          <w:szCs w:val="22"/>
          <w:lang w:val="en-US"/>
        </w:rPr>
        <w:t>IL</w:t>
      </w:r>
      <w:r w:rsidRPr="00727414">
        <w:rPr>
          <w:color w:val="000000" w:themeColor="text1"/>
          <w:sz w:val="22"/>
          <w:szCs w:val="22"/>
        </w:rPr>
        <w:t>-12</w:t>
      </w:r>
      <w:r w:rsidRPr="00727414">
        <w:rPr>
          <w:color w:val="000000" w:themeColor="text1"/>
          <w:sz w:val="22"/>
          <w:szCs w:val="22"/>
          <w:lang w:val="en-US"/>
        </w:rPr>
        <w:t>p</w:t>
      </w:r>
      <w:r w:rsidRPr="00727414">
        <w:rPr>
          <w:color w:val="000000" w:themeColor="text1"/>
          <w:sz w:val="22"/>
          <w:szCs w:val="22"/>
        </w:rPr>
        <w:t>70) и регуляторны</w:t>
      </w:r>
      <w:r w:rsidR="00D9621B">
        <w:rPr>
          <w:color w:val="000000" w:themeColor="text1"/>
          <w:sz w:val="22"/>
          <w:szCs w:val="22"/>
        </w:rPr>
        <w:t>х</w:t>
      </w:r>
      <w:r w:rsidRPr="00727414">
        <w:rPr>
          <w:color w:val="000000" w:themeColor="text1"/>
          <w:sz w:val="22"/>
          <w:szCs w:val="22"/>
        </w:rPr>
        <w:t xml:space="preserve"> (</w:t>
      </w:r>
      <w:r w:rsidRPr="00727414">
        <w:rPr>
          <w:color w:val="000000" w:themeColor="text1"/>
          <w:sz w:val="22"/>
          <w:szCs w:val="22"/>
          <w:lang w:val="en-US"/>
        </w:rPr>
        <w:t>IL</w:t>
      </w:r>
      <w:r w:rsidRPr="00727414">
        <w:rPr>
          <w:color w:val="000000" w:themeColor="text1"/>
          <w:sz w:val="22"/>
          <w:szCs w:val="22"/>
        </w:rPr>
        <w:t>-10) цитокин</w:t>
      </w:r>
      <w:r w:rsidR="00D9621B">
        <w:rPr>
          <w:color w:val="000000" w:themeColor="text1"/>
          <w:sz w:val="22"/>
          <w:szCs w:val="22"/>
        </w:rPr>
        <w:t>ов</w:t>
      </w:r>
      <w:r w:rsidRPr="00727414">
        <w:rPr>
          <w:color w:val="000000" w:themeColor="text1"/>
          <w:sz w:val="22"/>
          <w:szCs w:val="22"/>
        </w:rPr>
        <w:t xml:space="preserve"> тестировались непосредственно в цельной крови после стимуляции в течение ночи пулами пептидов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 (</w:t>
      </w:r>
      <w:hyperlink r:id="rId73" w:anchor="F5" w:history="1">
        <w:r w:rsidRPr="00727414">
          <w:rPr>
            <w:rStyle w:val="a3"/>
            <w:b/>
            <w:bCs/>
            <w:color w:val="000000" w:themeColor="text1"/>
            <w:sz w:val="22"/>
            <w:szCs w:val="22"/>
            <w:bdr w:val="none" w:sz="0" w:space="0" w:color="auto" w:frame="1"/>
          </w:rPr>
          <w:t>Рис. 5</w:t>
        </w:r>
        <w:r w:rsidRPr="00727414">
          <w:rPr>
            <w:rStyle w:val="a3"/>
            <w:b/>
            <w:bCs/>
            <w:color w:val="000000" w:themeColor="text1"/>
            <w:sz w:val="22"/>
            <w:szCs w:val="22"/>
            <w:bdr w:val="none" w:sz="0" w:space="0" w:color="auto" w:frame="1"/>
            <w:lang w:val="en-US"/>
          </w:rPr>
          <w:t>A</w:t>
        </w:r>
      </w:hyperlink>
      <w:r w:rsidRPr="00727414">
        <w:rPr>
          <w:color w:val="000000" w:themeColor="text1"/>
          <w:sz w:val="22"/>
          <w:szCs w:val="22"/>
        </w:rPr>
        <w:t>). Цитокины, секретируемые во время стимуляции в течение ночи, могут продуцироваться либо путем активации вирус-специфичных Т-клеток напрямую, либо косвенно другими типами клеток, которые реагируют на активацию антиген-специфических Т-клеток (</w:t>
      </w:r>
      <w:hyperlink r:id="rId74" w:anchor="F10" w:history="1">
        <w:r w:rsidRPr="00727414">
          <w:rPr>
            <w:rStyle w:val="a3"/>
            <w:b/>
            <w:bCs/>
            <w:color w:val="000000" w:themeColor="text1"/>
            <w:sz w:val="22"/>
            <w:szCs w:val="22"/>
            <w:bdr w:val="none" w:sz="0" w:space="0" w:color="auto" w:frame="1"/>
          </w:rPr>
          <w:t xml:space="preserve">Рис </w:t>
        </w:r>
        <w:r w:rsidRPr="00727414">
          <w:rPr>
            <w:rStyle w:val="a3"/>
            <w:b/>
            <w:bCs/>
            <w:color w:val="000000" w:themeColor="text1"/>
            <w:sz w:val="22"/>
            <w:szCs w:val="22"/>
            <w:bdr w:val="none" w:sz="0" w:space="0" w:color="auto" w:frame="1"/>
            <w:lang w:val="en-US"/>
          </w:rPr>
          <w:t>S</w:t>
        </w:r>
        <w:r w:rsidRPr="00727414">
          <w:rPr>
            <w:rStyle w:val="a3"/>
            <w:b/>
            <w:bCs/>
            <w:color w:val="000000" w:themeColor="text1"/>
            <w:sz w:val="22"/>
            <w:szCs w:val="22"/>
            <w:bdr w:val="none" w:sz="0" w:space="0" w:color="auto" w:frame="1"/>
          </w:rPr>
          <w:t>4</w:t>
        </w:r>
      </w:hyperlink>
      <w:r w:rsidRPr="00727414">
        <w:rPr>
          <w:color w:val="000000" w:themeColor="text1"/>
          <w:sz w:val="22"/>
          <w:szCs w:val="22"/>
        </w:rPr>
        <w:t>).</w:t>
      </w:r>
    </w:p>
    <w:p w:rsidR="00F86EE7" w:rsidRPr="00727414" w:rsidRDefault="00F86EE7" w:rsidP="00727414">
      <w:pPr>
        <w:jc w:val="both"/>
        <w:textAlignment w:val="baseline"/>
        <w:rPr>
          <w:rFonts w:ascii="Times New Roman" w:hAnsi="Times New Roman" w:cs="Times New Roman"/>
          <w:color w:val="000000" w:themeColor="text1"/>
        </w:rPr>
      </w:pPr>
      <w:r w:rsidRPr="00727414">
        <w:rPr>
          <w:rFonts w:ascii="Times New Roman" w:hAnsi="Times New Roman" w:cs="Times New Roman"/>
          <w:noProof/>
          <w:color w:val="000000" w:themeColor="text1"/>
          <w:bdr w:val="none" w:sz="0" w:space="0" w:color="auto" w:frame="1"/>
          <w:shd w:val="clear" w:color="auto" w:fill="FFFFFF"/>
          <w:lang w:eastAsia="ru-RU"/>
        </w:rPr>
        <w:drawing>
          <wp:inline distT="0" distB="0" distL="0" distR="0">
            <wp:extent cx="4136390" cy="4191000"/>
            <wp:effectExtent l="19050" t="0" r="0" b="0"/>
            <wp:docPr id="10" name="Рисунок 10" descr="Fig. 5.">
              <a:hlinkClick xmlns:a="http://schemas.openxmlformats.org/drawingml/2006/main" r:id="rId75" tooltip="Cytokine secretion profile of whole blood from asymptomatic and symptomatic convalescents stimulated with SARS-CoV-2-peptide pools. (A) Schematic of whole blood stimulation with SARS-CoV-2-peptide pools overnight and analysis of the cytokine secretion profile (after DMSO control subtraction) using unsupervised clustering algorithm UMAP. (B) UMAP plots with cytokine secretion heatmaps. (C) Concatenated cytokine secretion profiles of peptide-pool stimulated whole blood from asymptomatic SARS-CoV-2 infected (left, blue, 31 donors, 121 tests), SARS-CoV-2 unexposed (middle, grey, 9 donors, 36 tests) and SARS-CoV-2 infected with mild (right, orange, 31 donors, 96 tests) and moderate to severe symptoms (right, red, 8 donors, 21 tests) overlaid on the global UMAP plot of all analyzed samples (black dots; each dot corresponds to one culture supernatant). (D) The cytokine secretion profile of the samples from the asymptomatic cohort separated by donors who seroconverted to anti-NP IgG+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 5."/>
                    <pic:cNvPicPr>
                      <a:picLocks noChangeAspect="1" noChangeArrowheads="1"/>
                    </pic:cNvPicPr>
                  </pic:nvPicPr>
                  <pic:blipFill>
                    <a:blip r:embed="rId76" cstate="print"/>
                    <a:srcRect/>
                    <a:stretch>
                      <a:fillRect/>
                    </a:stretch>
                  </pic:blipFill>
                  <pic:spPr bwMode="auto">
                    <a:xfrm>
                      <a:off x="0" y="0"/>
                      <a:ext cx="4136390" cy="4191000"/>
                    </a:xfrm>
                    <a:prstGeom prst="rect">
                      <a:avLst/>
                    </a:prstGeom>
                    <a:noFill/>
                    <a:ln w="9525">
                      <a:noFill/>
                      <a:miter lim="800000"/>
                      <a:headEnd/>
                      <a:tailEnd/>
                    </a:ln>
                  </pic:spPr>
                </pic:pic>
              </a:graphicData>
            </a:graphic>
          </wp:inline>
        </w:drawing>
      </w:r>
    </w:p>
    <w:p w:rsidR="00F86EE7" w:rsidRPr="00727414" w:rsidRDefault="00727414" w:rsidP="00727414">
      <w:pPr>
        <w:numPr>
          <w:ilvl w:val="0"/>
          <w:numId w:val="5"/>
        </w:numPr>
        <w:shd w:val="clear" w:color="auto" w:fill="F2F2F2" w:themeFill="background1" w:themeFillShade="F2"/>
        <w:spacing w:after="0"/>
        <w:ind w:left="257"/>
        <w:jc w:val="both"/>
        <w:textAlignment w:val="baseline"/>
        <w:rPr>
          <w:rFonts w:ascii="Times New Roman" w:hAnsi="Times New Roman" w:cs="Times New Roman"/>
          <w:color w:val="000000" w:themeColor="text1"/>
        </w:rPr>
      </w:pPr>
      <w:hyperlink r:id="rId77" w:tooltip="Download Fig. 5." w:history="1">
        <w:r w:rsidR="00F86EE7" w:rsidRPr="00727414">
          <w:rPr>
            <w:rStyle w:val="a3"/>
            <w:rFonts w:ascii="Times New Roman" w:hAnsi="Times New Roman" w:cs="Times New Roman"/>
            <w:b/>
            <w:bCs/>
            <w:color w:val="000000" w:themeColor="text1"/>
            <w:bdr w:val="none" w:sz="0" w:space="0" w:color="auto" w:frame="1"/>
          </w:rPr>
          <w:t>Скачать рисунок</w:t>
        </w:r>
      </w:hyperlink>
    </w:p>
    <w:p w:rsidR="00F86EE7" w:rsidRPr="00727414" w:rsidRDefault="00727414" w:rsidP="00727414">
      <w:pPr>
        <w:numPr>
          <w:ilvl w:val="0"/>
          <w:numId w:val="5"/>
        </w:numPr>
        <w:shd w:val="clear" w:color="auto" w:fill="F2F2F2" w:themeFill="background1" w:themeFillShade="F2"/>
        <w:spacing w:after="0"/>
        <w:ind w:left="257"/>
        <w:jc w:val="both"/>
        <w:textAlignment w:val="baseline"/>
        <w:rPr>
          <w:rFonts w:ascii="Times New Roman" w:hAnsi="Times New Roman" w:cs="Times New Roman"/>
          <w:color w:val="000000" w:themeColor="text1"/>
        </w:rPr>
      </w:pPr>
      <w:hyperlink r:id="rId78" w:tgtFrame="_blank" w:history="1">
        <w:r w:rsidR="00F86EE7" w:rsidRPr="00727414">
          <w:rPr>
            <w:rStyle w:val="a3"/>
            <w:rFonts w:ascii="Times New Roman" w:hAnsi="Times New Roman" w:cs="Times New Roman"/>
            <w:b/>
            <w:bCs/>
            <w:color w:val="000000" w:themeColor="text1"/>
            <w:bdr w:val="none" w:sz="0" w:space="0" w:color="auto" w:frame="1"/>
          </w:rPr>
          <w:t>Открыть в новой вкладке</w:t>
        </w:r>
      </w:hyperlink>
    </w:p>
    <w:p w:rsidR="00F86EE7" w:rsidRPr="00727414" w:rsidRDefault="00F86EE7" w:rsidP="00727414">
      <w:pPr>
        <w:shd w:val="clear" w:color="auto" w:fill="F2F2F2" w:themeFill="background1" w:themeFillShade="F2"/>
        <w:jc w:val="both"/>
        <w:textAlignment w:val="baseline"/>
        <w:rPr>
          <w:rFonts w:ascii="Times New Roman" w:hAnsi="Times New Roman" w:cs="Times New Roman"/>
          <w:color w:val="000000" w:themeColor="text1"/>
        </w:rPr>
      </w:pPr>
      <w:r w:rsidRPr="00727414">
        <w:rPr>
          <w:rStyle w:val="fig-label"/>
          <w:rFonts w:ascii="Times New Roman" w:hAnsi="Times New Roman" w:cs="Times New Roman"/>
          <w:b/>
          <w:bCs/>
          <w:color w:val="000000" w:themeColor="text1"/>
          <w:bdr w:val="none" w:sz="0" w:space="0" w:color="auto" w:frame="1"/>
        </w:rPr>
        <w:t xml:space="preserve">Рис. 5. Профиль секреции цитокинов цельной крови бессимптомных и </w:t>
      </w:r>
      <w:proofErr w:type="spellStart"/>
      <w:r w:rsidRPr="00727414">
        <w:rPr>
          <w:rStyle w:val="fig-label"/>
          <w:rFonts w:ascii="Times New Roman" w:hAnsi="Times New Roman" w:cs="Times New Roman"/>
          <w:b/>
          <w:bCs/>
          <w:color w:val="000000" w:themeColor="text1"/>
          <w:bdr w:val="none" w:sz="0" w:space="0" w:color="auto" w:frame="1"/>
        </w:rPr>
        <w:t>симптом</w:t>
      </w:r>
      <w:r w:rsidR="00D9621B">
        <w:rPr>
          <w:rStyle w:val="fig-label"/>
          <w:rFonts w:ascii="Times New Roman" w:hAnsi="Times New Roman" w:cs="Times New Roman"/>
          <w:b/>
          <w:bCs/>
          <w:color w:val="000000" w:themeColor="text1"/>
          <w:bdr w:val="none" w:sz="0" w:space="0" w:color="auto" w:frame="1"/>
        </w:rPr>
        <w:t>ны</w:t>
      </w:r>
      <w:r w:rsidRPr="00727414">
        <w:rPr>
          <w:rStyle w:val="fig-label"/>
          <w:rFonts w:ascii="Times New Roman" w:hAnsi="Times New Roman" w:cs="Times New Roman"/>
          <w:b/>
          <w:bCs/>
          <w:color w:val="000000" w:themeColor="text1"/>
          <w:bdr w:val="none" w:sz="0" w:space="0" w:color="auto" w:frame="1"/>
        </w:rPr>
        <w:t>х</w:t>
      </w:r>
      <w:proofErr w:type="spellEnd"/>
      <w:r w:rsidRPr="00727414">
        <w:rPr>
          <w:rStyle w:val="fig-label"/>
          <w:rFonts w:ascii="Times New Roman" w:hAnsi="Times New Roman" w:cs="Times New Roman"/>
          <w:b/>
          <w:bCs/>
          <w:color w:val="000000" w:themeColor="text1"/>
          <w:bdr w:val="none" w:sz="0" w:space="0" w:color="auto" w:frame="1"/>
        </w:rPr>
        <w:t xml:space="preserve"> выздоравливающих, стимулированн</w:t>
      </w:r>
      <w:r w:rsidR="00D9621B">
        <w:rPr>
          <w:rStyle w:val="fig-label"/>
          <w:rFonts w:ascii="Times New Roman" w:hAnsi="Times New Roman" w:cs="Times New Roman"/>
          <w:b/>
          <w:bCs/>
          <w:color w:val="000000" w:themeColor="text1"/>
          <w:bdr w:val="none" w:sz="0" w:space="0" w:color="auto" w:frame="1"/>
        </w:rPr>
        <w:t>ой</w:t>
      </w:r>
      <w:r w:rsidRPr="00727414">
        <w:rPr>
          <w:rStyle w:val="fig-label"/>
          <w:rFonts w:ascii="Times New Roman" w:hAnsi="Times New Roman" w:cs="Times New Roman"/>
          <w:b/>
          <w:bCs/>
          <w:color w:val="000000" w:themeColor="text1"/>
          <w:bdr w:val="none" w:sz="0" w:space="0" w:color="auto" w:frame="1"/>
        </w:rPr>
        <w:t xml:space="preserve"> пулами пептидов </w:t>
      </w:r>
      <w:r w:rsidRPr="00727414">
        <w:rPr>
          <w:rStyle w:val="fig-label"/>
          <w:rFonts w:ascii="Times New Roman" w:hAnsi="Times New Roman" w:cs="Times New Roman"/>
          <w:b/>
          <w:bCs/>
          <w:color w:val="000000" w:themeColor="text1"/>
          <w:bdr w:val="none" w:sz="0" w:space="0" w:color="auto" w:frame="1"/>
          <w:lang w:val="en-US"/>
        </w:rPr>
        <w:t>SARS</w:t>
      </w:r>
      <w:r w:rsidRPr="00727414">
        <w:rPr>
          <w:rStyle w:val="fig-label"/>
          <w:rFonts w:ascii="Times New Roman" w:hAnsi="Times New Roman" w:cs="Times New Roman"/>
          <w:b/>
          <w:bCs/>
          <w:color w:val="000000" w:themeColor="text1"/>
          <w:bdr w:val="none" w:sz="0" w:space="0" w:color="auto" w:frame="1"/>
        </w:rPr>
        <w:t>-</w:t>
      </w:r>
      <w:proofErr w:type="spellStart"/>
      <w:r w:rsidRPr="00727414">
        <w:rPr>
          <w:rStyle w:val="fig-label"/>
          <w:rFonts w:ascii="Times New Roman" w:hAnsi="Times New Roman" w:cs="Times New Roman"/>
          <w:b/>
          <w:bCs/>
          <w:color w:val="000000" w:themeColor="text1"/>
          <w:bdr w:val="none" w:sz="0" w:space="0" w:color="auto" w:frame="1"/>
          <w:lang w:val="en-US"/>
        </w:rPr>
        <w:t>CoV</w:t>
      </w:r>
      <w:proofErr w:type="spellEnd"/>
      <w:r w:rsidRPr="00727414">
        <w:rPr>
          <w:rStyle w:val="fig-label"/>
          <w:rFonts w:ascii="Times New Roman" w:hAnsi="Times New Roman" w:cs="Times New Roman"/>
          <w:b/>
          <w:bCs/>
          <w:color w:val="000000" w:themeColor="text1"/>
          <w:bdr w:val="none" w:sz="0" w:space="0" w:color="auto" w:frame="1"/>
        </w:rPr>
        <w:t>-2.</w:t>
      </w:r>
    </w:p>
    <w:p w:rsidR="007A3ABB" w:rsidRPr="00D9621B" w:rsidRDefault="00F86EE7" w:rsidP="003328F5">
      <w:pPr>
        <w:pStyle w:val="first-child"/>
        <w:numPr>
          <w:ilvl w:val="0"/>
          <w:numId w:val="18"/>
        </w:numPr>
        <w:shd w:val="clear" w:color="auto" w:fill="F2F2F2" w:themeFill="background1" w:themeFillShade="F2"/>
        <w:spacing w:before="0" w:beforeAutospacing="0" w:after="0" w:afterAutospacing="0" w:line="276" w:lineRule="auto"/>
        <w:jc w:val="both"/>
        <w:textAlignment w:val="baseline"/>
        <w:rPr>
          <w:color w:val="000000" w:themeColor="text1"/>
          <w:sz w:val="22"/>
          <w:szCs w:val="22"/>
        </w:rPr>
      </w:pPr>
      <w:r w:rsidRPr="00D9621B">
        <w:rPr>
          <w:color w:val="000000" w:themeColor="text1"/>
          <w:sz w:val="22"/>
          <w:szCs w:val="22"/>
        </w:rPr>
        <w:t xml:space="preserve">Схема стимуляции цельной крови пулами пептидов </w:t>
      </w:r>
      <w:r w:rsidRPr="00D9621B">
        <w:rPr>
          <w:color w:val="000000" w:themeColor="text1"/>
          <w:sz w:val="22"/>
          <w:szCs w:val="22"/>
          <w:lang w:val="en-US"/>
        </w:rPr>
        <w:t>SARS</w:t>
      </w:r>
      <w:r w:rsidRPr="00D9621B">
        <w:rPr>
          <w:color w:val="000000" w:themeColor="text1"/>
          <w:sz w:val="22"/>
          <w:szCs w:val="22"/>
        </w:rPr>
        <w:t>-</w:t>
      </w:r>
      <w:proofErr w:type="spellStart"/>
      <w:r w:rsidRPr="00D9621B">
        <w:rPr>
          <w:color w:val="000000" w:themeColor="text1"/>
          <w:sz w:val="22"/>
          <w:szCs w:val="22"/>
          <w:lang w:val="en-US"/>
        </w:rPr>
        <w:t>CoV</w:t>
      </w:r>
      <w:proofErr w:type="spellEnd"/>
      <w:r w:rsidRPr="00D9621B">
        <w:rPr>
          <w:color w:val="000000" w:themeColor="text1"/>
          <w:sz w:val="22"/>
          <w:szCs w:val="22"/>
        </w:rPr>
        <w:t xml:space="preserve">-2 в течение ночи и анализа профиля секреции цитокинов (после </w:t>
      </w:r>
      <w:r w:rsidR="00D9621B" w:rsidRPr="00D9621B">
        <w:rPr>
          <w:color w:val="000000" w:themeColor="text1"/>
          <w:sz w:val="22"/>
          <w:szCs w:val="22"/>
        </w:rPr>
        <w:t>учета</w:t>
      </w:r>
      <w:r w:rsidRPr="00D9621B">
        <w:rPr>
          <w:color w:val="000000" w:themeColor="text1"/>
          <w:sz w:val="22"/>
          <w:szCs w:val="22"/>
        </w:rPr>
        <w:t xml:space="preserve"> </w:t>
      </w:r>
      <w:r w:rsidRPr="00D9621B">
        <w:rPr>
          <w:color w:val="000000" w:themeColor="text1"/>
          <w:sz w:val="22"/>
          <w:szCs w:val="22"/>
          <w:lang w:val="en-US"/>
        </w:rPr>
        <w:t>DMSO</w:t>
      </w:r>
      <w:r w:rsidR="00D9621B" w:rsidRPr="00D9621B">
        <w:rPr>
          <w:color w:val="000000" w:themeColor="text1"/>
          <w:sz w:val="22"/>
          <w:szCs w:val="22"/>
        </w:rPr>
        <w:t xml:space="preserve"> в контроле</w:t>
      </w:r>
      <w:r w:rsidRPr="00D9621B">
        <w:rPr>
          <w:color w:val="000000" w:themeColor="text1"/>
          <w:sz w:val="22"/>
          <w:szCs w:val="22"/>
        </w:rPr>
        <w:t xml:space="preserve">) с использованием неконтролируемого алгоритма кластеризации </w:t>
      </w:r>
      <w:r w:rsidRPr="00D9621B">
        <w:rPr>
          <w:color w:val="000000" w:themeColor="text1"/>
          <w:sz w:val="22"/>
          <w:szCs w:val="22"/>
          <w:lang w:val="en-US"/>
        </w:rPr>
        <w:t>UMAP</w:t>
      </w:r>
      <w:r w:rsidRPr="00D9621B">
        <w:rPr>
          <w:color w:val="000000" w:themeColor="text1"/>
          <w:sz w:val="22"/>
          <w:szCs w:val="22"/>
        </w:rPr>
        <w:t>. (</w:t>
      </w:r>
      <w:r w:rsidRPr="00D9621B">
        <w:rPr>
          <w:color w:val="000000" w:themeColor="text1"/>
          <w:sz w:val="22"/>
          <w:szCs w:val="22"/>
          <w:lang w:val="en-US"/>
        </w:rPr>
        <w:t>B</w:t>
      </w:r>
      <w:r w:rsidRPr="00D9621B">
        <w:rPr>
          <w:color w:val="000000" w:themeColor="text1"/>
          <w:sz w:val="22"/>
          <w:szCs w:val="22"/>
        </w:rPr>
        <w:t xml:space="preserve">) </w:t>
      </w:r>
      <w:r w:rsidRPr="00D9621B">
        <w:rPr>
          <w:color w:val="000000" w:themeColor="text1"/>
          <w:sz w:val="22"/>
          <w:szCs w:val="22"/>
          <w:lang w:val="en-US"/>
        </w:rPr>
        <w:t>UMAP</w:t>
      </w:r>
      <w:r w:rsidRPr="00D9621B">
        <w:rPr>
          <w:color w:val="000000" w:themeColor="text1"/>
          <w:sz w:val="22"/>
          <w:szCs w:val="22"/>
        </w:rPr>
        <w:t xml:space="preserve"> </w:t>
      </w:r>
      <w:r w:rsidR="00D9621B" w:rsidRPr="00D9621B">
        <w:rPr>
          <w:color w:val="000000" w:themeColor="text1"/>
          <w:sz w:val="22"/>
          <w:szCs w:val="22"/>
        </w:rPr>
        <w:t xml:space="preserve">плоты </w:t>
      </w:r>
      <w:r w:rsidRPr="00D9621B">
        <w:rPr>
          <w:color w:val="000000" w:themeColor="text1"/>
          <w:sz w:val="22"/>
          <w:szCs w:val="22"/>
        </w:rPr>
        <w:t>с тепловыми картами секреции цитокинов. (</w:t>
      </w:r>
      <w:r w:rsidRPr="00D9621B">
        <w:rPr>
          <w:color w:val="000000" w:themeColor="text1"/>
          <w:sz w:val="22"/>
          <w:szCs w:val="22"/>
          <w:lang w:val="en-US"/>
        </w:rPr>
        <w:t>C</w:t>
      </w:r>
      <w:r w:rsidRPr="00D9621B">
        <w:rPr>
          <w:color w:val="000000" w:themeColor="text1"/>
          <w:sz w:val="22"/>
          <w:szCs w:val="22"/>
        </w:rPr>
        <w:t xml:space="preserve">) </w:t>
      </w:r>
      <w:r w:rsidR="00D9621B" w:rsidRPr="00D9621B">
        <w:rPr>
          <w:color w:val="000000" w:themeColor="text1"/>
          <w:sz w:val="22"/>
          <w:szCs w:val="22"/>
        </w:rPr>
        <w:t>Объедине</w:t>
      </w:r>
      <w:r w:rsidRPr="00D9621B">
        <w:rPr>
          <w:color w:val="000000" w:themeColor="text1"/>
          <w:sz w:val="22"/>
          <w:szCs w:val="22"/>
        </w:rPr>
        <w:t xml:space="preserve">нные профили секреции цитокинов в цельной крови, стимулированной пулом пептидов, </w:t>
      </w:r>
      <w:r w:rsidR="00D9621B" w:rsidRPr="00D9621B">
        <w:rPr>
          <w:color w:val="000000" w:themeColor="text1"/>
          <w:sz w:val="22"/>
          <w:szCs w:val="22"/>
        </w:rPr>
        <w:t>от</w:t>
      </w:r>
      <w:r w:rsidRPr="00D9621B">
        <w:rPr>
          <w:color w:val="000000" w:themeColor="text1"/>
          <w:sz w:val="22"/>
          <w:szCs w:val="22"/>
        </w:rPr>
        <w:t xml:space="preserve"> бессимптомн</w:t>
      </w:r>
      <w:r w:rsidR="00D9621B" w:rsidRPr="00D9621B">
        <w:rPr>
          <w:color w:val="000000" w:themeColor="text1"/>
          <w:sz w:val="22"/>
          <w:szCs w:val="22"/>
        </w:rPr>
        <w:t>ых</w:t>
      </w:r>
      <w:r w:rsidRPr="00D9621B">
        <w:rPr>
          <w:color w:val="000000" w:themeColor="text1"/>
          <w:sz w:val="22"/>
          <w:szCs w:val="22"/>
        </w:rPr>
        <w:t xml:space="preserve"> инфицированн</w:t>
      </w:r>
      <w:r w:rsidR="00D9621B" w:rsidRPr="00D9621B">
        <w:rPr>
          <w:color w:val="000000" w:themeColor="text1"/>
          <w:sz w:val="22"/>
          <w:szCs w:val="22"/>
        </w:rPr>
        <w:t>ых</w:t>
      </w:r>
      <w:r w:rsidRPr="00D9621B">
        <w:rPr>
          <w:color w:val="000000" w:themeColor="text1"/>
          <w:sz w:val="22"/>
          <w:szCs w:val="22"/>
        </w:rPr>
        <w:t xml:space="preserve"> </w:t>
      </w:r>
      <w:r w:rsidRPr="00D9621B">
        <w:rPr>
          <w:color w:val="000000" w:themeColor="text1"/>
          <w:sz w:val="22"/>
          <w:szCs w:val="22"/>
          <w:lang w:val="en-US"/>
        </w:rPr>
        <w:t>SARS</w:t>
      </w:r>
      <w:r w:rsidRPr="00D9621B">
        <w:rPr>
          <w:color w:val="000000" w:themeColor="text1"/>
          <w:sz w:val="22"/>
          <w:szCs w:val="22"/>
        </w:rPr>
        <w:t>-</w:t>
      </w:r>
      <w:proofErr w:type="spellStart"/>
      <w:r w:rsidRPr="00D9621B">
        <w:rPr>
          <w:color w:val="000000" w:themeColor="text1"/>
          <w:sz w:val="22"/>
          <w:szCs w:val="22"/>
          <w:lang w:val="en-US"/>
        </w:rPr>
        <w:t>CoV</w:t>
      </w:r>
      <w:proofErr w:type="spellEnd"/>
      <w:r w:rsidRPr="00D9621B">
        <w:rPr>
          <w:color w:val="000000" w:themeColor="text1"/>
          <w:sz w:val="22"/>
          <w:szCs w:val="22"/>
        </w:rPr>
        <w:t xml:space="preserve">-2 (слева, синий, 31 донор, 121 тест), </w:t>
      </w:r>
      <w:r w:rsidRPr="00D9621B">
        <w:rPr>
          <w:color w:val="000000" w:themeColor="text1"/>
          <w:sz w:val="22"/>
          <w:szCs w:val="22"/>
          <w:lang w:val="en-US"/>
        </w:rPr>
        <w:t>SARS</w:t>
      </w:r>
      <w:r w:rsidRPr="00D9621B">
        <w:rPr>
          <w:color w:val="000000" w:themeColor="text1"/>
          <w:sz w:val="22"/>
          <w:szCs w:val="22"/>
        </w:rPr>
        <w:t>-</w:t>
      </w:r>
      <w:proofErr w:type="spellStart"/>
      <w:r w:rsidRPr="00D9621B">
        <w:rPr>
          <w:color w:val="000000" w:themeColor="text1"/>
          <w:sz w:val="22"/>
          <w:szCs w:val="22"/>
          <w:lang w:val="en-US"/>
        </w:rPr>
        <w:t>CoV</w:t>
      </w:r>
      <w:proofErr w:type="spellEnd"/>
      <w:r w:rsidRPr="00D9621B">
        <w:rPr>
          <w:color w:val="000000" w:themeColor="text1"/>
          <w:sz w:val="22"/>
          <w:szCs w:val="22"/>
        </w:rPr>
        <w:t>-2, не подверг</w:t>
      </w:r>
      <w:r w:rsidR="00D9621B" w:rsidRPr="00D9621B">
        <w:rPr>
          <w:color w:val="000000" w:themeColor="text1"/>
          <w:sz w:val="22"/>
          <w:szCs w:val="22"/>
        </w:rPr>
        <w:t>ших</w:t>
      </w:r>
      <w:r w:rsidRPr="00D9621B">
        <w:rPr>
          <w:color w:val="000000" w:themeColor="text1"/>
          <w:sz w:val="22"/>
          <w:szCs w:val="22"/>
        </w:rPr>
        <w:t xml:space="preserve">ся воздействию (в центре, серый, 9 доноров, 36 тестов) ) и </w:t>
      </w:r>
      <w:r w:rsidRPr="00D9621B">
        <w:rPr>
          <w:color w:val="000000" w:themeColor="text1"/>
          <w:sz w:val="22"/>
          <w:szCs w:val="22"/>
          <w:lang w:val="en-US"/>
        </w:rPr>
        <w:t>SARS</w:t>
      </w:r>
      <w:r w:rsidRPr="00D9621B">
        <w:rPr>
          <w:color w:val="000000" w:themeColor="text1"/>
          <w:sz w:val="22"/>
          <w:szCs w:val="22"/>
        </w:rPr>
        <w:t>-</w:t>
      </w:r>
      <w:proofErr w:type="spellStart"/>
      <w:r w:rsidRPr="00D9621B">
        <w:rPr>
          <w:color w:val="000000" w:themeColor="text1"/>
          <w:sz w:val="22"/>
          <w:szCs w:val="22"/>
          <w:lang w:val="en-US"/>
        </w:rPr>
        <w:t>CoV</w:t>
      </w:r>
      <w:proofErr w:type="spellEnd"/>
      <w:r w:rsidRPr="00D9621B">
        <w:rPr>
          <w:color w:val="000000" w:themeColor="text1"/>
          <w:sz w:val="22"/>
          <w:szCs w:val="22"/>
        </w:rPr>
        <w:t xml:space="preserve">-2 с легкими (справа, оранжевый, 31 донор, 96 тестов) и умеренными и тяжелыми симптомами (справа, красный, 8 доноров, 21 тест), наложенные на глобальный график </w:t>
      </w:r>
      <w:r w:rsidRPr="00D9621B">
        <w:rPr>
          <w:color w:val="000000" w:themeColor="text1"/>
          <w:sz w:val="22"/>
          <w:szCs w:val="22"/>
          <w:lang w:val="en-US"/>
        </w:rPr>
        <w:t>UMAP</w:t>
      </w:r>
      <w:r w:rsidRPr="00D9621B">
        <w:rPr>
          <w:color w:val="000000" w:themeColor="text1"/>
          <w:sz w:val="22"/>
          <w:szCs w:val="22"/>
        </w:rPr>
        <w:t xml:space="preserve"> всех проанализированных образцов (черные точки ; каждая точка соответствует одному </w:t>
      </w:r>
      <w:proofErr w:type="spellStart"/>
      <w:r w:rsidRPr="00D9621B">
        <w:rPr>
          <w:color w:val="000000" w:themeColor="text1"/>
          <w:sz w:val="22"/>
          <w:szCs w:val="22"/>
        </w:rPr>
        <w:t>супернатанту</w:t>
      </w:r>
      <w:proofErr w:type="spellEnd"/>
      <w:r w:rsidRPr="00D9621B">
        <w:rPr>
          <w:color w:val="000000" w:themeColor="text1"/>
          <w:sz w:val="22"/>
          <w:szCs w:val="22"/>
        </w:rPr>
        <w:t xml:space="preserve"> культуры). (</w:t>
      </w:r>
      <w:r w:rsidRPr="00D9621B">
        <w:rPr>
          <w:color w:val="000000" w:themeColor="text1"/>
          <w:sz w:val="22"/>
          <w:szCs w:val="22"/>
          <w:lang w:val="en-US"/>
        </w:rPr>
        <w:t>D</w:t>
      </w:r>
      <w:r w:rsidRPr="00D9621B">
        <w:rPr>
          <w:color w:val="000000" w:themeColor="text1"/>
          <w:sz w:val="22"/>
          <w:szCs w:val="22"/>
        </w:rPr>
        <w:t xml:space="preserve">) </w:t>
      </w:r>
      <w:r w:rsidRPr="00D9621B">
        <w:rPr>
          <w:color w:val="000000" w:themeColor="text1"/>
          <w:sz w:val="22"/>
          <w:szCs w:val="22"/>
          <w:shd w:val="clear" w:color="auto" w:fill="F2F2F2" w:themeFill="background1" w:themeFillShade="F2"/>
        </w:rPr>
        <w:t>Профиль секреции цитокинов образцов из бе</w:t>
      </w:r>
      <w:r w:rsidR="00114F09" w:rsidRPr="00D9621B">
        <w:rPr>
          <w:color w:val="000000" w:themeColor="text1"/>
          <w:sz w:val="22"/>
          <w:szCs w:val="22"/>
          <w:shd w:val="clear" w:color="auto" w:fill="F2F2F2" w:themeFill="background1" w:themeFillShade="F2"/>
        </w:rPr>
        <w:t>ссимптомной когорты, разделенный</w:t>
      </w:r>
      <w:r w:rsidRPr="00D9621B">
        <w:rPr>
          <w:color w:val="000000" w:themeColor="text1"/>
          <w:sz w:val="22"/>
          <w:szCs w:val="22"/>
          <w:shd w:val="clear" w:color="auto" w:fill="F2F2F2" w:themeFill="background1" w:themeFillShade="F2"/>
        </w:rPr>
        <w:t xml:space="preserve"> донорами, у которых произошла </w:t>
      </w:r>
      <w:proofErr w:type="spellStart"/>
      <w:r w:rsidRPr="00D9621B">
        <w:rPr>
          <w:color w:val="000000" w:themeColor="text1"/>
          <w:sz w:val="22"/>
          <w:szCs w:val="22"/>
          <w:shd w:val="clear" w:color="auto" w:fill="F2F2F2" w:themeFill="background1" w:themeFillShade="F2"/>
        </w:rPr>
        <w:t>сероконверсия</w:t>
      </w:r>
      <w:proofErr w:type="spellEnd"/>
      <w:r w:rsidRPr="00D9621B">
        <w:rPr>
          <w:color w:val="000000" w:themeColor="text1"/>
          <w:sz w:val="22"/>
          <w:szCs w:val="22"/>
          <w:shd w:val="clear" w:color="auto" w:fill="F2F2F2" w:themeFill="background1" w:themeFillShade="F2"/>
        </w:rPr>
        <w:t xml:space="preserve"> к анти-</w:t>
      </w:r>
      <w:r w:rsidRPr="00D9621B">
        <w:rPr>
          <w:color w:val="000000" w:themeColor="text1"/>
          <w:sz w:val="22"/>
          <w:szCs w:val="22"/>
          <w:shd w:val="clear" w:color="auto" w:fill="F2F2F2" w:themeFill="background1" w:themeFillShade="F2"/>
          <w:lang w:val="en-US"/>
        </w:rPr>
        <w:t>NP</w:t>
      </w:r>
      <w:r w:rsidRPr="00D9621B">
        <w:rPr>
          <w:color w:val="000000" w:themeColor="text1"/>
          <w:sz w:val="22"/>
          <w:szCs w:val="22"/>
          <w:shd w:val="clear" w:color="auto" w:fill="F2F2F2" w:themeFill="background1" w:themeFillShade="F2"/>
        </w:rPr>
        <w:t xml:space="preserve"> </w:t>
      </w:r>
      <w:r w:rsidRPr="00D9621B">
        <w:rPr>
          <w:color w:val="000000" w:themeColor="text1"/>
          <w:sz w:val="22"/>
          <w:szCs w:val="22"/>
          <w:shd w:val="clear" w:color="auto" w:fill="F2F2F2" w:themeFill="background1" w:themeFillShade="F2"/>
          <w:lang w:val="en-US"/>
        </w:rPr>
        <w:t>IgG</w:t>
      </w:r>
      <w:r w:rsidRPr="00D9621B">
        <w:rPr>
          <w:color w:val="000000" w:themeColor="text1"/>
          <w:sz w:val="22"/>
          <w:szCs w:val="22"/>
          <w:shd w:val="clear" w:color="auto" w:fill="F2F2F2" w:themeFill="background1" w:themeFillShade="F2"/>
        </w:rPr>
        <w:t xml:space="preserve"> + </w:t>
      </w:r>
      <w:proofErr w:type="gramStart"/>
      <w:r w:rsidRPr="00D9621B">
        <w:rPr>
          <w:color w:val="000000" w:themeColor="text1"/>
          <w:sz w:val="22"/>
          <w:szCs w:val="22"/>
          <w:shd w:val="clear" w:color="auto" w:fill="F2F2F2" w:themeFill="background1" w:themeFillShade="F2"/>
        </w:rPr>
        <w:t>&lt; 4</w:t>
      </w:r>
      <w:proofErr w:type="gramEnd"/>
      <w:r w:rsidRPr="00D9621B">
        <w:rPr>
          <w:color w:val="000000" w:themeColor="text1"/>
          <w:sz w:val="22"/>
          <w:szCs w:val="22"/>
          <w:shd w:val="clear" w:color="auto" w:fill="F2F2F2" w:themeFill="background1" w:themeFillShade="F2"/>
        </w:rPr>
        <w:t xml:space="preserve"> недели назад (слева</w:t>
      </w:r>
      <w:r w:rsidRPr="00D9621B">
        <w:rPr>
          <w:color w:val="000000" w:themeColor="text1"/>
          <w:sz w:val="22"/>
          <w:szCs w:val="22"/>
        </w:rPr>
        <w:t xml:space="preserve">), которые постоянно были </w:t>
      </w:r>
      <w:proofErr w:type="spellStart"/>
      <w:r w:rsidRPr="00D9621B">
        <w:rPr>
          <w:color w:val="000000" w:themeColor="text1"/>
          <w:sz w:val="22"/>
          <w:szCs w:val="22"/>
        </w:rPr>
        <w:t>серопозитивными</w:t>
      </w:r>
      <w:proofErr w:type="spellEnd"/>
      <w:r w:rsidRPr="00D9621B">
        <w:rPr>
          <w:color w:val="000000" w:themeColor="text1"/>
          <w:sz w:val="22"/>
          <w:szCs w:val="22"/>
        </w:rPr>
        <w:t xml:space="preserve"> (в центре), и те, кто потерял анти-</w:t>
      </w:r>
      <w:r w:rsidRPr="00D9621B">
        <w:rPr>
          <w:color w:val="000000" w:themeColor="text1"/>
          <w:sz w:val="22"/>
          <w:szCs w:val="22"/>
          <w:lang w:val="en-US"/>
        </w:rPr>
        <w:t>NP</w:t>
      </w:r>
      <w:r w:rsidRPr="00D9621B">
        <w:rPr>
          <w:color w:val="000000" w:themeColor="text1"/>
          <w:sz w:val="22"/>
          <w:szCs w:val="22"/>
        </w:rPr>
        <w:t xml:space="preserve"> </w:t>
      </w:r>
      <w:r w:rsidRPr="00D9621B">
        <w:rPr>
          <w:color w:val="000000" w:themeColor="text1"/>
          <w:sz w:val="22"/>
          <w:szCs w:val="22"/>
          <w:lang w:val="en-US"/>
        </w:rPr>
        <w:t>IgG</w:t>
      </w:r>
      <w:r w:rsidRPr="00D9621B">
        <w:rPr>
          <w:color w:val="000000" w:themeColor="text1"/>
          <w:sz w:val="22"/>
          <w:szCs w:val="22"/>
        </w:rPr>
        <w:t xml:space="preserve"> в течение 6-недельного периода исследования (справа). (</w:t>
      </w:r>
      <w:r w:rsidRPr="00D9621B">
        <w:rPr>
          <w:color w:val="000000" w:themeColor="text1"/>
          <w:sz w:val="22"/>
          <w:szCs w:val="22"/>
          <w:lang w:val="en-US"/>
        </w:rPr>
        <w:t>E</w:t>
      </w:r>
      <w:r w:rsidRPr="00D9621B">
        <w:rPr>
          <w:color w:val="000000" w:themeColor="text1"/>
          <w:sz w:val="22"/>
          <w:szCs w:val="22"/>
        </w:rPr>
        <w:t xml:space="preserve">) Профиль секреции цитокинов в образцах из когорты с симптомами, разделенных донорами, которые находятся </w:t>
      </w:r>
      <w:r w:rsidR="00D9621B" w:rsidRPr="00D9621B">
        <w:rPr>
          <w:color w:val="000000" w:themeColor="text1"/>
          <w:sz w:val="22"/>
          <w:szCs w:val="22"/>
        </w:rPr>
        <w:t>на</w:t>
      </w:r>
      <w:r w:rsidRPr="00D9621B">
        <w:rPr>
          <w:color w:val="000000" w:themeColor="text1"/>
          <w:sz w:val="22"/>
          <w:szCs w:val="22"/>
        </w:rPr>
        <w:t xml:space="preserve"> 1-</w:t>
      </w:r>
      <w:r w:rsidR="00D9621B" w:rsidRPr="00D9621B">
        <w:rPr>
          <w:color w:val="000000" w:themeColor="text1"/>
          <w:sz w:val="22"/>
          <w:szCs w:val="22"/>
        </w:rPr>
        <w:t>м</w:t>
      </w:r>
      <w:r w:rsidRPr="00D9621B">
        <w:rPr>
          <w:color w:val="000000" w:themeColor="text1"/>
          <w:sz w:val="22"/>
          <w:szCs w:val="22"/>
        </w:rPr>
        <w:t xml:space="preserve"> месяц</w:t>
      </w:r>
      <w:r w:rsidR="00D9621B" w:rsidRPr="00D9621B">
        <w:rPr>
          <w:color w:val="000000" w:themeColor="text1"/>
          <w:sz w:val="22"/>
          <w:szCs w:val="22"/>
        </w:rPr>
        <w:t>е</w:t>
      </w:r>
      <w:r w:rsidRPr="00D9621B">
        <w:rPr>
          <w:color w:val="000000" w:themeColor="text1"/>
          <w:sz w:val="22"/>
          <w:szCs w:val="22"/>
        </w:rPr>
        <w:t xml:space="preserve"> (слева), 2-</w:t>
      </w:r>
      <w:r w:rsidR="00D9621B" w:rsidRPr="00D9621B">
        <w:rPr>
          <w:color w:val="000000" w:themeColor="text1"/>
          <w:sz w:val="22"/>
          <w:szCs w:val="22"/>
        </w:rPr>
        <w:t>м</w:t>
      </w:r>
      <w:r w:rsidRPr="00D9621B">
        <w:rPr>
          <w:color w:val="000000" w:themeColor="text1"/>
          <w:sz w:val="22"/>
          <w:szCs w:val="22"/>
        </w:rPr>
        <w:t xml:space="preserve"> месяц</w:t>
      </w:r>
      <w:r w:rsidR="00D9621B" w:rsidRPr="00D9621B">
        <w:rPr>
          <w:color w:val="000000" w:themeColor="text1"/>
          <w:sz w:val="22"/>
          <w:szCs w:val="22"/>
        </w:rPr>
        <w:t>е</w:t>
      </w:r>
      <w:r w:rsidRPr="00D9621B">
        <w:rPr>
          <w:color w:val="000000" w:themeColor="text1"/>
          <w:sz w:val="22"/>
          <w:szCs w:val="22"/>
        </w:rPr>
        <w:t xml:space="preserve"> (в центре) и 3-5-</w:t>
      </w:r>
      <w:r w:rsidR="00D9621B" w:rsidRPr="00D9621B">
        <w:rPr>
          <w:color w:val="000000" w:themeColor="text1"/>
          <w:sz w:val="22"/>
          <w:szCs w:val="22"/>
        </w:rPr>
        <w:t>м</w:t>
      </w:r>
      <w:r w:rsidRPr="00D9621B">
        <w:rPr>
          <w:color w:val="000000" w:themeColor="text1"/>
          <w:sz w:val="22"/>
          <w:szCs w:val="22"/>
        </w:rPr>
        <w:t xml:space="preserve"> месяц</w:t>
      </w:r>
      <w:r w:rsidR="00D9621B" w:rsidRPr="00D9621B">
        <w:rPr>
          <w:color w:val="000000" w:themeColor="text1"/>
          <w:sz w:val="22"/>
          <w:szCs w:val="22"/>
        </w:rPr>
        <w:t>е</w:t>
      </w:r>
      <w:r w:rsidRPr="00D9621B">
        <w:rPr>
          <w:color w:val="000000" w:themeColor="text1"/>
          <w:sz w:val="22"/>
          <w:szCs w:val="22"/>
        </w:rPr>
        <w:t xml:space="preserve"> (справа) после заражения </w:t>
      </w:r>
      <w:r w:rsidRPr="00D9621B">
        <w:rPr>
          <w:color w:val="000000" w:themeColor="text1"/>
          <w:sz w:val="22"/>
          <w:szCs w:val="22"/>
          <w:lang w:val="en-US"/>
        </w:rPr>
        <w:t>SARS</w:t>
      </w:r>
      <w:r w:rsidRPr="00D9621B">
        <w:rPr>
          <w:color w:val="000000" w:themeColor="text1"/>
          <w:sz w:val="22"/>
          <w:szCs w:val="22"/>
        </w:rPr>
        <w:t>-</w:t>
      </w:r>
      <w:proofErr w:type="spellStart"/>
      <w:r w:rsidRPr="00D9621B">
        <w:rPr>
          <w:color w:val="000000" w:themeColor="text1"/>
          <w:sz w:val="22"/>
          <w:szCs w:val="22"/>
          <w:lang w:val="en-US"/>
        </w:rPr>
        <w:t>CoV</w:t>
      </w:r>
      <w:proofErr w:type="spellEnd"/>
      <w:r w:rsidRPr="00D9621B">
        <w:rPr>
          <w:color w:val="000000" w:themeColor="text1"/>
          <w:sz w:val="22"/>
          <w:szCs w:val="22"/>
        </w:rPr>
        <w:t>-2. (</w:t>
      </w:r>
      <w:r w:rsidRPr="00D9621B">
        <w:rPr>
          <w:color w:val="000000" w:themeColor="text1"/>
          <w:sz w:val="22"/>
          <w:szCs w:val="22"/>
          <w:lang w:val="en-US"/>
        </w:rPr>
        <w:t>F</w:t>
      </w:r>
      <w:r w:rsidRPr="00D9621B">
        <w:rPr>
          <w:color w:val="000000" w:themeColor="text1"/>
          <w:sz w:val="22"/>
          <w:szCs w:val="22"/>
        </w:rPr>
        <w:t xml:space="preserve">) Количество указанных цитокинов, секретируемых при стимуляции цельной крови пулами </w:t>
      </w:r>
      <w:r w:rsidRPr="00D9621B">
        <w:rPr>
          <w:color w:val="000000" w:themeColor="text1"/>
          <w:sz w:val="22"/>
          <w:szCs w:val="22"/>
        </w:rPr>
        <w:lastRenderedPageBreak/>
        <w:t xml:space="preserve">пептидов, сравнивается между донорами, у которых недавно (&lt;4 недель назад) была бессимптомная (синий) или </w:t>
      </w:r>
      <w:proofErr w:type="spellStart"/>
      <w:r w:rsidRPr="00D9621B">
        <w:rPr>
          <w:color w:val="000000" w:themeColor="text1"/>
          <w:sz w:val="22"/>
          <w:szCs w:val="22"/>
        </w:rPr>
        <w:t>симптом</w:t>
      </w:r>
      <w:r w:rsidR="00D9621B" w:rsidRPr="00D9621B">
        <w:rPr>
          <w:color w:val="000000" w:themeColor="text1"/>
          <w:sz w:val="22"/>
          <w:szCs w:val="22"/>
        </w:rPr>
        <w:t>н</w:t>
      </w:r>
      <w:r w:rsidRPr="00D9621B">
        <w:rPr>
          <w:color w:val="000000" w:themeColor="text1"/>
          <w:sz w:val="22"/>
          <w:szCs w:val="22"/>
        </w:rPr>
        <w:t>ая</w:t>
      </w:r>
      <w:proofErr w:type="spellEnd"/>
      <w:r w:rsidRPr="00D9621B">
        <w:rPr>
          <w:color w:val="000000" w:themeColor="text1"/>
          <w:sz w:val="22"/>
          <w:szCs w:val="22"/>
        </w:rPr>
        <w:t xml:space="preserve"> (красный) инфекция </w:t>
      </w:r>
      <w:r w:rsidRPr="00D9621B">
        <w:rPr>
          <w:color w:val="000000" w:themeColor="text1"/>
          <w:sz w:val="22"/>
          <w:szCs w:val="22"/>
          <w:lang w:val="en-US"/>
        </w:rPr>
        <w:t>SARS</w:t>
      </w:r>
      <w:r w:rsidRPr="00D9621B">
        <w:rPr>
          <w:color w:val="000000" w:themeColor="text1"/>
          <w:sz w:val="22"/>
          <w:szCs w:val="22"/>
        </w:rPr>
        <w:t>-</w:t>
      </w:r>
      <w:proofErr w:type="spellStart"/>
      <w:r w:rsidRPr="00D9621B">
        <w:rPr>
          <w:color w:val="000000" w:themeColor="text1"/>
          <w:sz w:val="22"/>
          <w:szCs w:val="22"/>
          <w:lang w:val="en-US"/>
        </w:rPr>
        <w:t>CoV</w:t>
      </w:r>
      <w:proofErr w:type="spellEnd"/>
      <w:r w:rsidRPr="00D9621B">
        <w:rPr>
          <w:color w:val="000000" w:themeColor="text1"/>
          <w:sz w:val="22"/>
          <w:szCs w:val="22"/>
        </w:rPr>
        <w:t xml:space="preserve">-2. Линия = средняя концентрация. </w:t>
      </w:r>
      <w:proofErr w:type="spellStart"/>
      <w:r w:rsidRPr="00D9621B">
        <w:rPr>
          <w:color w:val="000000" w:themeColor="text1"/>
          <w:sz w:val="22"/>
          <w:szCs w:val="22"/>
        </w:rPr>
        <w:t>Краскала</w:t>
      </w:r>
      <w:proofErr w:type="spellEnd"/>
      <w:r w:rsidRPr="00D9621B">
        <w:rPr>
          <w:color w:val="000000" w:themeColor="text1"/>
          <w:sz w:val="22"/>
          <w:szCs w:val="22"/>
        </w:rPr>
        <w:t xml:space="preserve"> </w:t>
      </w:r>
      <w:proofErr w:type="spellStart"/>
      <w:r w:rsidRPr="00D9621B">
        <w:rPr>
          <w:color w:val="000000" w:themeColor="text1"/>
          <w:sz w:val="22"/>
          <w:szCs w:val="22"/>
        </w:rPr>
        <w:t>Уоллиса</w:t>
      </w:r>
      <w:proofErr w:type="spellEnd"/>
      <w:r w:rsidRPr="00D9621B">
        <w:rPr>
          <w:color w:val="000000" w:themeColor="text1"/>
          <w:sz w:val="22"/>
          <w:szCs w:val="22"/>
        </w:rPr>
        <w:t xml:space="preserve"> (непараметрический односторонний дисперсионный анализ) с последующим тестом множественных сравнений </w:t>
      </w:r>
      <w:proofErr w:type="spellStart"/>
      <w:r w:rsidRPr="00D9621B">
        <w:rPr>
          <w:color w:val="000000" w:themeColor="text1"/>
          <w:sz w:val="22"/>
          <w:szCs w:val="22"/>
        </w:rPr>
        <w:t>Данна</w:t>
      </w:r>
      <w:proofErr w:type="spellEnd"/>
      <w:r w:rsidRPr="00D9621B">
        <w:rPr>
          <w:color w:val="000000" w:themeColor="text1"/>
          <w:sz w:val="22"/>
          <w:szCs w:val="22"/>
        </w:rPr>
        <w:t>. (</w:t>
      </w:r>
      <w:r w:rsidRPr="00D9621B">
        <w:rPr>
          <w:color w:val="000000" w:themeColor="text1"/>
          <w:sz w:val="22"/>
          <w:szCs w:val="22"/>
          <w:lang w:val="en-US"/>
        </w:rPr>
        <w:t>E</w:t>
      </w:r>
      <w:r w:rsidRPr="00D9621B">
        <w:rPr>
          <w:color w:val="000000" w:themeColor="text1"/>
          <w:sz w:val="22"/>
          <w:szCs w:val="22"/>
        </w:rPr>
        <w:t>) Профиль секреции цитокинов в образцах из когорты с симптомами, разделенных донорами, которые находятся в</w:t>
      </w:r>
      <w:r w:rsidR="002F7D82" w:rsidRPr="00D9621B">
        <w:rPr>
          <w:color w:val="000000" w:themeColor="text1"/>
          <w:sz w:val="22"/>
          <w:szCs w:val="22"/>
        </w:rPr>
        <w:t xml:space="preserve"> категориях</w:t>
      </w:r>
      <w:r w:rsidRPr="00D9621B">
        <w:rPr>
          <w:color w:val="000000" w:themeColor="text1"/>
          <w:sz w:val="22"/>
          <w:szCs w:val="22"/>
        </w:rPr>
        <w:t xml:space="preserve"> 1-й месяц (слева), 2-й месяц (в центре) и 3-5-й месяц (справа) после заражения </w:t>
      </w:r>
      <w:r w:rsidRPr="00D9621B">
        <w:rPr>
          <w:color w:val="000000" w:themeColor="text1"/>
          <w:sz w:val="22"/>
          <w:szCs w:val="22"/>
          <w:lang w:val="en-US"/>
        </w:rPr>
        <w:t>SARS</w:t>
      </w:r>
      <w:r w:rsidRPr="00D9621B">
        <w:rPr>
          <w:color w:val="000000" w:themeColor="text1"/>
          <w:sz w:val="22"/>
          <w:szCs w:val="22"/>
        </w:rPr>
        <w:t>-</w:t>
      </w:r>
      <w:proofErr w:type="spellStart"/>
      <w:r w:rsidRPr="00D9621B">
        <w:rPr>
          <w:color w:val="000000" w:themeColor="text1"/>
          <w:sz w:val="22"/>
          <w:szCs w:val="22"/>
          <w:lang w:val="en-US"/>
        </w:rPr>
        <w:t>CoV</w:t>
      </w:r>
      <w:proofErr w:type="spellEnd"/>
      <w:r w:rsidRPr="00D9621B">
        <w:rPr>
          <w:color w:val="000000" w:themeColor="text1"/>
          <w:sz w:val="22"/>
          <w:szCs w:val="22"/>
        </w:rPr>
        <w:t>-2. (</w:t>
      </w:r>
      <w:r w:rsidRPr="00D9621B">
        <w:rPr>
          <w:color w:val="000000" w:themeColor="text1"/>
          <w:sz w:val="22"/>
          <w:szCs w:val="22"/>
          <w:lang w:val="en-US"/>
        </w:rPr>
        <w:t>F</w:t>
      </w:r>
      <w:r w:rsidRPr="00D9621B">
        <w:rPr>
          <w:color w:val="000000" w:themeColor="text1"/>
          <w:sz w:val="22"/>
          <w:szCs w:val="22"/>
        </w:rPr>
        <w:t xml:space="preserve">) Количество указанных цитокинов, секретируемых при стимуляции цельной крови пулами пептидов, сравнивается между донорами, у которых недавно (&lt;4 недель назад) была бессимптомная (синий) или симптоматическая (красный) инфекция </w:t>
      </w:r>
      <w:r w:rsidRPr="00D9621B">
        <w:rPr>
          <w:color w:val="000000" w:themeColor="text1"/>
          <w:sz w:val="22"/>
          <w:szCs w:val="22"/>
          <w:lang w:val="en-US"/>
        </w:rPr>
        <w:t>SARS</w:t>
      </w:r>
      <w:r w:rsidRPr="00D9621B">
        <w:rPr>
          <w:color w:val="000000" w:themeColor="text1"/>
          <w:sz w:val="22"/>
          <w:szCs w:val="22"/>
        </w:rPr>
        <w:t>-</w:t>
      </w:r>
      <w:proofErr w:type="spellStart"/>
      <w:r w:rsidRPr="00D9621B">
        <w:rPr>
          <w:color w:val="000000" w:themeColor="text1"/>
          <w:sz w:val="22"/>
          <w:szCs w:val="22"/>
          <w:lang w:val="en-US"/>
        </w:rPr>
        <w:t>CoV</w:t>
      </w:r>
      <w:proofErr w:type="spellEnd"/>
      <w:r w:rsidRPr="00D9621B">
        <w:rPr>
          <w:color w:val="000000" w:themeColor="text1"/>
          <w:sz w:val="22"/>
          <w:szCs w:val="22"/>
        </w:rPr>
        <w:t xml:space="preserve">-2. Линия = средняя концентрация. </w:t>
      </w:r>
      <w:proofErr w:type="spellStart"/>
      <w:r w:rsidRPr="00D9621B">
        <w:rPr>
          <w:color w:val="000000" w:themeColor="text1"/>
          <w:sz w:val="22"/>
          <w:szCs w:val="22"/>
        </w:rPr>
        <w:t>Краскала</w:t>
      </w:r>
      <w:proofErr w:type="spellEnd"/>
      <w:r w:rsidRPr="00D9621B">
        <w:rPr>
          <w:color w:val="000000" w:themeColor="text1"/>
          <w:sz w:val="22"/>
          <w:szCs w:val="22"/>
        </w:rPr>
        <w:t xml:space="preserve"> </w:t>
      </w:r>
      <w:proofErr w:type="spellStart"/>
      <w:r w:rsidRPr="00D9621B">
        <w:rPr>
          <w:color w:val="000000" w:themeColor="text1"/>
          <w:sz w:val="22"/>
          <w:szCs w:val="22"/>
        </w:rPr>
        <w:t>Уоллиса</w:t>
      </w:r>
      <w:proofErr w:type="spellEnd"/>
      <w:r w:rsidRPr="00D9621B">
        <w:rPr>
          <w:color w:val="000000" w:themeColor="text1"/>
          <w:sz w:val="22"/>
          <w:szCs w:val="22"/>
        </w:rPr>
        <w:t xml:space="preserve"> (непараметрический односторонний дисперсионный анализ) с последующим тестом множественных сравнений </w:t>
      </w:r>
      <w:proofErr w:type="spellStart"/>
      <w:r w:rsidRPr="00D9621B">
        <w:rPr>
          <w:color w:val="000000" w:themeColor="text1"/>
          <w:sz w:val="22"/>
          <w:szCs w:val="22"/>
        </w:rPr>
        <w:t>Данна</w:t>
      </w:r>
      <w:proofErr w:type="spellEnd"/>
      <w:r w:rsidRPr="00D9621B">
        <w:rPr>
          <w:color w:val="000000" w:themeColor="text1"/>
          <w:sz w:val="22"/>
          <w:szCs w:val="22"/>
        </w:rPr>
        <w:t>. (</w:t>
      </w:r>
      <w:r w:rsidRPr="00D9621B">
        <w:rPr>
          <w:color w:val="000000" w:themeColor="text1"/>
          <w:sz w:val="22"/>
          <w:szCs w:val="22"/>
          <w:lang w:val="en-US"/>
        </w:rPr>
        <w:t>E</w:t>
      </w:r>
      <w:r w:rsidRPr="00D9621B">
        <w:rPr>
          <w:color w:val="000000" w:themeColor="text1"/>
          <w:sz w:val="22"/>
          <w:szCs w:val="22"/>
        </w:rPr>
        <w:t>) Профиль секреции цитокинов в образцах из когорты с симптомами, разделенных донорами, которые находятся в</w:t>
      </w:r>
      <w:r w:rsidR="002F7D82" w:rsidRPr="00D9621B">
        <w:rPr>
          <w:color w:val="000000" w:themeColor="text1"/>
          <w:sz w:val="22"/>
          <w:szCs w:val="22"/>
        </w:rPr>
        <w:t xml:space="preserve"> категориях:</w:t>
      </w:r>
      <w:r w:rsidRPr="00D9621B">
        <w:rPr>
          <w:color w:val="000000" w:themeColor="text1"/>
          <w:sz w:val="22"/>
          <w:szCs w:val="22"/>
        </w:rPr>
        <w:t xml:space="preserve"> 1-й месяц (слева), 2-й месяц (в центре) и 3-5-й месяц (справа) после заражения </w:t>
      </w:r>
      <w:r w:rsidRPr="00D9621B">
        <w:rPr>
          <w:color w:val="000000" w:themeColor="text1"/>
          <w:sz w:val="22"/>
          <w:szCs w:val="22"/>
          <w:lang w:val="en-US"/>
        </w:rPr>
        <w:t>SARS</w:t>
      </w:r>
      <w:r w:rsidRPr="00D9621B">
        <w:rPr>
          <w:color w:val="000000" w:themeColor="text1"/>
          <w:sz w:val="22"/>
          <w:szCs w:val="22"/>
        </w:rPr>
        <w:t>-</w:t>
      </w:r>
      <w:proofErr w:type="spellStart"/>
      <w:r w:rsidRPr="00D9621B">
        <w:rPr>
          <w:color w:val="000000" w:themeColor="text1"/>
          <w:sz w:val="22"/>
          <w:szCs w:val="22"/>
          <w:lang w:val="en-US"/>
        </w:rPr>
        <w:t>CoV</w:t>
      </w:r>
      <w:proofErr w:type="spellEnd"/>
      <w:r w:rsidRPr="00D9621B">
        <w:rPr>
          <w:color w:val="000000" w:themeColor="text1"/>
          <w:sz w:val="22"/>
          <w:szCs w:val="22"/>
        </w:rPr>
        <w:t>-2. (</w:t>
      </w:r>
      <w:r w:rsidRPr="00D9621B">
        <w:rPr>
          <w:color w:val="000000" w:themeColor="text1"/>
          <w:sz w:val="22"/>
          <w:szCs w:val="22"/>
          <w:lang w:val="en-US"/>
        </w:rPr>
        <w:t>F</w:t>
      </w:r>
      <w:r w:rsidRPr="00D9621B">
        <w:rPr>
          <w:color w:val="000000" w:themeColor="text1"/>
          <w:sz w:val="22"/>
          <w:szCs w:val="22"/>
        </w:rPr>
        <w:t xml:space="preserve">) Количество указанных цитокинов, секретируемых при стимуляции цельной крови пулами пептидов, сравнивается между донорами, у которых недавно (&lt;4 недель назад) была бессимптомная (синий) или симптоматическая (красный) инфекция </w:t>
      </w:r>
      <w:r w:rsidRPr="00D9621B">
        <w:rPr>
          <w:color w:val="000000" w:themeColor="text1"/>
          <w:sz w:val="22"/>
          <w:szCs w:val="22"/>
          <w:lang w:val="en-US"/>
        </w:rPr>
        <w:t>SARS</w:t>
      </w:r>
      <w:r w:rsidRPr="00D9621B">
        <w:rPr>
          <w:color w:val="000000" w:themeColor="text1"/>
          <w:sz w:val="22"/>
          <w:szCs w:val="22"/>
        </w:rPr>
        <w:t>-</w:t>
      </w:r>
      <w:proofErr w:type="spellStart"/>
      <w:r w:rsidRPr="00D9621B">
        <w:rPr>
          <w:color w:val="000000" w:themeColor="text1"/>
          <w:sz w:val="22"/>
          <w:szCs w:val="22"/>
          <w:lang w:val="en-US"/>
        </w:rPr>
        <w:t>CoV</w:t>
      </w:r>
      <w:proofErr w:type="spellEnd"/>
      <w:r w:rsidRPr="00D9621B">
        <w:rPr>
          <w:color w:val="000000" w:themeColor="text1"/>
          <w:sz w:val="22"/>
          <w:szCs w:val="22"/>
        </w:rPr>
        <w:t xml:space="preserve">-2. Линия = средняя концентрация. </w:t>
      </w:r>
      <w:proofErr w:type="spellStart"/>
      <w:r w:rsidRPr="00D9621B">
        <w:rPr>
          <w:color w:val="000000" w:themeColor="text1"/>
          <w:sz w:val="22"/>
          <w:szCs w:val="22"/>
        </w:rPr>
        <w:t>Краскала</w:t>
      </w:r>
      <w:proofErr w:type="spellEnd"/>
      <w:r w:rsidRPr="00D9621B">
        <w:rPr>
          <w:color w:val="000000" w:themeColor="text1"/>
          <w:sz w:val="22"/>
          <w:szCs w:val="22"/>
        </w:rPr>
        <w:t xml:space="preserve"> </w:t>
      </w:r>
      <w:proofErr w:type="spellStart"/>
      <w:r w:rsidRPr="00D9621B">
        <w:rPr>
          <w:color w:val="000000" w:themeColor="text1"/>
          <w:sz w:val="22"/>
          <w:szCs w:val="22"/>
        </w:rPr>
        <w:t>Уоллиса</w:t>
      </w:r>
      <w:proofErr w:type="spellEnd"/>
      <w:r w:rsidRPr="00D9621B">
        <w:rPr>
          <w:color w:val="000000" w:themeColor="text1"/>
          <w:sz w:val="22"/>
          <w:szCs w:val="22"/>
        </w:rPr>
        <w:t xml:space="preserve"> (непараметрический односторонний дисперсионный анализ) с последующим тестом множественных сравнений </w:t>
      </w:r>
      <w:proofErr w:type="spellStart"/>
      <w:r w:rsidRPr="00D9621B">
        <w:rPr>
          <w:color w:val="000000" w:themeColor="text1"/>
          <w:sz w:val="22"/>
          <w:szCs w:val="22"/>
        </w:rPr>
        <w:t>Данна</w:t>
      </w:r>
      <w:proofErr w:type="spellEnd"/>
      <w:r w:rsidRPr="00D9621B">
        <w:rPr>
          <w:color w:val="000000" w:themeColor="text1"/>
          <w:sz w:val="22"/>
          <w:szCs w:val="22"/>
        </w:rPr>
        <w:t xml:space="preserve">. </w:t>
      </w:r>
    </w:p>
    <w:p w:rsidR="00F86EE7" w:rsidRPr="00727414" w:rsidRDefault="00F86EE7" w:rsidP="00727414">
      <w:pPr>
        <w:pStyle w:val="a4"/>
        <w:shd w:val="clear" w:color="auto" w:fill="FFFFFF"/>
        <w:spacing w:before="0" w:beforeAutospacing="0" w:after="0" w:afterAutospacing="0" w:line="276" w:lineRule="auto"/>
        <w:jc w:val="both"/>
        <w:textAlignment w:val="baseline"/>
        <w:rPr>
          <w:color w:val="000000" w:themeColor="text1"/>
          <w:sz w:val="22"/>
          <w:szCs w:val="22"/>
        </w:rPr>
      </w:pPr>
      <w:r w:rsidRPr="00727414">
        <w:rPr>
          <w:color w:val="000000" w:themeColor="text1"/>
          <w:sz w:val="22"/>
          <w:szCs w:val="22"/>
        </w:rPr>
        <w:t xml:space="preserve">Мы использовали </w:t>
      </w:r>
      <w:r w:rsidRPr="00727414">
        <w:rPr>
          <w:color w:val="000000" w:themeColor="text1"/>
          <w:sz w:val="22"/>
          <w:szCs w:val="22"/>
          <w:lang w:val="en-US"/>
        </w:rPr>
        <w:t>UMAP</w:t>
      </w:r>
      <w:r w:rsidRPr="00727414">
        <w:rPr>
          <w:color w:val="000000" w:themeColor="text1"/>
          <w:sz w:val="22"/>
          <w:szCs w:val="22"/>
        </w:rPr>
        <w:t xml:space="preserve"> (</w:t>
      </w:r>
      <w:r w:rsidRPr="00727414">
        <w:rPr>
          <w:color w:val="000000" w:themeColor="text1"/>
          <w:sz w:val="22"/>
          <w:szCs w:val="22"/>
          <w:lang w:val="en-US"/>
        </w:rPr>
        <w:t>Uniform</w:t>
      </w:r>
      <w:r w:rsidRPr="00727414">
        <w:rPr>
          <w:color w:val="000000" w:themeColor="text1"/>
          <w:sz w:val="22"/>
          <w:szCs w:val="22"/>
        </w:rPr>
        <w:t xml:space="preserve"> </w:t>
      </w:r>
      <w:r w:rsidRPr="00727414">
        <w:rPr>
          <w:color w:val="000000" w:themeColor="text1"/>
          <w:sz w:val="22"/>
          <w:szCs w:val="22"/>
          <w:lang w:val="en-US"/>
        </w:rPr>
        <w:t>Manifold</w:t>
      </w:r>
      <w:r w:rsidRPr="00727414">
        <w:rPr>
          <w:color w:val="000000" w:themeColor="text1"/>
          <w:sz w:val="22"/>
          <w:szCs w:val="22"/>
        </w:rPr>
        <w:t xml:space="preserve"> </w:t>
      </w:r>
      <w:r w:rsidRPr="00727414">
        <w:rPr>
          <w:color w:val="000000" w:themeColor="text1"/>
          <w:sz w:val="22"/>
          <w:szCs w:val="22"/>
          <w:lang w:val="en-US"/>
        </w:rPr>
        <w:t>Approximation</w:t>
      </w:r>
      <w:r w:rsidRPr="00727414">
        <w:rPr>
          <w:color w:val="000000" w:themeColor="text1"/>
          <w:sz w:val="22"/>
          <w:szCs w:val="22"/>
        </w:rPr>
        <w:t xml:space="preserve"> </w:t>
      </w:r>
      <w:r w:rsidRPr="00727414">
        <w:rPr>
          <w:color w:val="000000" w:themeColor="text1"/>
          <w:sz w:val="22"/>
          <w:szCs w:val="22"/>
          <w:lang w:val="en-US"/>
        </w:rPr>
        <w:t>and</w:t>
      </w:r>
      <w:r w:rsidRPr="00727414">
        <w:rPr>
          <w:color w:val="000000" w:themeColor="text1"/>
          <w:sz w:val="22"/>
          <w:szCs w:val="22"/>
        </w:rPr>
        <w:t xml:space="preserve"> </w:t>
      </w:r>
      <w:r w:rsidRPr="00727414">
        <w:rPr>
          <w:color w:val="000000" w:themeColor="text1"/>
          <w:sz w:val="22"/>
          <w:szCs w:val="22"/>
          <w:lang w:val="en-US"/>
        </w:rPr>
        <w:t>Projection</w:t>
      </w:r>
      <w:r w:rsidRPr="00727414">
        <w:rPr>
          <w:color w:val="000000" w:themeColor="text1"/>
          <w:sz w:val="22"/>
          <w:szCs w:val="22"/>
        </w:rPr>
        <w:t>) для неконтролируемого уменьшения размерности и кластеризации (</w:t>
      </w:r>
      <w:hyperlink r:id="rId79" w:anchor="ref-20" w:history="1">
        <w:r w:rsidRPr="00727414">
          <w:rPr>
            <w:rStyle w:val="a3"/>
            <w:b/>
            <w:bCs/>
            <w:i/>
            <w:iCs/>
            <w:color w:val="000000" w:themeColor="text1"/>
            <w:sz w:val="22"/>
            <w:szCs w:val="22"/>
            <w:bdr w:val="none" w:sz="0" w:space="0" w:color="auto" w:frame="1"/>
          </w:rPr>
          <w:t>20</w:t>
        </w:r>
      </w:hyperlink>
      <w:r w:rsidRPr="00727414">
        <w:rPr>
          <w:rStyle w:val="a5"/>
          <w:color w:val="000000" w:themeColor="text1"/>
          <w:sz w:val="22"/>
          <w:szCs w:val="22"/>
          <w:bdr w:val="none" w:sz="0" w:space="0" w:color="auto" w:frame="1"/>
        </w:rPr>
        <w:t>)</w:t>
      </w:r>
      <w:r w:rsidRPr="00727414">
        <w:rPr>
          <w:color w:val="000000" w:themeColor="text1"/>
          <w:sz w:val="22"/>
          <w:szCs w:val="22"/>
        </w:rPr>
        <w:t xml:space="preserve"> секрето</w:t>
      </w:r>
      <w:r w:rsidR="00D9621B">
        <w:rPr>
          <w:color w:val="000000" w:themeColor="text1"/>
          <w:sz w:val="22"/>
          <w:szCs w:val="22"/>
        </w:rPr>
        <w:t>м</w:t>
      </w:r>
      <w:r w:rsidRPr="00727414">
        <w:rPr>
          <w:color w:val="000000" w:themeColor="text1"/>
          <w:sz w:val="22"/>
          <w:szCs w:val="22"/>
        </w:rPr>
        <w:t xml:space="preserve"> всех пептид-стимулированных образцов после </w:t>
      </w:r>
      <w:proofErr w:type="spellStart"/>
      <w:r w:rsidR="00D9621B">
        <w:rPr>
          <w:color w:val="000000" w:themeColor="text1"/>
          <w:sz w:val="22"/>
          <w:szCs w:val="22"/>
        </w:rPr>
        <w:t>учитывания</w:t>
      </w:r>
      <w:proofErr w:type="spellEnd"/>
      <w:r w:rsidRPr="00727414">
        <w:rPr>
          <w:color w:val="000000" w:themeColor="text1"/>
          <w:sz w:val="22"/>
          <w:szCs w:val="22"/>
        </w:rPr>
        <w:t xml:space="preserve"> уровней цитокинов, присутствующих в соответствующих контролях ДМСО (</w:t>
      </w:r>
      <w:hyperlink r:id="rId80" w:anchor="F5" w:history="1">
        <w:r w:rsidRPr="00727414">
          <w:rPr>
            <w:rStyle w:val="a3"/>
            <w:b/>
            <w:bCs/>
            <w:color w:val="000000" w:themeColor="text1"/>
            <w:sz w:val="22"/>
            <w:szCs w:val="22"/>
            <w:bdr w:val="none" w:sz="0" w:space="0" w:color="auto" w:frame="1"/>
          </w:rPr>
          <w:t>Рис. 5</w:t>
        </w:r>
        <w:r w:rsidRPr="00727414">
          <w:rPr>
            <w:rStyle w:val="a3"/>
            <w:b/>
            <w:bCs/>
            <w:color w:val="000000" w:themeColor="text1"/>
            <w:sz w:val="22"/>
            <w:szCs w:val="22"/>
            <w:bdr w:val="none" w:sz="0" w:space="0" w:color="auto" w:frame="1"/>
            <w:lang w:val="en-US"/>
          </w:rPr>
          <w:t>B</w:t>
        </w:r>
      </w:hyperlink>
      <w:r w:rsidRPr="00727414">
        <w:rPr>
          <w:color w:val="000000" w:themeColor="text1"/>
          <w:sz w:val="22"/>
          <w:szCs w:val="22"/>
        </w:rPr>
        <w:t xml:space="preserve">). Это показало, что секреция цитокинов, обычно продуцируемых Т-клетками, </w:t>
      </w:r>
      <w:r w:rsidRPr="00727414">
        <w:rPr>
          <w:color w:val="000000" w:themeColor="text1"/>
          <w:sz w:val="22"/>
          <w:szCs w:val="22"/>
          <w:lang w:val="en-US"/>
        </w:rPr>
        <w:t>IFN</w:t>
      </w:r>
      <w:r w:rsidRPr="00727414">
        <w:rPr>
          <w:color w:val="000000" w:themeColor="text1"/>
          <w:sz w:val="22"/>
          <w:szCs w:val="22"/>
        </w:rPr>
        <w:t>-</w:t>
      </w:r>
      <w:r w:rsidRPr="00727414">
        <w:rPr>
          <w:color w:val="000000" w:themeColor="text1"/>
          <w:sz w:val="22"/>
          <w:szCs w:val="22"/>
          <w:lang w:val="en-US"/>
        </w:rPr>
        <w:t>γ</w:t>
      </w:r>
      <w:r w:rsidRPr="00727414">
        <w:rPr>
          <w:color w:val="000000" w:themeColor="text1"/>
          <w:sz w:val="22"/>
          <w:szCs w:val="22"/>
        </w:rPr>
        <w:t xml:space="preserve"> и </w:t>
      </w:r>
      <w:r w:rsidRPr="00727414">
        <w:rPr>
          <w:color w:val="000000" w:themeColor="text1"/>
          <w:sz w:val="22"/>
          <w:szCs w:val="22"/>
          <w:lang w:val="en-US"/>
        </w:rPr>
        <w:t>IL</w:t>
      </w:r>
      <w:r w:rsidRPr="00727414">
        <w:rPr>
          <w:color w:val="000000" w:themeColor="text1"/>
          <w:sz w:val="22"/>
          <w:szCs w:val="22"/>
        </w:rPr>
        <w:t xml:space="preserve">-2, перекрывается. Кроме того, совместно секретируются </w:t>
      </w:r>
      <w:r w:rsidRPr="00727414">
        <w:rPr>
          <w:color w:val="000000" w:themeColor="text1"/>
          <w:sz w:val="22"/>
          <w:szCs w:val="22"/>
          <w:lang w:val="en-US"/>
        </w:rPr>
        <w:t>IL</w:t>
      </w:r>
      <w:r w:rsidRPr="00727414">
        <w:rPr>
          <w:color w:val="000000" w:themeColor="text1"/>
          <w:sz w:val="22"/>
          <w:szCs w:val="22"/>
        </w:rPr>
        <w:t xml:space="preserve">-6 и </w:t>
      </w:r>
      <w:r w:rsidRPr="00727414">
        <w:rPr>
          <w:color w:val="000000" w:themeColor="text1"/>
          <w:sz w:val="22"/>
          <w:szCs w:val="22"/>
          <w:lang w:val="en-US"/>
        </w:rPr>
        <w:t>IL</w:t>
      </w:r>
      <w:r w:rsidRPr="00727414">
        <w:rPr>
          <w:color w:val="000000" w:themeColor="text1"/>
          <w:sz w:val="22"/>
          <w:szCs w:val="22"/>
        </w:rPr>
        <w:t>-1</w:t>
      </w:r>
      <w:r w:rsidRPr="00727414">
        <w:rPr>
          <w:color w:val="000000" w:themeColor="text1"/>
          <w:sz w:val="22"/>
          <w:szCs w:val="22"/>
          <w:lang w:val="en-US"/>
        </w:rPr>
        <w:t>β</w:t>
      </w:r>
      <w:r w:rsidRPr="00727414">
        <w:rPr>
          <w:color w:val="000000" w:themeColor="text1"/>
          <w:sz w:val="22"/>
          <w:szCs w:val="22"/>
        </w:rPr>
        <w:t xml:space="preserve">, а также </w:t>
      </w:r>
      <w:r w:rsidRPr="00727414">
        <w:rPr>
          <w:color w:val="000000" w:themeColor="text1"/>
          <w:sz w:val="22"/>
          <w:szCs w:val="22"/>
          <w:lang w:val="en-US"/>
        </w:rPr>
        <w:t>TNF</w:t>
      </w:r>
      <w:r w:rsidRPr="00727414">
        <w:rPr>
          <w:color w:val="000000" w:themeColor="text1"/>
          <w:sz w:val="22"/>
          <w:szCs w:val="22"/>
        </w:rPr>
        <w:t>-</w:t>
      </w:r>
      <w:r w:rsidRPr="00727414">
        <w:rPr>
          <w:color w:val="000000" w:themeColor="text1"/>
          <w:sz w:val="22"/>
          <w:szCs w:val="22"/>
          <w:lang w:val="en-US"/>
        </w:rPr>
        <w:t>α</w:t>
      </w:r>
      <w:r w:rsidRPr="00727414">
        <w:rPr>
          <w:color w:val="000000" w:themeColor="text1"/>
          <w:sz w:val="22"/>
          <w:szCs w:val="22"/>
        </w:rPr>
        <w:t xml:space="preserve"> и </w:t>
      </w:r>
      <w:r w:rsidRPr="00727414">
        <w:rPr>
          <w:color w:val="000000" w:themeColor="text1"/>
          <w:sz w:val="22"/>
          <w:szCs w:val="22"/>
          <w:lang w:val="en-US"/>
        </w:rPr>
        <w:t>IL</w:t>
      </w:r>
      <w:r w:rsidRPr="00727414">
        <w:rPr>
          <w:color w:val="000000" w:themeColor="text1"/>
          <w:sz w:val="22"/>
          <w:szCs w:val="22"/>
        </w:rPr>
        <w:t xml:space="preserve">-10. </w:t>
      </w:r>
      <w:r w:rsidRPr="00727414">
        <w:rPr>
          <w:color w:val="000000" w:themeColor="text1"/>
          <w:sz w:val="22"/>
          <w:szCs w:val="22"/>
          <w:lang w:val="en-US"/>
        </w:rPr>
        <w:t>IL</w:t>
      </w:r>
      <w:r w:rsidRPr="00727414">
        <w:rPr>
          <w:color w:val="000000" w:themeColor="text1"/>
          <w:sz w:val="22"/>
          <w:szCs w:val="22"/>
        </w:rPr>
        <w:t>-12</w:t>
      </w:r>
      <w:r w:rsidRPr="00727414">
        <w:rPr>
          <w:color w:val="000000" w:themeColor="text1"/>
          <w:sz w:val="22"/>
          <w:szCs w:val="22"/>
          <w:lang w:val="en-US"/>
        </w:rPr>
        <w:t>p</w:t>
      </w:r>
      <w:r w:rsidRPr="00727414">
        <w:rPr>
          <w:color w:val="000000" w:themeColor="text1"/>
          <w:sz w:val="22"/>
          <w:szCs w:val="22"/>
        </w:rPr>
        <w:t xml:space="preserve">70 и </w:t>
      </w:r>
      <w:r w:rsidRPr="00727414">
        <w:rPr>
          <w:color w:val="000000" w:themeColor="text1"/>
          <w:sz w:val="22"/>
          <w:szCs w:val="22"/>
          <w:lang w:val="en-US"/>
        </w:rPr>
        <w:t>IL</w:t>
      </w:r>
      <w:r w:rsidRPr="00727414">
        <w:rPr>
          <w:color w:val="000000" w:themeColor="text1"/>
          <w:sz w:val="22"/>
          <w:szCs w:val="22"/>
        </w:rPr>
        <w:t>-4 не были обнаружены в большинстве образцов. В то время как стимуляция крови от не</w:t>
      </w:r>
      <w:r w:rsidR="00D9621B">
        <w:rPr>
          <w:color w:val="000000" w:themeColor="text1"/>
          <w:sz w:val="22"/>
          <w:szCs w:val="22"/>
        </w:rPr>
        <w:t>экспонированны</w:t>
      </w:r>
      <w:r w:rsidRPr="00727414">
        <w:rPr>
          <w:color w:val="000000" w:themeColor="text1"/>
          <w:sz w:val="22"/>
          <w:szCs w:val="22"/>
        </w:rPr>
        <w:t xml:space="preserve">х доноров не вызывала секреции цитокинов, </w:t>
      </w:r>
      <w:proofErr w:type="spellStart"/>
      <w:r w:rsidRPr="00727414">
        <w:rPr>
          <w:color w:val="000000" w:themeColor="text1"/>
          <w:sz w:val="22"/>
          <w:szCs w:val="22"/>
        </w:rPr>
        <w:t>секрет</w:t>
      </w:r>
      <w:r w:rsidR="00D9621B">
        <w:rPr>
          <w:color w:val="000000" w:themeColor="text1"/>
          <w:sz w:val="22"/>
          <w:szCs w:val="22"/>
        </w:rPr>
        <w:t>омы</w:t>
      </w:r>
      <w:proofErr w:type="spellEnd"/>
      <w:r w:rsidRPr="00727414">
        <w:rPr>
          <w:color w:val="000000" w:themeColor="text1"/>
          <w:sz w:val="22"/>
          <w:szCs w:val="22"/>
        </w:rPr>
        <w:t xml:space="preserve"> инфицированных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 доноров различались при </w:t>
      </w:r>
      <w:proofErr w:type="spellStart"/>
      <w:r w:rsidRPr="00727414">
        <w:rPr>
          <w:color w:val="000000" w:themeColor="text1"/>
          <w:sz w:val="22"/>
          <w:szCs w:val="22"/>
        </w:rPr>
        <w:t>симптом</w:t>
      </w:r>
      <w:r w:rsidR="00D9621B">
        <w:rPr>
          <w:color w:val="000000" w:themeColor="text1"/>
          <w:sz w:val="22"/>
          <w:szCs w:val="22"/>
        </w:rPr>
        <w:t>н</w:t>
      </w:r>
      <w:r w:rsidRPr="00727414">
        <w:rPr>
          <w:color w:val="000000" w:themeColor="text1"/>
          <w:sz w:val="22"/>
          <w:szCs w:val="22"/>
        </w:rPr>
        <w:t>ой</w:t>
      </w:r>
      <w:proofErr w:type="spellEnd"/>
      <w:r w:rsidRPr="00727414">
        <w:rPr>
          <w:color w:val="000000" w:themeColor="text1"/>
          <w:sz w:val="22"/>
          <w:szCs w:val="22"/>
        </w:rPr>
        <w:t xml:space="preserve"> и бессимптомной инфекци</w:t>
      </w:r>
      <w:r w:rsidR="00D9621B">
        <w:rPr>
          <w:color w:val="000000" w:themeColor="text1"/>
          <w:sz w:val="22"/>
          <w:szCs w:val="22"/>
        </w:rPr>
        <w:t>ях</w:t>
      </w:r>
      <w:r w:rsidRPr="00727414">
        <w:rPr>
          <w:color w:val="000000" w:themeColor="text1"/>
          <w:sz w:val="22"/>
          <w:szCs w:val="22"/>
        </w:rPr>
        <w:t xml:space="preserve"> (</w:t>
      </w:r>
      <w:hyperlink r:id="rId81" w:anchor="F5" w:history="1">
        <w:r w:rsidRPr="00727414">
          <w:rPr>
            <w:rStyle w:val="a3"/>
            <w:b/>
            <w:bCs/>
            <w:color w:val="000000" w:themeColor="text1"/>
            <w:sz w:val="22"/>
            <w:szCs w:val="22"/>
            <w:bdr w:val="none" w:sz="0" w:space="0" w:color="auto" w:frame="1"/>
          </w:rPr>
          <w:t>Рис 5</w:t>
        </w:r>
        <w:r w:rsidRPr="00727414">
          <w:rPr>
            <w:rStyle w:val="a3"/>
            <w:b/>
            <w:bCs/>
            <w:color w:val="000000" w:themeColor="text1"/>
            <w:sz w:val="22"/>
            <w:szCs w:val="22"/>
            <w:bdr w:val="none" w:sz="0" w:space="0" w:color="auto" w:frame="1"/>
            <w:lang w:val="en-US"/>
          </w:rPr>
          <w:t>C</w:t>
        </w:r>
      </w:hyperlink>
      <w:r w:rsidRPr="00727414">
        <w:rPr>
          <w:color w:val="000000" w:themeColor="text1"/>
          <w:sz w:val="22"/>
          <w:szCs w:val="22"/>
        </w:rPr>
        <w:t xml:space="preserve">). </w:t>
      </w:r>
      <w:r w:rsidRPr="00D9621B">
        <w:rPr>
          <w:color w:val="FF0000"/>
          <w:sz w:val="22"/>
          <w:szCs w:val="22"/>
        </w:rPr>
        <w:t xml:space="preserve">Большинство образцов от бессимптомных доноров совместно секретировали высокие уровни </w:t>
      </w:r>
      <w:r w:rsidRPr="00D9621B">
        <w:rPr>
          <w:color w:val="FF0000"/>
          <w:sz w:val="22"/>
          <w:szCs w:val="22"/>
          <w:lang w:val="en-US"/>
        </w:rPr>
        <w:t>IFN</w:t>
      </w:r>
      <w:r w:rsidRPr="00D9621B">
        <w:rPr>
          <w:color w:val="FF0000"/>
          <w:sz w:val="22"/>
          <w:szCs w:val="22"/>
        </w:rPr>
        <w:t>-</w:t>
      </w:r>
      <w:r w:rsidRPr="00D9621B">
        <w:rPr>
          <w:color w:val="FF0000"/>
          <w:sz w:val="22"/>
          <w:szCs w:val="22"/>
          <w:lang w:val="en-US"/>
        </w:rPr>
        <w:t>γ</w:t>
      </w:r>
      <w:r w:rsidRPr="00D9621B">
        <w:rPr>
          <w:color w:val="FF0000"/>
          <w:sz w:val="22"/>
          <w:szCs w:val="22"/>
        </w:rPr>
        <w:t xml:space="preserve"> и </w:t>
      </w:r>
      <w:r w:rsidRPr="00D9621B">
        <w:rPr>
          <w:color w:val="FF0000"/>
          <w:sz w:val="22"/>
          <w:szCs w:val="22"/>
          <w:lang w:val="en-US"/>
        </w:rPr>
        <w:t>IL</w:t>
      </w:r>
      <w:r w:rsidRPr="00D9621B">
        <w:rPr>
          <w:color w:val="FF0000"/>
          <w:sz w:val="22"/>
          <w:szCs w:val="22"/>
        </w:rPr>
        <w:t xml:space="preserve">-2, тогда как образцы симптоматических доноров продуцировали низкие уровни </w:t>
      </w:r>
      <w:r w:rsidRPr="00D9621B">
        <w:rPr>
          <w:color w:val="FF0000"/>
          <w:sz w:val="22"/>
          <w:szCs w:val="22"/>
          <w:lang w:val="en-US"/>
        </w:rPr>
        <w:t>IFN</w:t>
      </w:r>
      <w:r w:rsidRPr="00D9621B">
        <w:rPr>
          <w:color w:val="FF0000"/>
          <w:sz w:val="22"/>
          <w:szCs w:val="22"/>
        </w:rPr>
        <w:t>-</w:t>
      </w:r>
      <w:r w:rsidRPr="00D9621B">
        <w:rPr>
          <w:color w:val="FF0000"/>
          <w:sz w:val="22"/>
          <w:szCs w:val="22"/>
          <w:lang w:val="en-US"/>
        </w:rPr>
        <w:t>γ</w:t>
      </w:r>
      <w:r w:rsidRPr="00D9621B">
        <w:rPr>
          <w:color w:val="FF0000"/>
          <w:sz w:val="22"/>
          <w:szCs w:val="22"/>
        </w:rPr>
        <w:t xml:space="preserve"> и </w:t>
      </w:r>
      <w:r w:rsidRPr="00D9621B">
        <w:rPr>
          <w:color w:val="FF0000"/>
          <w:sz w:val="22"/>
          <w:szCs w:val="22"/>
          <w:lang w:val="en-US"/>
        </w:rPr>
        <w:t>IL</w:t>
      </w:r>
      <w:r w:rsidRPr="00D9621B">
        <w:rPr>
          <w:color w:val="FF0000"/>
          <w:sz w:val="22"/>
          <w:szCs w:val="22"/>
        </w:rPr>
        <w:t>-2.</w:t>
      </w:r>
      <w:r w:rsidRPr="00727414">
        <w:rPr>
          <w:color w:val="000000" w:themeColor="text1"/>
          <w:sz w:val="22"/>
          <w:szCs w:val="22"/>
        </w:rPr>
        <w:t xml:space="preserve"> </w:t>
      </w:r>
      <w:r w:rsidR="00D9621B">
        <w:rPr>
          <w:color w:val="000000" w:themeColor="text1"/>
          <w:sz w:val="22"/>
          <w:szCs w:val="22"/>
        </w:rPr>
        <w:t>Группа проб</w:t>
      </w:r>
      <w:r w:rsidRPr="00727414">
        <w:rPr>
          <w:color w:val="000000" w:themeColor="text1"/>
          <w:sz w:val="22"/>
          <w:szCs w:val="22"/>
        </w:rPr>
        <w:t xml:space="preserve"> от доноров с симптомами, </w:t>
      </w:r>
      <w:r w:rsidR="00D9621B">
        <w:rPr>
          <w:color w:val="000000" w:themeColor="text1"/>
          <w:sz w:val="22"/>
          <w:szCs w:val="22"/>
        </w:rPr>
        <w:t>в основном,</w:t>
      </w:r>
      <w:r w:rsidRPr="00727414">
        <w:rPr>
          <w:color w:val="000000" w:themeColor="text1"/>
          <w:sz w:val="22"/>
          <w:szCs w:val="22"/>
        </w:rPr>
        <w:t xml:space="preserve"> пациентов с тяжелым заболеванием,  </w:t>
      </w:r>
      <w:r w:rsidR="00D9621B">
        <w:rPr>
          <w:color w:val="000000" w:themeColor="text1"/>
          <w:sz w:val="22"/>
          <w:szCs w:val="22"/>
        </w:rPr>
        <w:t>характеризуется</w:t>
      </w:r>
      <w:r w:rsidRPr="00727414">
        <w:rPr>
          <w:color w:val="000000" w:themeColor="text1"/>
          <w:sz w:val="22"/>
          <w:szCs w:val="22"/>
        </w:rPr>
        <w:t xml:space="preserve"> высокими уровнями секреции </w:t>
      </w:r>
      <w:r w:rsidRPr="00727414">
        <w:rPr>
          <w:color w:val="000000" w:themeColor="text1"/>
          <w:sz w:val="22"/>
          <w:szCs w:val="22"/>
          <w:lang w:val="en-US"/>
        </w:rPr>
        <w:t>IL</w:t>
      </w:r>
      <w:r w:rsidRPr="00727414">
        <w:rPr>
          <w:color w:val="000000" w:themeColor="text1"/>
          <w:sz w:val="22"/>
          <w:szCs w:val="22"/>
        </w:rPr>
        <w:t xml:space="preserve">-6, </w:t>
      </w:r>
      <w:r w:rsidRPr="00727414">
        <w:rPr>
          <w:color w:val="000000" w:themeColor="text1"/>
          <w:sz w:val="22"/>
          <w:szCs w:val="22"/>
          <w:lang w:val="en-US"/>
        </w:rPr>
        <w:t>TNF</w:t>
      </w:r>
      <w:r w:rsidRPr="00727414">
        <w:rPr>
          <w:color w:val="000000" w:themeColor="text1"/>
          <w:sz w:val="22"/>
          <w:szCs w:val="22"/>
        </w:rPr>
        <w:t>-</w:t>
      </w:r>
      <w:r w:rsidRPr="00727414">
        <w:rPr>
          <w:color w:val="000000" w:themeColor="text1"/>
          <w:sz w:val="22"/>
          <w:szCs w:val="22"/>
          <w:lang w:val="en-US"/>
        </w:rPr>
        <w:t>α</w:t>
      </w:r>
      <w:r w:rsidRPr="00727414">
        <w:rPr>
          <w:color w:val="000000" w:themeColor="text1"/>
          <w:sz w:val="22"/>
          <w:szCs w:val="22"/>
        </w:rPr>
        <w:t xml:space="preserve">, </w:t>
      </w:r>
      <w:r w:rsidRPr="00727414">
        <w:rPr>
          <w:color w:val="000000" w:themeColor="text1"/>
          <w:sz w:val="22"/>
          <w:szCs w:val="22"/>
          <w:lang w:val="en-US"/>
        </w:rPr>
        <w:t>IL</w:t>
      </w:r>
      <w:r w:rsidRPr="00727414">
        <w:rPr>
          <w:color w:val="000000" w:themeColor="text1"/>
          <w:sz w:val="22"/>
          <w:szCs w:val="22"/>
        </w:rPr>
        <w:t>-1</w:t>
      </w:r>
      <w:r w:rsidRPr="00727414">
        <w:rPr>
          <w:color w:val="000000" w:themeColor="text1"/>
          <w:sz w:val="22"/>
          <w:szCs w:val="22"/>
          <w:lang w:val="en-US"/>
        </w:rPr>
        <w:t>β</w:t>
      </w:r>
      <w:r w:rsidRPr="00727414">
        <w:rPr>
          <w:color w:val="000000" w:themeColor="text1"/>
          <w:sz w:val="22"/>
          <w:szCs w:val="22"/>
        </w:rPr>
        <w:t xml:space="preserve"> и </w:t>
      </w:r>
      <w:r w:rsidRPr="00727414">
        <w:rPr>
          <w:color w:val="000000" w:themeColor="text1"/>
          <w:sz w:val="22"/>
          <w:szCs w:val="22"/>
          <w:lang w:val="en-US"/>
        </w:rPr>
        <w:t>IL</w:t>
      </w:r>
      <w:r w:rsidRPr="00727414">
        <w:rPr>
          <w:color w:val="000000" w:themeColor="text1"/>
          <w:sz w:val="22"/>
          <w:szCs w:val="22"/>
        </w:rPr>
        <w:t>-10 (</w:t>
      </w:r>
      <w:hyperlink r:id="rId82" w:anchor="F5" w:history="1">
        <w:r w:rsidRPr="00727414">
          <w:rPr>
            <w:rStyle w:val="a3"/>
            <w:b/>
            <w:bCs/>
            <w:color w:val="000000" w:themeColor="text1"/>
            <w:sz w:val="22"/>
            <w:szCs w:val="22"/>
            <w:bdr w:val="none" w:sz="0" w:space="0" w:color="auto" w:frame="1"/>
          </w:rPr>
          <w:t>Рис 5</w:t>
        </w:r>
        <w:r w:rsidRPr="00727414">
          <w:rPr>
            <w:rStyle w:val="a3"/>
            <w:b/>
            <w:bCs/>
            <w:color w:val="000000" w:themeColor="text1"/>
            <w:sz w:val="22"/>
            <w:szCs w:val="22"/>
            <w:bdr w:val="none" w:sz="0" w:space="0" w:color="auto" w:frame="1"/>
            <w:lang w:val="en-US"/>
          </w:rPr>
          <w:t>C</w:t>
        </w:r>
      </w:hyperlink>
      <w:r w:rsidRPr="00727414">
        <w:rPr>
          <w:color w:val="000000" w:themeColor="text1"/>
          <w:sz w:val="22"/>
          <w:szCs w:val="22"/>
        </w:rPr>
        <w:t>).</w:t>
      </w:r>
    </w:p>
    <w:p w:rsidR="00F86EE7" w:rsidRPr="00D9621B" w:rsidRDefault="00F86EE7" w:rsidP="00727414">
      <w:pPr>
        <w:pStyle w:val="a4"/>
        <w:shd w:val="clear" w:color="auto" w:fill="FFFFFF"/>
        <w:spacing w:before="0" w:beforeAutospacing="0" w:after="0" w:afterAutospacing="0" w:line="276" w:lineRule="auto"/>
        <w:jc w:val="both"/>
        <w:textAlignment w:val="baseline"/>
        <w:rPr>
          <w:color w:val="FF0000"/>
          <w:sz w:val="22"/>
          <w:szCs w:val="22"/>
        </w:rPr>
      </w:pPr>
      <w:r w:rsidRPr="00727414">
        <w:rPr>
          <w:color w:val="000000" w:themeColor="text1"/>
          <w:sz w:val="22"/>
          <w:szCs w:val="22"/>
        </w:rPr>
        <w:t xml:space="preserve">Для людей с бессимптомной инфекцией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 мы использовали появление, сохранение и снижение уровней анти-</w:t>
      </w:r>
      <w:r w:rsidRPr="00727414">
        <w:rPr>
          <w:color w:val="000000" w:themeColor="text1"/>
          <w:sz w:val="22"/>
          <w:szCs w:val="22"/>
          <w:lang w:val="en-US"/>
        </w:rPr>
        <w:t>NP</w:t>
      </w:r>
      <w:r w:rsidRPr="00727414">
        <w:rPr>
          <w:color w:val="000000" w:themeColor="text1"/>
          <w:sz w:val="22"/>
          <w:szCs w:val="22"/>
        </w:rPr>
        <w:t xml:space="preserve"> </w:t>
      </w:r>
      <w:r w:rsidRPr="00727414">
        <w:rPr>
          <w:color w:val="000000" w:themeColor="text1"/>
          <w:sz w:val="22"/>
          <w:szCs w:val="22"/>
          <w:lang w:val="en-US"/>
        </w:rPr>
        <w:t>IgG</w:t>
      </w:r>
      <w:r w:rsidRPr="00727414">
        <w:rPr>
          <w:color w:val="000000" w:themeColor="text1"/>
          <w:sz w:val="22"/>
          <w:szCs w:val="22"/>
        </w:rPr>
        <w:t xml:space="preserve"> в качестве показателя времени с момента заражения. Это отличает пациентов с недавней инфекцией (&lt;4 недель анти-</w:t>
      </w:r>
      <w:r w:rsidRPr="00727414">
        <w:rPr>
          <w:color w:val="000000" w:themeColor="text1"/>
          <w:sz w:val="22"/>
          <w:szCs w:val="22"/>
          <w:lang w:val="en-US"/>
        </w:rPr>
        <w:t>NP</w:t>
      </w:r>
      <w:r w:rsidRPr="00727414">
        <w:rPr>
          <w:color w:val="000000" w:themeColor="text1"/>
          <w:sz w:val="22"/>
          <w:szCs w:val="22"/>
        </w:rPr>
        <w:t xml:space="preserve"> </w:t>
      </w:r>
      <w:r w:rsidRPr="00727414">
        <w:rPr>
          <w:color w:val="000000" w:themeColor="text1"/>
          <w:sz w:val="22"/>
          <w:szCs w:val="22"/>
          <w:lang w:val="en-US"/>
        </w:rPr>
        <w:t>IgG</w:t>
      </w:r>
      <w:r w:rsidRPr="00727414">
        <w:rPr>
          <w:color w:val="000000" w:themeColor="text1"/>
          <w:sz w:val="22"/>
          <w:szCs w:val="22"/>
        </w:rPr>
        <w:t xml:space="preserve"> +) от тех, кто был инфицирован в более ранние временные точки, и позволяет нам сравнивать их с </w:t>
      </w:r>
      <w:proofErr w:type="spellStart"/>
      <w:r w:rsidRPr="00727414">
        <w:rPr>
          <w:color w:val="000000" w:themeColor="text1"/>
          <w:sz w:val="22"/>
          <w:szCs w:val="22"/>
        </w:rPr>
        <w:t>симптомными</w:t>
      </w:r>
      <w:proofErr w:type="spellEnd"/>
      <w:r w:rsidRPr="00727414">
        <w:rPr>
          <w:color w:val="000000" w:themeColor="text1"/>
          <w:sz w:val="22"/>
          <w:szCs w:val="22"/>
        </w:rPr>
        <w:t xml:space="preserve"> пациентами, которые избавились от вируса в течение последних 4 недель. Поразительно, что профиль цитокинов между этими двумя недавно инфицированными </w:t>
      </w:r>
      <w:proofErr w:type="spellStart"/>
      <w:r w:rsidRPr="00727414">
        <w:rPr>
          <w:color w:val="000000" w:themeColor="text1"/>
          <w:sz w:val="22"/>
          <w:szCs w:val="22"/>
        </w:rPr>
        <w:t>симптом</w:t>
      </w:r>
      <w:r w:rsidR="00D9621B">
        <w:rPr>
          <w:color w:val="000000" w:themeColor="text1"/>
          <w:sz w:val="22"/>
          <w:szCs w:val="22"/>
        </w:rPr>
        <w:t>ны</w:t>
      </w:r>
      <w:r w:rsidRPr="00727414">
        <w:rPr>
          <w:color w:val="000000" w:themeColor="text1"/>
          <w:sz w:val="22"/>
          <w:szCs w:val="22"/>
        </w:rPr>
        <w:t>ми</w:t>
      </w:r>
      <w:proofErr w:type="spellEnd"/>
      <w:r w:rsidRPr="00727414">
        <w:rPr>
          <w:color w:val="000000" w:themeColor="text1"/>
          <w:sz w:val="22"/>
          <w:szCs w:val="22"/>
        </w:rPr>
        <w:t xml:space="preserve"> и бессимптомными группами полностью разделен </w:t>
      </w:r>
      <w:r w:rsidRPr="00727414">
        <w:rPr>
          <w:color w:val="000000" w:themeColor="text1"/>
          <w:sz w:val="22"/>
          <w:szCs w:val="22"/>
          <w:lang w:val="en-US"/>
        </w:rPr>
        <w:t>UMAP</w:t>
      </w:r>
      <w:r w:rsidRPr="00727414">
        <w:rPr>
          <w:color w:val="000000" w:themeColor="text1"/>
          <w:sz w:val="22"/>
          <w:szCs w:val="22"/>
        </w:rPr>
        <w:t xml:space="preserve"> (</w:t>
      </w:r>
      <w:hyperlink r:id="rId83" w:anchor="F5" w:history="1">
        <w:r w:rsidRPr="00727414">
          <w:rPr>
            <w:rStyle w:val="a3"/>
            <w:b/>
            <w:bCs/>
            <w:color w:val="000000" w:themeColor="text1"/>
            <w:sz w:val="22"/>
            <w:szCs w:val="22"/>
            <w:bdr w:val="none" w:sz="0" w:space="0" w:color="auto" w:frame="1"/>
          </w:rPr>
          <w:t>Рис 5</w:t>
        </w:r>
        <w:r w:rsidRPr="00727414">
          <w:rPr>
            <w:rStyle w:val="a3"/>
            <w:b/>
            <w:bCs/>
            <w:color w:val="000000" w:themeColor="text1"/>
            <w:sz w:val="22"/>
            <w:szCs w:val="22"/>
            <w:bdr w:val="none" w:sz="0" w:space="0" w:color="auto" w:frame="1"/>
            <w:lang w:val="en-US"/>
          </w:rPr>
          <w:t>D</w:t>
        </w:r>
      </w:hyperlink>
      <w:r w:rsidR="006652E8" w:rsidRPr="00727414">
        <w:rPr>
          <w:sz w:val="22"/>
          <w:szCs w:val="22"/>
        </w:rPr>
        <w:t xml:space="preserve"> </w:t>
      </w:r>
      <w:r w:rsidRPr="00727414">
        <w:rPr>
          <w:color w:val="000000" w:themeColor="text1"/>
          <w:sz w:val="22"/>
          <w:szCs w:val="22"/>
        </w:rPr>
        <w:t>слева,</w:t>
      </w:r>
      <w:r w:rsidR="006652E8" w:rsidRPr="00727414">
        <w:rPr>
          <w:color w:val="000000" w:themeColor="text1"/>
          <w:sz w:val="22"/>
          <w:szCs w:val="22"/>
        </w:rPr>
        <w:t xml:space="preserve"> </w:t>
      </w:r>
      <w:hyperlink r:id="rId84" w:anchor="F5" w:history="1">
        <w:r w:rsidRPr="00727414">
          <w:rPr>
            <w:rStyle w:val="a3"/>
            <w:b/>
            <w:bCs/>
            <w:color w:val="000000" w:themeColor="text1"/>
            <w:sz w:val="22"/>
            <w:szCs w:val="22"/>
            <w:bdr w:val="none" w:sz="0" w:space="0" w:color="auto" w:frame="1"/>
          </w:rPr>
          <w:t>5</w:t>
        </w:r>
        <w:r w:rsidRPr="00727414">
          <w:rPr>
            <w:rStyle w:val="a3"/>
            <w:b/>
            <w:bCs/>
            <w:color w:val="000000" w:themeColor="text1"/>
            <w:sz w:val="22"/>
            <w:szCs w:val="22"/>
            <w:bdr w:val="none" w:sz="0" w:space="0" w:color="auto" w:frame="1"/>
            <w:lang w:val="en-US"/>
          </w:rPr>
          <w:t>E</w:t>
        </w:r>
      </w:hyperlink>
      <w:r w:rsidR="006652E8" w:rsidRPr="00727414">
        <w:rPr>
          <w:sz w:val="22"/>
          <w:szCs w:val="22"/>
        </w:rPr>
        <w:t xml:space="preserve"> </w:t>
      </w:r>
      <w:r w:rsidRPr="00727414">
        <w:rPr>
          <w:color w:val="000000" w:themeColor="text1"/>
          <w:sz w:val="22"/>
          <w:szCs w:val="22"/>
        </w:rPr>
        <w:t xml:space="preserve">слева). </w:t>
      </w:r>
      <w:r w:rsidRPr="00D9621B">
        <w:rPr>
          <w:color w:val="FF0000"/>
          <w:sz w:val="22"/>
          <w:szCs w:val="22"/>
        </w:rPr>
        <w:t xml:space="preserve">Все образцы от недавно инфицированных бессимптомных лиц совместно секретировали высокие уровни </w:t>
      </w:r>
      <w:r w:rsidRPr="00D9621B">
        <w:rPr>
          <w:color w:val="FF0000"/>
          <w:sz w:val="22"/>
          <w:szCs w:val="22"/>
          <w:lang w:val="en-US"/>
        </w:rPr>
        <w:t>IFN</w:t>
      </w:r>
      <w:r w:rsidRPr="00D9621B">
        <w:rPr>
          <w:color w:val="FF0000"/>
          <w:sz w:val="22"/>
          <w:szCs w:val="22"/>
        </w:rPr>
        <w:t>-</w:t>
      </w:r>
      <w:r w:rsidRPr="00D9621B">
        <w:rPr>
          <w:color w:val="FF0000"/>
          <w:sz w:val="22"/>
          <w:szCs w:val="22"/>
          <w:lang w:val="en-US"/>
        </w:rPr>
        <w:t>γ</w:t>
      </w:r>
      <w:r w:rsidRPr="00D9621B">
        <w:rPr>
          <w:color w:val="FF0000"/>
          <w:sz w:val="22"/>
          <w:szCs w:val="22"/>
        </w:rPr>
        <w:t xml:space="preserve"> (медиана = 292 </w:t>
      </w:r>
      <w:proofErr w:type="spellStart"/>
      <w:r w:rsidRPr="00D9621B">
        <w:rPr>
          <w:color w:val="FF0000"/>
          <w:sz w:val="22"/>
          <w:szCs w:val="22"/>
        </w:rPr>
        <w:t>пг</w:t>
      </w:r>
      <w:proofErr w:type="spellEnd"/>
      <w:r w:rsidRPr="00D9621B">
        <w:rPr>
          <w:color w:val="FF0000"/>
          <w:sz w:val="22"/>
          <w:szCs w:val="22"/>
        </w:rPr>
        <w:t xml:space="preserve"> / мл) и </w:t>
      </w:r>
      <w:r w:rsidRPr="00D9621B">
        <w:rPr>
          <w:color w:val="FF0000"/>
          <w:sz w:val="22"/>
          <w:szCs w:val="22"/>
          <w:lang w:val="en-US"/>
        </w:rPr>
        <w:t>IL</w:t>
      </w:r>
      <w:r w:rsidRPr="00D9621B">
        <w:rPr>
          <w:color w:val="FF0000"/>
          <w:sz w:val="22"/>
          <w:szCs w:val="22"/>
        </w:rPr>
        <w:t xml:space="preserve">-2 (медиана = 250 </w:t>
      </w:r>
      <w:proofErr w:type="spellStart"/>
      <w:r w:rsidRPr="00D9621B">
        <w:rPr>
          <w:color w:val="FF0000"/>
          <w:sz w:val="22"/>
          <w:szCs w:val="22"/>
        </w:rPr>
        <w:t>пг</w:t>
      </w:r>
      <w:proofErr w:type="spellEnd"/>
      <w:r w:rsidRPr="00D9621B">
        <w:rPr>
          <w:color w:val="FF0000"/>
          <w:sz w:val="22"/>
          <w:szCs w:val="22"/>
        </w:rPr>
        <w:t xml:space="preserve"> / мл) и промежуточные уровни </w:t>
      </w:r>
      <w:r w:rsidRPr="00D9621B">
        <w:rPr>
          <w:color w:val="FF0000"/>
          <w:sz w:val="22"/>
          <w:szCs w:val="22"/>
          <w:lang w:val="en-US"/>
        </w:rPr>
        <w:t>IL</w:t>
      </w:r>
      <w:r w:rsidRPr="00D9621B">
        <w:rPr>
          <w:color w:val="FF0000"/>
          <w:sz w:val="22"/>
          <w:szCs w:val="22"/>
        </w:rPr>
        <w:t xml:space="preserve">-6, </w:t>
      </w:r>
      <w:r w:rsidRPr="00D9621B">
        <w:rPr>
          <w:color w:val="FF0000"/>
          <w:sz w:val="22"/>
          <w:szCs w:val="22"/>
          <w:lang w:val="en-US"/>
        </w:rPr>
        <w:t>TNF</w:t>
      </w:r>
      <w:r w:rsidRPr="00D9621B">
        <w:rPr>
          <w:color w:val="FF0000"/>
          <w:sz w:val="22"/>
          <w:szCs w:val="22"/>
        </w:rPr>
        <w:t>-</w:t>
      </w:r>
      <w:r w:rsidRPr="00D9621B">
        <w:rPr>
          <w:color w:val="FF0000"/>
          <w:sz w:val="22"/>
          <w:szCs w:val="22"/>
          <w:lang w:val="en-US"/>
        </w:rPr>
        <w:t>α</w:t>
      </w:r>
      <w:r w:rsidRPr="00D9621B">
        <w:rPr>
          <w:color w:val="FF0000"/>
          <w:sz w:val="22"/>
          <w:szCs w:val="22"/>
        </w:rPr>
        <w:t xml:space="preserve">, </w:t>
      </w:r>
      <w:r w:rsidRPr="00D9621B">
        <w:rPr>
          <w:color w:val="FF0000"/>
          <w:sz w:val="22"/>
          <w:szCs w:val="22"/>
          <w:lang w:val="en-US"/>
        </w:rPr>
        <w:t>IL</w:t>
      </w:r>
      <w:r w:rsidRPr="00D9621B">
        <w:rPr>
          <w:color w:val="FF0000"/>
          <w:sz w:val="22"/>
          <w:szCs w:val="22"/>
        </w:rPr>
        <w:t>. -1</w:t>
      </w:r>
      <w:r w:rsidRPr="00D9621B">
        <w:rPr>
          <w:color w:val="FF0000"/>
          <w:sz w:val="22"/>
          <w:szCs w:val="22"/>
          <w:lang w:val="en-US"/>
        </w:rPr>
        <w:t>β</w:t>
      </w:r>
      <w:r w:rsidRPr="00D9621B">
        <w:rPr>
          <w:color w:val="FF0000"/>
          <w:sz w:val="22"/>
          <w:szCs w:val="22"/>
        </w:rPr>
        <w:t xml:space="preserve"> и ИЛ-10. Напротив, образцы от недавно инфицированных симптоматических доноров совместно секретировали низкие уровни </w:t>
      </w:r>
      <w:r w:rsidRPr="00D9621B">
        <w:rPr>
          <w:color w:val="FF0000"/>
          <w:sz w:val="22"/>
          <w:szCs w:val="22"/>
          <w:lang w:val="en-US"/>
        </w:rPr>
        <w:t>IFN</w:t>
      </w:r>
      <w:r w:rsidRPr="00D9621B">
        <w:rPr>
          <w:color w:val="FF0000"/>
          <w:sz w:val="22"/>
          <w:szCs w:val="22"/>
        </w:rPr>
        <w:t>-</w:t>
      </w:r>
      <w:r w:rsidRPr="00D9621B">
        <w:rPr>
          <w:color w:val="FF0000"/>
          <w:sz w:val="22"/>
          <w:szCs w:val="22"/>
          <w:lang w:val="en-US"/>
        </w:rPr>
        <w:t>γ</w:t>
      </w:r>
      <w:r w:rsidRPr="00D9621B">
        <w:rPr>
          <w:color w:val="FF0000"/>
          <w:sz w:val="22"/>
          <w:szCs w:val="22"/>
        </w:rPr>
        <w:t xml:space="preserve"> (медиана = 35 </w:t>
      </w:r>
      <w:proofErr w:type="spellStart"/>
      <w:r w:rsidRPr="00D9621B">
        <w:rPr>
          <w:color w:val="FF0000"/>
          <w:sz w:val="22"/>
          <w:szCs w:val="22"/>
        </w:rPr>
        <w:t>пг</w:t>
      </w:r>
      <w:proofErr w:type="spellEnd"/>
      <w:r w:rsidRPr="00D9621B">
        <w:rPr>
          <w:color w:val="FF0000"/>
          <w:sz w:val="22"/>
          <w:szCs w:val="22"/>
        </w:rPr>
        <w:t xml:space="preserve"> / мл) и </w:t>
      </w:r>
      <w:r w:rsidRPr="00D9621B">
        <w:rPr>
          <w:color w:val="FF0000"/>
          <w:sz w:val="22"/>
          <w:szCs w:val="22"/>
          <w:lang w:val="en-US"/>
        </w:rPr>
        <w:t>IL</w:t>
      </w:r>
      <w:r w:rsidRPr="00D9621B">
        <w:rPr>
          <w:color w:val="FF0000"/>
          <w:sz w:val="22"/>
          <w:szCs w:val="22"/>
        </w:rPr>
        <w:t xml:space="preserve">-2 (медиана = 45 </w:t>
      </w:r>
      <w:proofErr w:type="spellStart"/>
      <w:r w:rsidRPr="00D9621B">
        <w:rPr>
          <w:color w:val="FF0000"/>
          <w:sz w:val="22"/>
          <w:szCs w:val="22"/>
        </w:rPr>
        <w:t>пг</w:t>
      </w:r>
      <w:proofErr w:type="spellEnd"/>
      <w:r w:rsidRPr="00D9621B">
        <w:rPr>
          <w:color w:val="FF0000"/>
          <w:sz w:val="22"/>
          <w:szCs w:val="22"/>
        </w:rPr>
        <w:t xml:space="preserve"> / мл), а подгруппа совместно секретировала очень высокие уровни </w:t>
      </w:r>
      <w:r w:rsidRPr="00D9621B">
        <w:rPr>
          <w:color w:val="FF0000"/>
          <w:sz w:val="22"/>
          <w:szCs w:val="22"/>
          <w:lang w:val="en-US"/>
        </w:rPr>
        <w:t>IL</w:t>
      </w:r>
      <w:r w:rsidRPr="00D9621B">
        <w:rPr>
          <w:color w:val="FF0000"/>
          <w:sz w:val="22"/>
          <w:szCs w:val="22"/>
        </w:rPr>
        <w:t xml:space="preserve"> -6, </w:t>
      </w:r>
      <w:r w:rsidRPr="00D9621B">
        <w:rPr>
          <w:color w:val="FF0000"/>
          <w:sz w:val="22"/>
          <w:szCs w:val="22"/>
          <w:lang w:val="en-US"/>
        </w:rPr>
        <w:t>TNF</w:t>
      </w:r>
      <w:r w:rsidRPr="00D9621B">
        <w:rPr>
          <w:color w:val="FF0000"/>
          <w:sz w:val="22"/>
          <w:szCs w:val="22"/>
        </w:rPr>
        <w:t>-</w:t>
      </w:r>
      <w:r w:rsidRPr="00D9621B">
        <w:rPr>
          <w:color w:val="FF0000"/>
          <w:sz w:val="22"/>
          <w:szCs w:val="22"/>
          <w:lang w:val="en-US"/>
        </w:rPr>
        <w:t>α</w:t>
      </w:r>
      <w:r w:rsidRPr="00D9621B">
        <w:rPr>
          <w:color w:val="FF0000"/>
          <w:sz w:val="22"/>
          <w:szCs w:val="22"/>
        </w:rPr>
        <w:t xml:space="preserve">, </w:t>
      </w:r>
      <w:r w:rsidRPr="00D9621B">
        <w:rPr>
          <w:color w:val="FF0000"/>
          <w:sz w:val="22"/>
          <w:szCs w:val="22"/>
          <w:lang w:val="en-US"/>
        </w:rPr>
        <w:t>IL</w:t>
      </w:r>
      <w:r w:rsidRPr="00D9621B">
        <w:rPr>
          <w:color w:val="FF0000"/>
          <w:sz w:val="22"/>
          <w:szCs w:val="22"/>
        </w:rPr>
        <w:t>-1</w:t>
      </w:r>
      <w:r w:rsidRPr="00D9621B">
        <w:rPr>
          <w:color w:val="FF0000"/>
          <w:sz w:val="22"/>
          <w:szCs w:val="22"/>
          <w:lang w:val="en-US"/>
        </w:rPr>
        <w:t>β</w:t>
      </w:r>
      <w:r w:rsidRPr="00D9621B">
        <w:rPr>
          <w:color w:val="FF0000"/>
          <w:sz w:val="22"/>
          <w:szCs w:val="22"/>
        </w:rPr>
        <w:t xml:space="preserve"> и </w:t>
      </w:r>
      <w:r w:rsidRPr="00D9621B">
        <w:rPr>
          <w:color w:val="FF0000"/>
          <w:sz w:val="22"/>
          <w:szCs w:val="22"/>
          <w:lang w:val="en-US"/>
        </w:rPr>
        <w:t>IL</w:t>
      </w:r>
      <w:r w:rsidRPr="00D9621B">
        <w:rPr>
          <w:color w:val="FF0000"/>
          <w:sz w:val="22"/>
          <w:szCs w:val="22"/>
        </w:rPr>
        <w:t>-10 (</w:t>
      </w:r>
      <w:hyperlink r:id="rId85" w:anchor="F5" w:history="1">
        <w:r w:rsidRPr="00D9621B">
          <w:rPr>
            <w:rStyle w:val="a3"/>
            <w:b/>
            <w:bCs/>
            <w:color w:val="FF0000"/>
            <w:sz w:val="22"/>
            <w:szCs w:val="22"/>
            <w:bdr w:val="none" w:sz="0" w:space="0" w:color="auto" w:frame="1"/>
          </w:rPr>
          <w:t>Рис. 5</w:t>
        </w:r>
        <w:r w:rsidRPr="00D9621B">
          <w:rPr>
            <w:rStyle w:val="a3"/>
            <w:b/>
            <w:bCs/>
            <w:color w:val="FF0000"/>
            <w:sz w:val="22"/>
            <w:szCs w:val="22"/>
            <w:bdr w:val="none" w:sz="0" w:space="0" w:color="auto" w:frame="1"/>
            <w:lang w:val="en-US"/>
          </w:rPr>
          <w:t>D</w:t>
        </w:r>
        <w:r w:rsidRPr="00D9621B">
          <w:rPr>
            <w:rStyle w:val="a3"/>
            <w:b/>
            <w:bCs/>
            <w:color w:val="FF0000"/>
            <w:sz w:val="22"/>
            <w:szCs w:val="22"/>
            <w:bdr w:val="none" w:sz="0" w:space="0" w:color="auto" w:frame="1"/>
          </w:rPr>
          <w:t xml:space="preserve">, </w:t>
        </w:r>
        <w:r w:rsidRPr="00D9621B">
          <w:rPr>
            <w:rStyle w:val="a3"/>
            <w:b/>
            <w:bCs/>
            <w:color w:val="FF0000"/>
            <w:sz w:val="22"/>
            <w:szCs w:val="22"/>
            <w:bdr w:val="none" w:sz="0" w:space="0" w:color="auto" w:frame="1"/>
            <w:lang w:val="en-US"/>
          </w:rPr>
          <w:t>E</w:t>
        </w:r>
        <w:r w:rsidRPr="00D9621B">
          <w:rPr>
            <w:rStyle w:val="a3"/>
            <w:b/>
            <w:bCs/>
            <w:color w:val="FF0000"/>
            <w:sz w:val="22"/>
            <w:szCs w:val="22"/>
            <w:bdr w:val="none" w:sz="0" w:space="0" w:color="auto" w:frame="1"/>
          </w:rPr>
          <w:t xml:space="preserve">, </w:t>
        </w:r>
        <w:r w:rsidRPr="00D9621B">
          <w:rPr>
            <w:rStyle w:val="a3"/>
            <w:b/>
            <w:bCs/>
            <w:color w:val="FF0000"/>
            <w:sz w:val="22"/>
            <w:szCs w:val="22"/>
            <w:bdr w:val="none" w:sz="0" w:space="0" w:color="auto" w:frame="1"/>
            <w:lang w:val="en-US"/>
          </w:rPr>
          <w:t>F</w:t>
        </w:r>
      </w:hyperlink>
      <w:r w:rsidRPr="00D9621B">
        <w:rPr>
          <w:color w:val="FF0000"/>
          <w:sz w:val="22"/>
          <w:szCs w:val="22"/>
        </w:rPr>
        <w:t>).</w:t>
      </w:r>
    </w:p>
    <w:p w:rsidR="00F86EE7" w:rsidRPr="00727414" w:rsidRDefault="00F86EE7" w:rsidP="00727414">
      <w:pPr>
        <w:pStyle w:val="a4"/>
        <w:shd w:val="clear" w:color="auto" w:fill="FFFFFF"/>
        <w:spacing w:before="0" w:beforeAutospacing="0" w:after="0" w:afterAutospacing="0" w:line="276" w:lineRule="auto"/>
        <w:jc w:val="both"/>
        <w:textAlignment w:val="baseline"/>
        <w:rPr>
          <w:color w:val="000000" w:themeColor="text1"/>
          <w:sz w:val="22"/>
          <w:szCs w:val="22"/>
        </w:rPr>
      </w:pPr>
      <w:r w:rsidRPr="00727414">
        <w:rPr>
          <w:color w:val="000000" w:themeColor="text1"/>
          <w:sz w:val="22"/>
          <w:szCs w:val="22"/>
        </w:rPr>
        <w:t xml:space="preserve">Затем мы сопоставили уровни цитокинов, секретируемых пептидной стимуляцией цельной крови, с частотой образования пятен </w:t>
      </w:r>
      <w:r w:rsidRPr="00727414">
        <w:rPr>
          <w:color w:val="000000" w:themeColor="text1"/>
          <w:sz w:val="22"/>
          <w:szCs w:val="22"/>
          <w:lang w:val="en-US"/>
        </w:rPr>
        <w:t>IFN</w:t>
      </w:r>
      <w:r w:rsidRPr="00727414">
        <w:rPr>
          <w:color w:val="000000" w:themeColor="text1"/>
          <w:sz w:val="22"/>
          <w:szCs w:val="22"/>
        </w:rPr>
        <w:t>-</w:t>
      </w:r>
      <w:r w:rsidRPr="00727414">
        <w:rPr>
          <w:color w:val="000000" w:themeColor="text1"/>
          <w:sz w:val="22"/>
          <w:szCs w:val="22"/>
          <w:lang w:val="en-US"/>
        </w:rPr>
        <w:t>γ</w:t>
      </w:r>
      <w:r w:rsidRPr="00727414">
        <w:rPr>
          <w:color w:val="000000" w:themeColor="text1"/>
          <w:sz w:val="22"/>
          <w:szCs w:val="22"/>
        </w:rPr>
        <w:t xml:space="preserve"> клеток, обнаруженных с помощью анализа </w:t>
      </w:r>
      <w:r w:rsidRPr="00727414">
        <w:rPr>
          <w:color w:val="000000" w:themeColor="text1"/>
          <w:sz w:val="22"/>
          <w:szCs w:val="22"/>
          <w:lang w:val="en-US"/>
        </w:rPr>
        <w:t>ELISpot</w:t>
      </w:r>
      <w:r w:rsidRPr="00727414">
        <w:rPr>
          <w:color w:val="000000" w:themeColor="text1"/>
          <w:sz w:val="22"/>
          <w:szCs w:val="22"/>
        </w:rPr>
        <w:t xml:space="preserve"> в ответ на те же пулы пептидов (</w:t>
      </w:r>
      <w:hyperlink r:id="rId86" w:anchor="F6" w:history="1">
        <w:r w:rsidRPr="00727414">
          <w:rPr>
            <w:rStyle w:val="a3"/>
            <w:b/>
            <w:bCs/>
            <w:color w:val="000000" w:themeColor="text1"/>
            <w:sz w:val="22"/>
            <w:szCs w:val="22"/>
            <w:bdr w:val="none" w:sz="0" w:space="0" w:color="auto" w:frame="1"/>
          </w:rPr>
          <w:t>Рис 6</w:t>
        </w:r>
      </w:hyperlink>
      <w:r w:rsidRPr="00727414">
        <w:rPr>
          <w:color w:val="000000" w:themeColor="text1"/>
          <w:sz w:val="22"/>
          <w:szCs w:val="22"/>
        </w:rPr>
        <w:t xml:space="preserve">). Уровни секреции </w:t>
      </w:r>
      <w:r w:rsidRPr="00727414">
        <w:rPr>
          <w:color w:val="000000" w:themeColor="text1"/>
          <w:sz w:val="22"/>
          <w:szCs w:val="22"/>
          <w:lang w:val="en-US"/>
        </w:rPr>
        <w:t>IFN</w:t>
      </w:r>
      <w:r w:rsidRPr="00727414">
        <w:rPr>
          <w:color w:val="000000" w:themeColor="text1"/>
          <w:sz w:val="22"/>
          <w:szCs w:val="22"/>
        </w:rPr>
        <w:t>-</w:t>
      </w:r>
      <w:r w:rsidRPr="00727414">
        <w:rPr>
          <w:color w:val="000000" w:themeColor="text1"/>
          <w:sz w:val="22"/>
          <w:szCs w:val="22"/>
          <w:lang w:val="en-US"/>
        </w:rPr>
        <w:t>γ</w:t>
      </w:r>
      <w:r w:rsidRPr="00727414">
        <w:rPr>
          <w:color w:val="000000" w:themeColor="text1"/>
          <w:sz w:val="22"/>
          <w:szCs w:val="22"/>
        </w:rPr>
        <w:t xml:space="preserve"> и </w:t>
      </w:r>
      <w:r w:rsidRPr="00727414">
        <w:rPr>
          <w:color w:val="000000" w:themeColor="text1"/>
          <w:sz w:val="22"/>
          <w:szCs w:val="22"/>
          <w:lang w:val="en-US"/>
        </w:rPr>
        <w:t>IL</w:t>
      </w:r>
      <w:r w:rsidRPr="00727414">
        <w:rPr>
          <w:color w:val="000000" w:themeColor="text1"/>
          <w:sz w:val="22"/>
          <w:szCs w:val="22"/>
        </w:rPr>
        <w:t>-2, индуцированные стимулированными пептидом образцами, коррелировали (</w:t>
      </w:r>
      <w:r w:rsidRPr="00727414">
        <w:rPr>
          <w:color w:val="000000" w:themeColor="text1"/>
          <w:sz w:val="22"/>
          <w:szCs w:val="22"/>
          <w:lang w:val="en-US"/>
        </w:rPr>
        <w:t>p</w:t>
      </w:r>
      <w:r w:rsidRPr="00727414">
        <w:rPr>
          <w:color w:val="000000" w:themeColor="text1"/>
          <w:sz w:val="22"/>
          <w:szCs w:val="22"/>
        </w:rPr>
        <w:t xml:space="preserve"> &lt;0,0001) с количеством пятен </w:t>
      </w:r>
      <w:r w:rsidRPr="00727414">
        <w:rPr>
          <w:color w:val="000000" w:themeColor="text1"/>
          <w:sz w:val="22"/>
          <w:szCs w:val="22"/>
          <w:lang w:val="en-US"/>
        </w:rPr>
        <w:t>IFN</w:t>
      </w:r>
      <w:r w:rsidRPr="00727414">
        <w:rPr>
          <w:color w:val="000000" w:themeColor="text1"/>
          <w:sz w:val="22"/>
          <w:szCs w:val="22"/>
        </w:rPr>
        <w:t>-</w:t>
      </w:r>
      <w:r w:rsidRPr="00727414">
        <w:rPr>
          <w:color w:val="000000" w:themeColor="text1"/>
          <w:sz w:val="22"/>
          <w:szCs w:val="22"/>
          <w:lang w:val="en-US"/>
        </w:rPr>
        <w:t>γ</w:t>
      </w:r>
      <w:r w:rsidRPr="00727414">
        <w:rPr>
          <w:color w:val="000000" w:themeColor="text1"/>
          <w:sz w:val="22"/>
          <w:szCs w:val="22"/>
        </w:rPr>
        <w:t xml:space="preserve"> как у бессимптомных, так и у лиц с симптомами, но </w:t>
      </w:r>
      <w:r w:rsidRPr="00D9621B">
        <w:rPr>
          <w:color w:val="FF0000"/>
          <w:sz w:val="22"/>
          <w:szCs w:val="22"/>
        </w:rPr>
        <w:t>более высокие уровни обоих цитокинов</w:t>
      </w:r>
      <w:r w:rsidRPr="00727414">
        <w:rPr>
          <w:color w:val="000000" w:themeColor="text1"/>
          <w:sz w:val="22"/>
          <w:szCs w:val="22"/>
        </w:rPr>
        <w:t xml:space="preserve"> по отношению к количеству пятен</w:t>
      </w:r>
      <w:r w:rsidR="00D9621B">
        <w:rPr>
          <w:color w:val="000000" w:themeColor="text1"/>
          <w:sz w:val="22"/>
          <w:szCs w:val="22"/>
        </w:rPr>
        <w:t xml:space="preserve"> </w:t>
      </w:r>
      <w:r w:rsidRPr="00727414">
        <w:rPr>
          <w:color w:val="000000" w:themeColor="text1"/>
          <w:sz w:val="22"/>
          <w:szCs w:val="22"/>
        </w:rPr>
        <w:t xml:space="preserve">были обнаружены </w:t>
      </w:r>
      <w:r w:rsidRPr="00D9621B">
        <w:rPr>
          <w:color w:val="FF0000"/>
          <w:sz w:val="22"/>
          <w:szCs w:val="22"/>
        </w:rPr>
        <w:t>у бессимптомных лиц.</w:t>
      </w:r>
    </w:p>
    <w:p w:rsidR="00F86EE7" w:rsidRPr="00727414" w:rsidRDefault="00F86EE7" w:rsidP="00727414">
      <w:pPr>
        <w:jc w:val="both"/>
        <w:textAlignment w:val="baseline"/>
        <w:rPr>
          <w:rFonts w:ascii="Times New Roman" w:hAnsi="Times New Roman" w:cs="Times New Roman"/>
          <w:color w:val="000000" w:themeColor="text1"/>
        </w:rPr>
      </w:pPr>
      <w:r w:rsidRPr="00727414">
        <w:rPr>
          <w:rFonts w:ascii="Times New Roman" w:hAnsi="Times New Roman" w:cs="Times New Roman"/>
          <w:noProof/>
          <w:color w:val="000000" w:themeColor="text1"/>
          <w:bdr w:val="none" w:sz="0" w:space="0" w:color="auto" w:frame="1"/>
          <w:shd w:val="clear" w:color="auto" w:fill="FFFFFF"/>
          <w:lang w:eastAsia="ru-RU"/>
        </w:rPr>
        <w:lastRenderedPageBreak/>
        <w:drawing>
          <wp:inline distT="0" distB="0" distL="0" distR="0">
            <wp:extent cx="5830957" cy="2438400"/>
            <wp:effectExtent l="19050" t="0" r="0" b="0"/>
            <wp:docPr id="11" name="Рисунок 11" descr="Fig. 6.">
              <a:hlinkClick xmlns:a="http://schemas.openxmlformats.org/drawingml/2006/main" r:id="rId87" tooltip="Frequency and function of SARS-CoV-2-peptide pool reactive cells. (A) The frequency of IFN-γ-spot-forming cells (SFC) reactive to the peptide pools analyzed by ELISpot assay (x-axis) is plotted against the amount of the cytokines secreted following whole blood stimulation with the identical peptide pools (y-axis) of the asymptomatic cohort. Samples from donors with the recent SARS-CoV-2 infectio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 6."/>
                    <pic:cNvPicPr>
                      <a:picLocks noChangeAspect="1" noChangeArrowheads="1"/>
                    </pic:cNvPicPr>
                  </pic:nvPicPr>
                  <pic:blipFill>
                    <a:blip r:embed="rId88" cstate="print"/>
                    <a:srcRect/>
                    <a:stretch>
                      <a:fillRect/>
                    </a:stretch>
                  </pic:blipFill>
                  <pic:spPr bwMode="auto">
                    <a:xfrm>
                      <a:off x="0" y="0"/>
                      <a:ext cx="5830957" cy="2438400"/>
                    </a:xfrm>
                    <a:prstGeom prst="rect">
                      <a:avLst/>
                    </a:prstGeom>
                    <a:noFill/>
                    <a:ln w="9525">
                      <a:noFill/>
                      <a:miter lim="800000"/>
                      <a:headEnd/>
                      <a:tailEnd/>
                    </a:ln>
                  </pic:spPr>
                </pic:pic>
              </a:graphicData>
            </a:graphic>
          </wp:inline>
        </w:drawing>
      </w:r>
    </w:p>
    <w:p w:rsidR="00F86EE7" w:rsidRPr="00727414" w:rsidRDefault="00727414" w:rsidP="00727414">
      <w:pPr>
        <w:numPr>
          <w:ilvl w:val="0"/>
          <w:numId w:val="6"/>
        </w:numPr>
        <w:shd w:val="clear" w:color="auto" w:fill="F2F2F2" w:themeFill="background1" w:themeFillShade="F2"/>
        <w:spacing w:after="0"/>
        <w:ind w:left="257"/>
        <w:jc w:val="both"/>
        <w:textAlignment w:val="baseline"/>
        <w:rPr>
          <w:rFonts w:ascii="Times New Roman" w:hAnsi="Times New Roman" w:cs="Times New Roman"/>
          <w:color w:val="000000" w:themeColor="text1"/>
        </w:rPr>
      </w:pPr>
      <w:hyperlink r:id="rId89" w:tooltip="Download Fig. 6." w:history="1">
        <w:r w:rsidR="00F86EE7" w:rsidRPr="00727414">
          <w:rPr>
            <w:rStyle w:val="a3"/>
            <w:rFonts w:ascii="Times New Roman" w:hAnsi="Times New Roman" w:cs="Times New Roman"/>
            <w:b/>
            <w:bCs/>
            <w:color w:val="000000" w:themeColor="text1"/>
            <w:bdr w:val="none" w:sz="0" w:space="0" w:color="auto" w:frame="1"/>
          </w:rPr>
          <w:t>Скачать рисунок</w:t>
        </w:r>
      </w:hyperlink>
    </w:p>
    <w:p w:rsidR="00F86EE7" w:rsidRPr="00727414" w:rsidRDefault="00727414" w:rsidP="00727414">
      <w:pPr>
        <w:numPr>
          <w:ilvl w:val="0"/>
          <w:numId w:val="6"/>
        </w:numPr>
        <w:shd w:val="clear" w:color="auto" w:fill="F2F2F2" w:themeFill="background1" w:themeFillShade="F2"/>
        <w:spacing w:after="0"/>
        <w:ind w:left="257"/>
        <w:jc w:val="both"/>
        <w:textAlignment w:val="baseline"/>
        <w:rPr>
          <w:rFonts w:ascii="Times New Roman" w:hAnsi="Times New Roman" w:cs="Times New Roman"/>
          <w:color w:val="000000" w:themeColor="text1"/>
        </w:rPr>
      </w:pPr>
      <w:hyperlink r:id="rId90" w:tgtFrame="_blank" w:history="1">
        <w:r w:rsidR="00F86EE7" w:rsidRPr="00727414">
          <w:rPr>
            <w:rStyle w:val="a3"/>
            <w:rFonts w:ascii="Times New Roman" w:hAnsi="Times New Roman" w:cs="Times New Roman"/>
            <w:b/>
            <w:bCs/>
            <w:color w:val="000000" w:themeColor="text1"/>
            <w:bdr w:val="none" w:sz="0" w:space="0" w:color="auto" w:frame="1"/>
          </w:rPr>
          <w:t>Открыть в новой вкладке</w:t>
        </w:r>
      </w:hyperlink>
    </w:p>
    <w:p w:rsidR="00F86EE7" w:rsidRPr="00727414" w:rsidRDefault="00F86EE7" w:rsidP="00727414">
      <w:pPr>
        <w:shd w:val="clear" w:color="auto" w:fill="F2F2F2" w:themeFill="background1" w:themeFillShade="F2"/>
        <w:jc w:val="both"/>
        <w:textAlignment w:val="baseline"/>
        <w:rPr>
          <w:rFonts w:ascii="Times New Roman" w:hAnsi="Times New Roman" w:cs="Times New Roman"/>
          <w:color w:val="000000" w:themeColor="text1"/>
        </w:rPr>
      </w:pPr>
      <w:r w:rsidRPr="00727414">
        <w:rPr>
          <w:rStyle w:val="fig-label"/>
          <w:rFonts w:ascii="Times New Roman" w:hAnsi="Times New Roman" w:cs="Times New Roman"/>
          <w:b/>
          <w:bCs/>
          <w:color w:val="000000" w:themeColor="text1"/>
          <w:bdr w:val="none" w:sz="0" w:space="0" w:color="auto" w:frame="1"/>
        </w:rPr>
        <w:t xml:space="preserve">Рис. 6. Частота и функция пул реактивных клеток </w:t>
      </w:r>
      <w:r w:rsidRPr="00727414">
        <w:rPr>
          <w:rStyle w:val="fig-label"/>
          <w:rFonts w:ascii="Times New Roman" w:hAnsi="Times New Roman" w:cs="Times New Roman"/>
          <w:b/>
          <w:bCs/>
          <w:color w:val="000000" w:themeColor="text1"/>
          <w:bdr w:val="none" w:sz="0" w:space="0" w:color="auto" w:frame="1"/>
          <w:lang w:val="en-US"/>
        </w:rPr>
        <w:t>SARS</w:t>
      </w:r>
      <w:r w:rsidRPr="00727414">
        <w:rPr>
          <w:rStyle w:val="fig-label"/>
          <w:rFonts w:ascii="Times New Roman" w:hAnsi="Times New Roman" w:cs="Times New Roman"/>
          <w:b/>
          <w:bCs/>
          <w:color w:val="000000" w:themeColor="text1"/>
          <w:bdr w:val="none" w:sz="0" w:space="0" w:color="auto" w:frame="1"/>
        </w:rPr>
        <w:t>-</w:t>
      </w:r>
      <w:proofErr w:type="spellStart"/>
      <w:r w:rsidRPr="00727414">
        <w:rPr>
          <w:rStyle w:val="fig-label"/>
          <w:rFonts w:ascii="Times New Roman" w:hAnsi="Times New Roman" w:cs="Times New Roman"/>
          <w:b/>
          <w:bCs/>
          <w:color w:val="000000" w:themeColor="text1"/>
          <w:bdr w:val="none" w:sz="0" w:space="0" w:color="auto" w:frame="1"/>
          <w:lang w:val="en-US"/>
        </w:rPr>
        <w:t>CoV</w:t>
      </w:r>
      <w:proofErr w:type="spellEnd"/>
      <w:r w:rsidRPr="00727414">
        <w:rPr>
          <w:rStyle w:val="fig-label"/>
          <w:rFonts w:ascii="Times New Roman" w:hAnsi="Times New Roman" w:cs="Times New Roman"/>
          <w:b/>
          <w:bCs/>
          <w:color w:val="000000" w:themeColor="text1"/>
          <w:bdr w:val="none" w:sz="0" w:space="0" w:color="auto" w:frame="1"/>
        </w:rPr>
        <w:t>-2-пептид.</w:t>
      </w:r>
    </w:p>
    <w:p w:rsidR="00F86EE7" w:rsidRPr="00727414" w:rsidRDefault="00F86EE7" w:rsidP="00727414">
      <w:pPr>
        <w:pStyle w:val="first-child"/>
        <w:numPr>
          <w:ilvl w:val="0"/>
          <w:numId w:val="19"/>
        </w:numPr>
        <w:shd w:val="clear" w:color="auto" w:fill="F2F2F2" w:themeFill="background1" w:themeFillShade="F2"/>
        <w:spacing w:before="0" w:beforeAutospacing="0" w:after="0" w:afterAutospacing="0" w:line="276" w:lineRule="auto"/>
        <w:jc w:val="both"/>
        <w:textAlignment w:val="baseline"/>
        <w:rPr>
          <w:color w:val="000000" w:themeColor="text1"/>
          <w:sz w:val="22"/>
          <w:szCs w:val="22"/>
        </w:rPr>
      </w:pPr>
      <w:r w:rsidRPr="00727414">
        <w:rPr>
          <w:color w:val="000000" w:themeColor="text1"/>
          <w:sz w:val="22"/>
          <w:szCs w:val="22"/>
        </w:rPr>
        <w:t xml:space="preserve">Частота </w:t>
      </w:r>
      <w:r w:rsidRPr="00727414">
        <w:rPr>
          <w:color w:val="000000" w:themeColor="text1"/>
          <w:sz w:val="22"/>
          <w:szCs w:val="22"/>
          <w:lang w:val="en-US"/>
        </w:rPr>
        <w:t>IFN</w:t>
      </w:r>
      <w:r w:rsidRPr="00727414">
        <w:rPr>
          <w:color w:val="000000" w:themeColor="text1"/>
          <w:sz w:val="22"/>
          <w:szCs w:val="22"/>
        </w:rPr>
        <w:t>-</w:t>
      </w:r>
      <w:r w:rsidRPr="00727414">
        <w:rPr>
          <w:color w:val="000000" w:themeColor="text1"/>
          <w:sz w:val="22"/>
          <w:szCs w:val="22"/>
          <w:lang w:val="en-US"/>
        </w:rPr>
        <w:t>γ</w:t>
      </w:r>
      <w:r w:rsidRPr="00727414">
        <w:rPr>
          <w:color w:val="000000" w:themeColor="text1"/>
          <w:sz w:val="22"/>
          <w:szCs w:val="22"/>
        </w:rPr>
        <w:t>-образующих пятна клеток (</w:t>
      </w:r>
      <w:r w:rsidRPr="00727414">
        <w:rPr>
          <w:color w:val="000000" w:themeColor="text1"/>
          <w:sz w:val="22"/>
          <w:szCs w:val="22"/>
          <w:lang w:val="en-US"/>
        </w:rPr>
        <w:t>SFC</w:t>
      </w:r>
      <w:r w:rsidRPr="00727414">
        <w:rPr>
          <w:color w:val="000000" w:themeColor="text1"/>
          <w:sz w:val="22"/>
          <w:szCs w:val="22"/>
        </w:rPr>
        <w:t xml:space="preserve">), реактивных к пулам пептидов, проанализированным с помощью анализа </w:t>
      </w:r>
      <w:r w:rsidRPr="00727414">
        <w:rPr>
          <w:color w:val="000000" w:themeColor="text1"/>
          <w:sz w:val="22"/>
          <w:szCs w:val="22"/>
          <w:lang w:val="en-US"/>
        </w:rPr>
        <w:t>ELISpot</w:t>
      </w:r>
      <w:r w:rsidRPr="00727414">
        <w:rPr>
          <w:color w:val="000000" w:themeColor="text1"/>
          <w:sz w:val="22"/>
          <w:szCs w:val="22"/>
        </w:rPr>
        <w:t xml:space="preserve"> (ось </w:t>
      </w:r>
      <w:r w:rsidR="00D9621B">
        <w:rPr>
          <w:color w:val="000000" w:themeColor="text1"/>
          <w:sz w:val="22"/>
          <w:szCs w:val="22"/>
        </w:rPr>
        <w:t>Х</w:t>
      </w:r>
      <w:r w:rsidRPr="00727414">
        <w:rPr>
          <w:color w:val="000000" w:themeColor="text1"/>
          <w:sz w:val="22"/>
          <w:szCs w:val="22"/>
        </w:rPr>
        <w:t xml:space="preserve">), нанесена на график в зависимости от количества цитокинов, секретируемых после стимуляции цельной крови идентичными пулами пептидов (ось </w:t>
      </w:r>
      <w:r w:rsidR="00D9621B">
        <w:rPr>
          <w:color w:val="000000" w:themeColor="text1"/>
          <w:sz w:val="22"/>
          <w:szCs w:val="22"/>
        </w:rPr>
        <w:t>У</w:t>
      </w:r>
      <w:r w:rsidRPr="00727414">
        <w:rPr>
          <w:color w:val="000000" w:themeColor="text1"/>
          <w:sz w:val="22"/>
          <w:szCs w:val="22"/>
        </w:rPr>
        <w:t xml:space="preserve">) бессимптомной когорты. Образцы от доноров с недавней инфекцией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 (&lt;4 недель анти-</w:t>
      </w:r>
      <w:r w:rsidRPr="00727414">
        <w:rPr>
          <w:color w:val="000000" w:themeColor="text1"/>
          <w:sz w:val="22"/>
          <w:szCs w:val="22"/>
          <w:lang w:val="en-US"/>
        </w:rPr>
        <w:t>NP</w:t>
      </w:r>
      <w:r w:rsidRPr="00727414">
        <w:rPr>
          <w:color w:val="000000" w:themeColor="text1"/>
          <w:sz w:val="22"/>
          <w:szCs w:val="22"/>
        </w:rPr>
        <w:t xml:space="preserve"> </w:t>
      </w:r>
      <w:r w:rsidRPr="00727414">
        <w:rPr>
          <w:color w:val="000000" w:themeColor="text1"/>
          <w:sz w:val="22"/>
          <w:szCs w:val="22"/>
          <w:lang w:val="en-US"/>
        </w:rPr>
        <w:t>IgG</w:t>
      </w:r>
      <w:r w:rsidRPr="00727414">
        <w:rPr>
          <w:color w:val="000000" w:themeColor="text1"/>
          <w:sz w:val="22"/>
          <w:szCs w:val="22"/>
        </w:rPr>
        <w:t xml:space="preserve"> +) выделены синим цветом. Корреляция </w:t>
      </w:r>
      <w:proofErr w:type="spellStart"/>
      <w:r w:rsidRPr="00727414">
        <w:rPr>
          <w:color w:val="000000" w:themeColor="text1"/>
          <w:sz w:val="22"/>
          <w:szCs w:val="22"/>
        </w:rPr>
        <w:t>Спирмена</w:t>
      </w:r>
      <w:proofErr w:type="spellEnd"/>
      <w:r w:rsidRPr="00727414">
        <w:rPr>
          <w:color w:val="000000" w:themeColor="text1"/>
          <w:sz w:val="22"/>
          <w:szCs w:val="22"/>
        </w:rPr>
        <w:t xml:space="preserve">. </w:t>
      </w:r>
      <w:r w:rsidRPr="00D9621B">
        <w:rPr>
          <w:b/>
          <w:bCs/>
          <w:color w:val="000000" w:themeColor="text1"/>
          <w:sz w:val="22"/>
          <w:szCs w:val="22"/>
        </w:rPr>
        <w:t>(</w:t>
      </w:r>
      <w:r w:rsidRPr="00D9621B">
        <w:rPr>
          <w:b/>
          <w:bCs/>
          <w:color w:val="000000" w:themeColor="text1"/>
          <w:sz w:val="22"/>
          <w:szCs w:val="22"/>
          <w:lang w:val="en-US"/>
        </w:rPr>
        <w:t>B</w:t>
      </w:r>
      <w:r w:rsidRPr="00D9621B">
        <w:rPr>
          <w:b/>
          <w:bCs/>
          <w:color w:val="000000" w:themeColor="text1"/>
          <w:sz w:val="22"/>
          <w:szCs w:val="22"/>
        </w:rPr>
        <w:t>)</w:t>
      </w:r>
      <w:r w:rsidRPr="00727414">
        <w:rPr>
          <w:color w:val="000000" w:themeColor="text1"/>
          <w:sz w:val="22"/>
          <w:szCs w:val="22"/>
        </w:rPr>
        <w:t xml:space="preserve"> Частота </w:t>
      </w:r>
      <w:r w:rsidRPr="00727414">
        <w:rPr>
          <w:color w:val="000000" w:themeColor="text1"/>
          <w:sz w:val="22"/>
          <w:szCs w:val="22"/>
          <w:lang w:val="en-US"/>
        </w:rPr>
        <w:t>IFN</w:t>
      </w:r>
      <w:r w:rsidRPr="00727414">
        <w:rPr>
          <w:color w:val="000000" w:themeColor="text1"/>
          <w:sz w:val="22"/>
          <w:szCs w:val="22"/>
        </w:rPr>
        <w:t>-</w:t>
      </w:r>
      <w:r w:rsidRPr="00727414">
        <w:rPr>
          <w:color w:val="000000" w:themeColor="text1"/>
          <w:sz w:val="22"/>
          <w:szCs w:val="22"/>
          <w:lang w:val="en-US"/>
        </w:rPr>
        <w:t>γ</w:t>
      </w:r>
      <w:r w:rsidRPr="00727414">
        <w:rPr>
          <w:color w:val="000000" w:themeColor="text1"/>
          <w:sz w:val="22"/>
          <w:szCs w:val="22"/>
        </w:rPr>
        <w:t>-секретирующих клеток (</w:t>
      </w:r>
      <w:r w:rsidRPr="00727414">
        <w:rPr>
          <w:color w:val="000000" w:themeColor="text1"/>
          <w:sz w:val="22"/>
          <w:szCs w:val="22"/>
          <w:lang w:val="en-US"/>
        </w:rPr>
        <w:t>SFC</w:t>
      </w:r>
      <w:r w:rsidRPr="00727414">
        <w:rPr>
          <w:color w:val="000000" w:themeColor="text1"/>
          <w:sz w:val="22"/>
          <w:szCs w:val="22"/>
        </w:rPr>
        <w:t xml:space="preserve">), реактивных к пулам пептидов, проанализированным с помощью анализа </w:t>
      </w:r>
      <w:r w:rsidRPr="00727414">
        <w:rPr>
          <w:color w:val="000000" w:themeColor="text1"/>
          <w:sz w:val="22"/>
          <w:szCs w:val="22"/>
          <w:lang w:val="en-US"/>
        </w:rPr>
        <w:t>ELISpot</w:t>
      </w:r>
      <w:r w:rsidRPr="00727414">
        <w:rPr>
          <w:color w:val="000000" w:themeColor="text1"/>
          <w:sz w:val="22"/>
          <w:szCs w:val="22"/>
        </w:rPr>
        <w:t xml:space="preserve"> (ось </w:t>
      </w:r>
      <w:r w:rsidR="00D9621B">
        <w:rPr>
          <w:color w:val="000000" w:themeColor="text1"/>
          <w:sz w:val="22"/>
          <w:szCs w:val="22"/>
        </w:rPr>
        <w:t>Х</w:t>
      </w:r>
      <w:r w:rsidRPr="00727414">
        <w:rPr>
          <w:color w:val="000000" w:themeColor="text1"/>
          <w:sz w:val="22"/>
          <w:szCs w:val="22"/>
        </w:rPr>
        <w:t>), нанесена на график в зависимости от количества цитокинов, секретируемых после стимуляции цельной крови идентичными пулами пептидов (</w:t>
      </w:r>
      <w:r w:rsidR="00D9621B">
        <w:rPr>
          <w:color w:val="000000" w:themeColor="text1"/>
          <w:sz w:val="22"/>
          <w:szCs w:val="22"/>
        </w:rPr>
        <w:t>У</w:t>
      </w:r>
      <w:r w:rsidRPr="00727414">
        <w:rPr>
          <w:color w:val="000000" w:themeColor="text1"/>
          <w:sz w:val="22"/>
          <w:szCs w:val="22"/>
        </w:rPr>
        <w:t xml:space="preserve">-ось) симптоматической когорты. Образцы от доноров с недавней инфекцией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 (&lt;4 недель отрицательной ПЦР) выделены красным. </w:t>
      </w:r>
      <w:proofErr w:type="spellStart"/>
      <w:r w:rsidRPr="00727414">
        <w:rPr>
          <w:color w:val="000000" w:themeColor="text1"/>
          <w:sz w:val="22"/>
          <w:szCs w:val="22"/>
          <w:lang w:val="en-US"/>
        </w:rPr>
        <w:t>Корреляция</w:t>
      </w:r>
      <w:proofErr w:type="spellEnd"/>
      <w:r w:rsidRPr="00727414">
        <w:rPr>
          <w:color w:val="000000" w:themeColor="text1"/>
          <w:sz w:val="22"/>
          <w:szCs w:val="22"/>
          <w:lang w:val="en-US"/>
        </w:rPr>
        <w:t xml:space="preserve"> </w:t>
      </w:r>
      <w:proofErr w:type="spellStart"/>
      <w:r w:rsidRPr="00727414">
        <w:rPr>
          <w:color w:val="000000" w:themeColor="text1"/>
          <w:sz w:val="22"/>
          <w:szCs w:val="22"/>
          <w:lang w:val="en-US"/>
        </w:rPr>
        <w:t>Спирмена</w:t>
      </w:r>
      <w:proofErr w:type="spellEnd"/>
      <w:r w:rsidRPr="00727414">
        <w:rPr>
          <w:color w:val="000000" w:themeColor="text1"/>
          <w:sz w:val="22"/>
          <w:szCs w:val="22"/>
          <w:lang w:val="en-US"/>
        </w:rPr>
        <w:t>.</w:t>
      </w:r>
    </w:p>
    <w:p w:rsidR="007A3ABB" w:rsidRPr="00727414" w:rsidRDefault="007A3ABB" w:rsidP="00727414">
      <w:pPr>
        <w:pStyle w:val="first-child"/>
        <w:spacing w:before="0" w:beforeAutospacing="0" w:after="0" w:afterAutospacing="0" w:line="276" w:lineRule="auto"/>
        <w:ind w:left="732"/>
        <w:jc w:val="both"/>
        <w:textAlignment w:val="baseline"/>
        <w:rPr>
          <w:color w:val="000000" w:themeColor="text1"/>
          <w:sz w:val="22"/>
          <w:szCs w:val="22"/>
        </w:rPr>
      </w:pPr>
    </w:p>
    <w:p w:rsidR="00F86EE7" w:rsidRPr="00727414" w:rsidRDefault="00F86EE7" w:rsidP="00727414">
      <w:pPr>
        <w:pStyle w:val="a4"/>
        <w:shd w:val="clear" w:color="auto" w:fill="FFFFFF"/>
        <w:spacing w:before="0" w:beforeAutospacing="0" w:after="0" w:afterAutospacing="0" w:line="276" w:lineRule="auto"/>
        <w:jc w:val="both"/>
        <w:textAlignment w:val="baseline"/>
        <w:rPr>
          <w:color w:val="000000" w:themeColor="text1"/>
          <w:sz w:val="22"/>
          <w:szCs w:val="22"/>
        </w:rPr>
      </w:pPr>
      <w:r w:rsidRPr="00727414">
        <w:rPr>
          <w:color w:val="000000" w:themeColor="text1"/>
          <w:sz w:val="22"/>
          <w:szCs w:val="22"/>
        </w:rPr>
        <w:t xml:space="preserve">Кроме того, уровни секретируемых </w:t>
      </w:r>
      <w:proofErr w:type="spellStart"/>
      <w:r w:rsidRPr="00727414">
        <w:rPr>
          <w:color w:val="000000" w:themeColor="text1"/>
          <w:sz w:val="22"/>
          <w:szCs w:val="22"/>
        </w:rPr>
        <w:t>провоспалительных</w:t>
      </w:r>
      <w:proofErr w:type="spellEnd"/>
      <w:r w:rsidRPr="00727414">
        <w:rPr>
          <w:color w:val="000000" w:themeColor="text1"/>
          <w:sz w:val="22"/>
          <w:szCs w:val="22"/>
        </w:rPr>
        <w:t xml:space="preserve"> (</w:t>
      </w:r>
      <w:r w:rsidRPr="00727414">
        <w:rPr>
          <w:color w:val="000000" w:themeColor="text1"/>
          <w:sz w:val="22"/>
          <w:szCs w:val="22"/>
          <w:lang w:val="en-US"/>
        </w:rPr>
        <w:t>IL</w:t>
      </w:r>
      <w:r w:rsidRPr="00727414">
        <w:rPr>
          <w:color w:val="000000" w:themeColor="text1"/>
          <w:sz w:val="22"/>
          <w:szCs w:val="22"/>
        </w:rPr>
        <w:t xml:space="preserve">-6, </w:t>
      </w:r>
      <w:r w:rsidRPr="00727414">
        <w:rPr>
          <w:color w:val="000000" w:themeColor="text1"/>
          <w:sz w:val="22"/>
          <w:szCs w:val="22"/>
          <w:lang w:val="en-US"/>
        </w:rPr>
        <w:t>TNF</w:t>
      </w:r>
      <w:r w:rsidRPr="00727414">
        <w:rPr>
          <w:color w:val="000000" w:themeColor="text1"/>
          <w:sz w:val="22"/>
          <w:szCs w:val="22"/>
        </w:rPr>
        <w:t>-</w:t>
      </w:r>
      <w:r w:rsidRPr="00727414">
        <w:rPr>
          <w:color w:val="000000" w:themeColor="text1"/>
          <w:sz w:val="22"/>
          <w:szCs w:val="22"/>
          <w:lang w:val="en-US"/>
        </w:rPr>
        <w:t>α</w:t>
      </w:r>
      <w:r w:rsidRPr="00727414">
        <w:rPr>
          <w:color w:val="000000" w:themeColor="text1"/>
          <w:sz w:val="22"/>
          <w:szCs w:val="22"/>
        </w:rPr>
        <w:t xml:space="preserve">, </w:t>
      </w:r>
      <w:r w:rsidRPr="00727414">
        <w:rPr>
          <w:color w:val="000000" w:themeColor="text1"/>
          <w:sz w:val="22"/>
          <w:szCs w:val="22"/>
          <w:lang w:val="en-US"/>
        </w:rPr>
        <w:t>IL</w:t>
      </w:r>
      <w:r w:rsidRPr="00727414">
        <w:rPr>
          <w:color w:val="000000" w:themeColor="text1"/>
          <w:sz w:val="22"/>
          <w:szCs w:val="22"/>
        </w:rPr>
        <w:t>-1</w:t>
      </w:r>
      <w:r w:rsidRPr="00727414">
        <w:rPr>
          <w:color w:val="000000" w:themeColor="text1"/>
          <w:sz w:val="22"/>
          <w:szCs w:val="22"/>
          <w:lang w:val="en-US"/>
        </w:rPr>
        <w:t>β</w:t>
      </w:r>
      <w:r w:rsidRPr="00727414">
        <w:rPr>
          <w:color w:val="000000" w:themeColor="text1"/>
          <w:sz w:val="22"/>
          <w:szCs w:val="22"/>
        </w:rPr>
        <w:t>) и регуляторных (</w:t>
      </w:r>
      <w:r w:rsidRPr="00727414">
        <w:rPr>
          <w:color w:val="000000" w:themeColor="text1"/>
          <w:sz w:val="22"/>
          <w:szCs w:val="22"/>
          <w:lang w:val="en-US"/>
        </w:rPr>
        <w:t>IL</w:t>
      </w:r>
      <w:r w:rsidRPr="00727414">
        <w:rPr>
          <w:color w:val="000000" w:themeColor="text1"/>
          <w:sz w:val="22"/>
          <w:szCs w:val="22"/>
        </w:rPr>
        <w:t xml:space="preserve">-10) цитокинов сильно коррелировали с количеством пятен </w:t>
      </w:r>
      <w:r w:rsidRPr="00727414">
        <w:rPr>
          <w:color w:val="000000" w:themeColor="text1"/>
          <w:sz w:val="22"/>
          <w:szCs w:val="22"/>
          <w:lang w:val="en-US"/>
        </w:rPr>
        <w:t>IFN</w:t>
      </w:r>
      <w:r w:rsidRPr="00727414">
        <w:rPr>
          <w:color w:val="000000" w:themeColor="text1"/>
          <w:sz w:val="22"/>
          <w:szCs w:val="22"/>
        </w:rPr>
        <w:t>-</w:t>
      </w:r>
      <w:r w:rsidRPr="00727414">
        <w:rPr>
          <w:color w:val="000000" w:themeColor="text1"/>
          <w:sz w:val="22"/>
          <w:szCs w:val="22"/>
          <w:lang w:val="en-US"/>
        </w:rPr>
        <w:t>γ</w:t>
      </w:r>
      <w:r w:rsidRPr="00727414">
        <w:rPr>
          <w:color w:val="000000" w:themeColor="text1"/>
          <w:sz w:val="22"/>
          <w:szCs w:val="22"/>
        </w:rPr>
        <w:t xml:space="preserve"> у бессимптомных лиц (</w:t>
      </w:r>
      <w:hyperlink r:id="rId91" w:anchor="F6" w:history="1">
        <w:r w:rsidRPr="00727414">
          <w:rPr>
            <w:rStyle w:val="a3"/>
            <w:b/>
            <w:bCs/>
            <w:color w:val="000000" w:themeColor="text1"/>
            <w:sz w:val="22"/>
            <w:szCs w:val="22"/>
            <w:bdr w:val="none" w:sz="0" w:space="0" w:color="auto" w:frame="1"/>
          </w:rPr>
          <w:t>Рис 6</w:t>
        </w:r>
        <w:r w:rsidRPr="00727414">
          <w:rPr>
            <w:rStyle w:val="a3"/>
            <w:b/>
            <w:bCs/>
            <w:color w:val="000000" w:themeColor="text1"/>
            <w:sz w:val="22"/>
            <w:szCs w:val="22"/>
            <w:bdr w:val="none" w:sz="0" w:space="0" w:color="auto" w:frame="1"/>
            <w:lang w:val="en-US"/>
          </w:rPr>
          <w:t>A</w:t>
        </w:r>
      </w:hyperlink>
      <w:r w:rsidRPr="00727414">
        <w:rPr>
          <w:color w:val="000000" w:themeColor="text1"/>
          <w:sz w:val="22"/>
          <w:szCs w:val="22"/>
        </w:rPr>
        <w:t xml:space="preserve">). У некоторых пациентов с симптомами вырабатывались высокие уровни </w:t>
      </w:r>
      <w:r w:rsidRPr="00727414">
        <w:rPr>
          <w:color w:val="000000" w:themeColor="text1"/>
          <w:sz w:val="22"/>
          <w:szCs w:val="22"/>
          <w:lang w:val="en-US"/>
        </w:rPr>
        <w:t>IL</w:t>
      </w:r>
      <w:r w:rsidRPr="00727414">
        <w:rPr>
          <w:color w:val="000000" w:themeColor="text1"/>
          <w:sz w:val="22"/>
          <w:szCs w:val="22"/>
        </w:rPr>
        <w:t xml:space="preserve">-6, </w:t>
      </w:r>
      <w:r w:rsidRPr="00727414">
        <w:rPr>
          <w:color w:val="000000" w:themeColor="text1"/>
          <w:sz w:val="22"/>
          <w:szCs w:val="22"/>
          <w:lang w:val="en-US"/>
        </w:rPr>
        <w:t>TNF</w:t>
      </w:r>
      <w:r w:rsidRPr="00727414">
        <w:rPr>
          <w:color w:val="000000" w:themeColor="text1"/>
          <w:sz w:val="22"/>
          <w:szCs w:val="22"/>
        </w:rPr>
        <w:t>-</w:t>
      </w:r>
      <w:r w:rsidRPr="00727414">
        <w:rPr>
          <w:color w:val="000000" w:themeColor="text1"/>
          <w:sz w:val="22"/>
          <w:szCs w:val="22"/>
          <w:lang w:val="en-US"/>
        </w:rPr>
        <w:t>α</w:t>
      </w:r>
      <w:r w:rsidRPr="00727414">
        <w:rPr>
          <w:color w:val="000000" w:themeColor="text1"/>
          <w:sz w:val="22"/>
          <w:szCs w:val="22"/>
        </w:rPr>
        <w:t xml:space="preserve">, </w:t>
      </w:r>
      <w:r w:rsidRPr="00727414">
        <w:rPr>
          <w:color w:val="000000" w:themeColor="text1"/>
          <w:sz w:val="22"/>
          <w:szCs w:val="22"/>
          <w:lang w:val="en-US"/>
        </w:rPr>
        <w:t>IL</w:t>
      </w:r>
      <w:r w:rsidRPr="00727414">
        <w:rPr>
          <w:color w:val="000000" w:themeColor="text1"/>
          <w:sz w:val="22"/>
          <w:szCs w:val="22"/>
        </w:rPr>
        <w:t>-1</w:t>
      </w:r>
      <w:r w:rsidRPr="00727414">
        <w:rPr>
          <w:color w:val="000000" w:themeColor="text1"/>
          <w:sz w:val="22"/>
          <w:szCs w:val="22"/>
          <w:lang w:val="en-US"/>
        </w:rPr>
        <w:t>β</w:t>
      </w:r>
      <w:r w:rsidRPr="00727414">
        <w:rPr>
          <w:color w:val="000000" w:themeColor="text1"/>
          <w:sz w:val="22"/>
          <w:szCs w:val="22"/>
        </w:rPr>
        <w:t xml:space="preserve"> и </w:t>
      </w:r>
      <w:r w:rsidRPr="00727414">
        <w:rPr>
          <w:color w:val="000000" w:themeColor="text1"/>
          <w:sz w:val="22"/>
          <w:szCs w:val="22"/>
          <w:lang w:val="en-US"/>
        </w:rPr>
        <w:t>IL</w:t>
      </w:r>
      <w:r w:rsidRPr="00727414">
        <w:rPr>
          <w:color w:val="000000" w:themeColor="text1"/>
          <w:sz w:val="22"/>
          <w:szCs w:val="22"/>
        </w:rPr>
        <w:t xml:space="preserve">-10, но они не коррелировали с количеством пятен, обнаруженных в анализах </w:t>
      </w:r>
      <w:r w:rsidRPr="00727414">
        <w:rPr>
          <w:color w:val="000000" w:themeColor="text1"/>
          <w:sz w:val="22"/>
          <w:szCs w:val="22"/>
          <w:lang w:val="en-US"/>
        </w:rPr>
        <w:t>ELISpot</w:t>
      </w:r>
      <w:r w:rsidRPr="00727414">
        <w:rPr>
          <w:color w:val="000000" w:themeColor="text1"/>
          <w:sz w:val="22"/>
          <w:szCs w:val="22"/>
        </w:rPr>
        <w:t xml:space="preserve"> (</w:t>
      </w:r>
      <w:hyperlink r:id="rId92" w:anchor="F6" w:history="1">
        <w:r w:rsidRPr="00727414">
          <w:rPr>
            <w:rStyle w:val="a3"/>
            <w:b/>
            <w:bCs/>
            <w:color w:val="000000" w:themeColor="text1"/>
            <w:sz w:val="22"/>
            <w:szCs w:val="22"/>
            <w:bdr w:val="none" w:sz="0" w:space="0" w:color="auto" w:frame="1"/>
          </w:rPr>
          <w:t>Рис. 6</w:t>
        </w:r>
        <w:r w:rsidRPr="00727414">
          <w:rPr>
            <w:rStyle w:val="a3"/>
            <w:b/>
            <w:bCs/>
            <w:color w:val="000000" w:themeColor="text1"/>
            <w:sz w:val="22"/>
            <w:szCs w:val="22"/>
            <w:bdr w:val="none" w:sz="0" w:space="0" w:color="auto" w:frame="1"/>
            <w:lang w:val="en-US"/>
          </w:rPr>
          <w:t>B</w:t>
        </w:r>
      </w:hyperlink>
      <w:r w:rsidRPr="00727414">
        <w:rPr>
          <w:color w:val="000000" w:themeColor="text1"/>
          <w:sz w:val="22"/>
          <w:szCs w:val="22"/>
        </w:rPr>
        <w:t>).</w:t>
      </w:r>
    </w:p>
    <w:p w:rsidR="00F86EE7" w:rsidRPr="00727414" w:rsidRDefault="00F86EE7" w:rsidP="00727414">
      <w:pPr>
        <w:pStyle w:val="2"/>
        <w:pBdr>
          <w:top w:val="single" w:sz="18" w:space="17" w:color="000000"/>
        </w:pBdr>
        <w:shd w:val="clear" w:color="auto" w:fill="FFFFFF"/>
        <w:spacing w:before="343" w:beforeAutospacing="0" w:after="257" w:afterAutospacing="0" w:line="276" w:lineRule="auto"/>
        <w:ind w:left="-257"/>
        <w:jc w:val="both"/>
        <w:textAlignment w:val="baseline"/>
        <w:rPr>
          <w:color w:val="000000" w:themeColor="text1"/>
          <w:sz w:val="22"/>
          <w:szCs w:val="22"/>
        </w:rPr>
      </w:pPr>
      <w:r w:rsidRPr="00727414">
        <w:rPr>
          <w:color w:val="000000" w:themeColor="text1"/>
          <w:sz w:val="22"/>
          <w:szCs w:val="22"/>
        </w:rPr>
        <w:t>Обсуждение</w:t>
      </w:r>
    </w:p>
    <w:p w:rsidR="00F86EE7" w:rsidRPr="00727414" w:rsidRDefault="00F86EE7" w:rsidP="00727414">
      <w:pPr>
        <w:pStyle w:val="a4"/>
        <w:shd w:val="clear" w:color="auto" w:fill="FFFFFF"/>
        <w:spacing w:before="0" w:beforeAutospacing="0" w:after="0" w:afterAutospacing="0" w:line="276" w:lineRule="auto"/>
        <w:jc w:val="both"/>
        <w:textAlignment w:val="baseline"/>
        <w:rPr>
          <w:color w:val="000000" w:themeColor="text1"/>
          <w:sz w:val="22"/>
          <w:szCs w:val="22"/>
        </w:rPr>
      </w:pPr>
      <w:r w:rsidRPr="00727414">
        <w:rPr>
          <w:color w:val="000000" w:themeColor="text1"/>
          <w:sz w:val="22"/>
          <w:szCs w:val="22"/>
        </w:rPr>
        <w:t xml:space="preserve">Несмотря на их способность эффективно контролировать инфекцию бессимптомных лиц, избавившихся от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 была выдвинута гипотеза о снижении </w:t>
      </w:r>
      <w:r w:rsidR="00D9621B">
        <w:rPr>
          <w:color w:val="000000" w:themeColor="text1"/>
          <w:sz w:val="22"/>
          <w:szCs w:val="22"/>
        </w:rPr>
        <w:t xml:space="preserve">у </w:t>
      </w:r>
      <w:proofErr w:type="spellStart"/>
      <w:r w:rsidR="00D9621B">
        <w:rPr>
          <w:color w:val="000000" w:themeColor="text1"/>
          <w:sz w:val="22"/>
          <w:szCs w:val="22"/>
        </w:rPr>
        <w:t>ни</w:t>
      </w:r>
      <w:r w:rsidRPr="00727414">
        <w:rPr>
          <w:color w:val="000000" w:themeColor="text1"/>
          <w:sz w:val="22"/>
          <w:szCs w:val="22"/>
        </w:rPr>
        <w:t>противовирусного</w:t>
      </w:r>
      <w:proofErr w:type="spellEnd"/>
      <w:r w:rsidRPr="00727414">
        <w:rPr>
          <w:color w:val="000000" w:themeColor="text1"/>
          <w:sz w:val="22"/>
          <w:szCs w:val="22"/>
        </w:rPr>
        <w:t xml:space="preserve"> адаптивного иммунного ответа (</w:t>
      </w:r>
      <w:hyperlink r:id="rId93" w:anchor="ref-14" w:history="1">
        <w:r w:rsidRPr="00727414">
          <w:rPr>
            <w:rStyle w:val="a3"/>
            <w:b/>
            <w:bCs/>
            <w:i/>
            <w:iCs/>
            <w:color w:val="000000" w:themeColor="text1"/>
            <w:sz w:val="22"/>
            <w:szCs w:val="22"/>
            <w:bdr w:val="none" w:sz="0" w:space="0" w:color="auto" w:frame="1"/>
          </w:rPr>
          <w:t>14</w:t>
        </w:r>
      </w:hyperlink>
      <w:r w:rsidRPr="00727414">
        <w:rPr>
          <w:rStyle w:val="a5"/>
          <w:color w:val="000000" w:themeColor="text1"/>
          <w:sz w:val="22"/>
          <w:szCs w:val="22"/>
          <w:bdr w:val="none" w:sz="0" w:space="0" w:color="auto" w:frame="1"/>
        </w:rPr>
        <w:t>)</w:t>
      </w:r>
      <w:r w:rsidRPr="00727414">
        <w:rPr>
          <w:color w:val="000000" w:themeColor="text1"/>
          <w:sz w:val="22"/>
          <w:szCs w:val="22"/>
        </w:rPr>
        <w:t xml:space="preserve">. Эта гипотеза подтверждается, главным образом, измерением специфических антител к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 (</w:t>
      </w:r>
      <w:hyperlink r:id="rId94" w:anchor="ref-14" w:history="1">
        <w:r w:rsidRPr="00727414">
          <w:rPr>
            <w:rStyle w:val="a3"/>
            <w:b/>
            <w:bCs/>
            <w:i/>
            <w:iCs/>
            <w:color w:val="000000" w:themeColor="text1"/>
            <w:sz w:val="22"/>
            <w:szCs w:val="22"/>
            <w:bdr w:val="none" w:sz="0" w:space="0" w:color="auto" w:frame="1"/>
          </w:rPr>
          <w:t>14</w:t>
        </w:r>
      </w:hyperlink>
      <w:r w:rsidRPr="00727414">
        <w:rPr>
          <w:rStyle w:val="a5"/>
          <w:color w:val="000000" w:themeColor="text1"/>
          <w:sz w:val="22"/>
          <w:szCs w:val="22"/>
          <w:bdr w:val="none" w:sz="0" w:space="0" w:color="auto" w:frame="1"/>
        </w:rPr>
        <w:t>,</w:t>
      </w:r>
      <w:r w:rsidR="006652E8" w:rsidRPr="00727414">
        <w:rPr>
          <w:rStyle w:val="a5"/>
          <w:color w:val="000000" w:themeColor="text1"/>
          <w:sz w:val="22"/>
          <w:szCs w:val="22"/>
          <w:bdr w:val="none" w:sz="0" w:space="0" w:color="auto" w:frame="1"/>
        </w:rPr>
        <w:t xml:space="preserve"> </w:t>
      </w:r>
      <w:r w:rsidR="00D9621B">
        <w:rPr>
          <w:sz w:val="22"/>
          <w:szCs w:val="22"/>
        </w:rPr>
        <w:t>21</w:t>
      </w:r>
      <w:r w:rsidRPr="00727414">
        <w:rPr>
          <w:rStyle w:val="a5"/>
          <w:color w:val="000000" w:themeColor="text1"/>
          <w:sz w:val="22"/>
          <w:szCs w:val="22"/>
          <w:bdr w:val="none" w:sz="0" w:space="0" w:color="auto" w:frame="1"/>
        </w:rPr>
        <w:t>,</w:t>
      </w:r>
      <w:r w:rsidR="006652E8" w:rsidRPr="00727414">
        <w:rPr>
          <w:rStyle w:val="a5"/>
          <w:color w:val="000000" w:themeColor="text1"/>
          <w:sz w:val="22"/>
          <w:szCs w:val="22"/>
          <w:bdr w:val="none" w:sz="0" w:space="0" w:color="auto" w:frame="1"/>
        </w:rPr>
        <w:t xml:space="preserve"> </w:t>
      </w:r>
      <w:hyperlink r:id="rId95" w:anchor="ref-22" w:history="1">
        <w:r w:rsidRPr="00727414">
          <w:rPr>
            <w:rStyle w:val="a3"/>
            <w:b/>
            <w:bCs/>
            <w:i/>
            <w:iCs/>
            <w:color w:val="000000" w:themeColor="text1"/>
            <w:sz w:val="22"/>
            <w:szCs w:val="22"/>
            <w:bdr w:val="none" w:sz="0" w:space="0" w:color="auto" w:frame="1"/>
          </w:rPr>
          <w:t>22</w:t>
        </w:r>
      </w:hyperlink>
      <w:r w:rsidRPr="00727414">
        <w:rPr>
          <w:rStyle w:val="a5"/>
          <w:color w:val="000000" w:themeColor="text1"/>
          <w:sz w:val="22"/>
          <w:szCs w:val="22"/>
          <w:bdr w:val="none" w:sz="0" w:space="0" w:color="auto" w:frame="1"/>
        </w:rPr>
        <w:t>)</w:t>
      </w:r>
      <w:r w:rsidR="00D9621B">
        <w:rPr>
          <w:rStyle w:val="a5"/>
          <w:color w:val="000000" w:themeColor="text1"/>
          <w:sz w:val="22"/>
          <w:szCs w:val="22"/>
          <w:bdr w:val="none" w:sz="0" w:space="0" w:color="auto" w:frame="1"/>
        </w:rPr>
        <w:t xml:space="preserve"> </w:t>
      </w:r>
      <w:r w:rsidRPr="00727414">
        <w:rPr>
          <w:color w:val="000000" w:themeColor="text1"/>
          <w:sz w:val="22"/>
          <w:szCs w:val="22"/>
        </w:rPr>
        <w:t>и количеств</w:t>
      </w:r>
      <w:r w:rsidR="00D9621B">
        <w:rPr>
          <w:color w:val="000000" w:themeColor="text1"/>
          <w:sz w:val="22"/>
          <w:szCs w:val="22"/>
        </w:rPr>
        <w:t>а</w:t>
      </w:r>
      <w:r w:rsidRPr="00727414">
        <w:rPr>
          <w:color w:val="000000" w:themeColor="text1"/>
          <w:sz w:val="22"/>
          <w:szCs w:val="22"/>
        </w:rPr>
        <w:t xml:space="preserve"> В-клеток (</w:t>
      </w:r>
      <w:hyperlink r:id="rId96" w:anchor="ref-23" w:history="1">
        <w:r w:rsidRPr="00727414">
          <w:rPr>
            <w:rStyle w:val="a3"/>
            <w:b/>
            <w:bCs/>
            <w:i/>
            <w:iCs/>
            <w:color w:val="000000" w:themeColor="text1"/>
            <w:sz w:val="22"/>
            <w:szCs w:val="22"/>
            <w:bdr w:val="none" w:sz="0" w:space="0" w:color="auto" w:frame="1"/>
          </w:rPr>
          <w:t>23</w:t>
        </w:r>
      </w:hyperlink>
      <w:r w:rsidRPr="00727414">
        <w:rPr>
          <w:rStyle w:val="a5"/>
          <w:color w:val="000000" w:themeColor="text1"/>
          <w:sz w:val="22"/>
          <w:szCs w:val="22"/>
          <w:bdr w:val="none" w:sz="0" w:space="0" w:color="auto" w:frame="1"/>
        </w:rPr>
        <w:t>)</w:t>
      </w:r>
      <w:r w:rsidRPr="00727414">
        <w:rPr>
          <w:color w:val="000000" w:themeColor="text1"/>
          <w:sz w:val="22"/>
          <w:szCs w:val="22"/>
        </w:rPr>
        <w:t>.</w:t>
      </w:r>
    </w:p>
    <w:p w:rsidR="00F86EE7" w:rsidRPr="00727414" w:rsidRDefault="00F86EE7" w:rsidP="00727414">
      <w:pPr>
        <w:pStyle w:val="a4"/>
        <w:shd w:val="clear" w:color="auto" w:fill="FFFFFF"/>
        <w:spacing w:before="0" w:beforeAutospacing="0" w:after="257" w:afterAutospacing="0" w:line="276" w:lineRule="auto"/>
        <w:jc w:val="both"/>
        <w:textAlignment w:val="baseline"/>
        <w:rPr>
          <w:color w:val="000000" w:themeColor="text1"/>
          <w:sz w:val="22"/>
          <w:szCs w:val="22"/>
        </w:rPr>
      </w:pPr>
      <w:r w:rsidRPr="00727414">
        <w:rPr>
          <w:color w:val="000000" w:themeColor="text1"/>
          <w:sz w:val="22"/>
          <w:szCs w:val="22"/>
        </w:rPr>
        <w:t xml:space="preserve">Наше исследование ясно показывает, что способность создавать значительный вирус-специфический Т-клеточный ответ не обязательно связана с серьезностью симптомов. Наши результаты показывают, что общая величина ответа Т-клеток против различных структурных белков была одинаковой как у бессимптомных лиц, так и у пациентов с </w:t>
      </w:r>
      <w:r w:rsidRPr="00727414">
        <w:rPr>
          <w:color w:val="000000" w:themeColor="text1"/>
          <w:sz w:val="22"/>
          <w:szCs w:val="22"/>
          <w:lang w:val="en-US"/>
        </w:rPr>
        <w:t>COVID</w:t>
      </w:r>
      <w:r w:rsidRPr="00727414">
        <w:rPr>
          <w:color w:val="000000" w:themeColor="text1"/>
          <w:sz w:val="22"/>
          <w:szCs w:val="22"/>
        </w:rPr>
        <w:t xml:space="preserve">-19. </w:t>
      </w:r>
      <w:r w:rsidRPr="00D9621B">
        <w:rPr>
          <w:color w:val="FF0000"/>
          <w:sz w:val="22"/>
          <w:szCs w:val="22"/>
        </w:rPr>
        <w:t xml:space="preserve">Более того, Т-клетки, индуцированные бессимптомной инфекцией, по-видимому, секретируют большее количество </w:t>
      </w:r>
      <w:r w:rsidRPr="00D9621B">
        <w:rPr>
          <w:color w:val="FF0000"/>
          <w:sz w:val="22"/>
          <w:szCs w:val="22"/>
          <w:lang w:val="en-US"/>
        </w:rPr>
        <w:t>IFN</w:t>
      </w:r>
      <w:r w:rsidRPr="00D9621B">
        <w:rPr>
          <w:color w:val="FF0000"/>
          <w:sz w:val="22"/>
          <w:szCs w:val="22"/>
        </w:rPr>
        <w:t>-</w:t>
      </w:r>
      <w:r w:rsidRPr="00D9621B">
        <w:rPr>
          <w:color w:val="FF0000"/>
          <w:sz w:val="22"/>
          <w:szCs w:val="22"/>
          <w:lang w:val="en-US"/>
        </w:rPr>
        <w:t>γ</w:t>
      </w:r>
      <w:r w:rsidRPr="00D9621B">
        <w:rPr>
          <w:color w:val="FF0000"/>
          <w:sz w:val="22"/>
          <w:szCs w:val="22"/>
        </w:rPr>
        <w:t xml:space="preserve"> и </w:t>
      </w:r>
      <w:r w:rsidRPr="00D9621B">
        <w:rPr>
          <w:color w:val="FF0000"/>
          <w:sz w:val="22"/>
          <w:szCs w:val="22"/>
          <w:lang w:val="en-US"/>
        </w:rPr>
        <w:t>IL</w:t>
      </w:r>
      <w:r w:rsidRPr="00D9621B">
        <w:rPr>
          <w:color w:val="FF0000"/>
          <w:sz w:val="22"/>
          <w:szCs w:val="22"/>
        </w:rPr>
        <w:t xml:space="preserve">-2 и вызывают более скоординированное производство </w:t>
      </w:r>
      <w:proofErr w:type="spellStart"/>
      <w:r w:rsidRPr="00D9621B">
        <w:rPr>
          <w:color w:val="FF0000"/>
          <w:sz w:val="22"/>
          <w:szCs w:val="22"/>
        </w:rPr>
        <w:t>провоспалительных</w:t>
      </w:r>
      <w:proofErr w:type="spellEnd"/>
      <w:r w:rsidRPr="00D9621B">
        <w:rPr>
          <w:color w:val="FF0000"/>
          <w:sz w:val="22"/>
          <w:szCs w:val="22"/>
        </w:rPr>
        <w:t xml:space="preserve"> и регуляторных цитокинов, чем Т-клетки пациентов с симптомами </w:t>
      </w:r>
      <w:r w:rsidRPr="00D9621B">
        <w:rPr>
          <w:color w:val="FF0000"/>
          <w:sz w:val="22"/>
          <w:szCs w:val="22"/>
          <w:lang w:val="en-US"/>
        </w:rPr>
        <w:t>COVID</w:t>
      </w:r>
      <w:r w:rsidRPr="00D9621B">
        <w:rPr>
          <w:color w:val="FF0000"/>
          <w:sz w:val="22"/>
          <w:szCs w:val="22"/>
        </w:rPr>
        <w:t>-19.</w:t>
      </w:r>
      <w:r w:rsidRPr="00727414">
        <w:rPr>
          <w:color w:val="000000" w:themeColor="text1"/>
          <w:sz w:val="22"/>
          <w:szCs w:val="22"/>
        </w:rPr>
        <w:t xml:space="preserve"> В целом, мы пришли к выводу, что бессимптомные люди, инфицированные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 способны п</w:t>
      </w:r>
      <w:r w:rsidR="00D9621B">
        <w:rPr>
          <w:color w:val="000000" w:themeColor="text1"/>
          <w:sz w:val="22"/>
          <w:szCs w:val="22"/>
        </w:rPr>
        <w:t>роявлять</w:t>
      </w:r>
      <w:r w:rsidRPr="00727414">
        <w:rPr>
          <w:color w:val="000000" w:themeColor="text1"/>
          <w:sz w:val="22"/>
          <w:szCs w:val="22"/>
        </w:rPr>
        <w:t xml:space="preserve"> </w:t>
      </w:r>
      <w:r w:rsidRPr="00727414">
        <w:rPr>
          <w:color w:val="000000" w:themeColor="text1"/>
          <w:sz w:val="22"/>
          <w:szCs w:val="22"/>
        </w:rPr>
        <w:lastRenderedPageBreak/>
        <w:t>эффективный и сбалансированный противовирусный клеточный иммунитет, который защищает хозяина, не вызывая при этом какой-либо видимой патологии.</w:t>
      </w:r>
    </w:p>
    <w:p w:rsidR="00F86EE7" w:rsidRPr="00727414" w:rsidRDefault="00F86EE7" w:rsidP="00727414">
      <w:pPr>
        <w:pStyle w:val="a4"/>
        <w:shd w:val="clear" w:color="auto" w:fill="FFFFFF"/>
        <w:spacing w:before="0" w:beforeAutospacing="0" w:after="0" w:afterAutospacing="0" w:line="276" w:lineRule="auto"/>
        <w:jc w:val="both"/>
        <w:textAlignment w:val="baseline"/>
        <w:rPr>
          <w:color w:val="000000" w:themeColor="text1"/>
          <w:sz w:val="22"/>
          <w:szCs w:val="22"/>
        </w:rPr>
      </w:pPr>
      <w:r w:rsidRPr="00727414">
        <w:rPr>
          <w:color w:val="000000" w:themeColor="text1"/>
          <w:sz w:val="22"/>
          <w:szCs w:val="22"/>
        </w:rPr>
        <w:t>Одна из основных характеристик нашего исследования заключалась в возможности отобрать с помощью 6-недельного продол</w:t>
      </w:r>
      <w:r w:rsidR="00D9621B">
        <w:rPr>
          <w:color w:val="000000" w:themeColor="text1"/>
          <w:sz w:val="22"/>
          <w:szCs w:val="22"/>
        </w:rPr>
        <w:t>жител</w:t>
      </w:r>
      <w:r w:rsidRPr="00727414">
        <w:rPr>
          <w:color w:val="000000" w:themeColor="text1"/>
          <w:sz w:val="22"/>
          <w:szCs w:val="22"/>
        </w:rPr>
        <w:t xml:space="preserve">ьного серологического исследования бессимптомных лиц, у которых можно было бы разумно оценить время воздействия вируса. Первая подтвержденная инфекция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 в этом общежитии была выявлена ​​в середине апреля 2020 года, поэтому маловероятно, что бессимптомные </w:t>
      </w:r>
      <w:proofErr w:type="spellStart"/>
      <w:r w:rsidRPr="00727414">
        <w:rPr>
          <w:color w:val="000000" w:themeColor="text1"/>
          <w:sz w:val="22"/>
          <w:szCs w:val="22"/>
        </w:rPr>
        <w:t>серопозитивные</w:t>
      </w:r>
      <w:proofErr w:type="spellEnd"/>
      <w:r w:rsidRPr="00727414">
        <w:rPr>
          <w:color w:val="000000" w:themeColor="text1"/>
          <w:sz w:val="22"/>
          <w:szCs w:val="22"/>
        </w:rPr>
        <w:t xml:space="preserve"> люди в нашей когорте были инфицированы более чем за 3 месяца до отбора образцов (проведенного в середине июля 2020 года) (</w:t>
      </w:r>
      <w:hyperlink r:id="rId97" w:anchor="F1" w:history="1">
        <w:r w:rsidRPr="00727414">
          <w:rPr>
            <w:rStyle w:val="a3"/>
            <w:b/>
            <w:bCs/>
            <w:color w:val="000000" w:themeColor="text1"/>
            <w:sz w:val="22"/>
            <w:szCs w:val="22"/>
            <w:bdr w:val="none" w:sz="0" w:space="0" w:color="auto" w:frame="1"/>
          </w:rPr>
          <w:t>Рис. 1</w:t>
        </w:r>
        <w:r w:rsidRPr="00727414">
          <w:rPr>
            <w:rStyle w:val="a3"/>
            <w:b/>
            <w:bCs/>
            <w:color w:val="000000" w:themeColor="text1"/>
            <w:sz w:val="22"/>
            <w:szCs w:val="22"/>
            <w:bdr w:val="none" w:sz="0" w:space="0" w:color="auto" w:frame="1"/>
            <w:lang w:val="en-US"/>
          </w:rPr>
          <w:t>A</w:t>
        </w:r>
      </w:hyperlink>
      <w:r w:rsidRPr="00727414">
        <w:rPr>
          <w:color w:val="000000" w:themeColor="text1"/>
          <w:sz w:val="22"/>
          <w:szCs w:val="22"/>
        </w:rPr>
        <w:t xml:space="preserve">). Что еще более важно, оценивая период </w:t>
      </w:r>
      <w:proofErr w:type="spellStart"/>
      <w:r w:rsidRPr="00727414">
        <w:rPr>
          <w:color w:val="000000" w:themeColor="text1"/>
          <w:sz w:val="22"/>
          <w:szCs w:val="22"/>
        </w:rPr>
        <w:t>сероконверсии</w:t>
      </w:r>
      <w:proofErr w:type="spellEnd"/>
      <w:r w:rsidRPr="00727414">
        <w:rPr>
          <w:color w:val="000000" w:themeColor="text1"/>
          <w:sz w:val="22"/>
          <w:szCs w:val="22"/>
        </w:rPr>
        <w:t xml:space="preserve"> антител к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 мы могли отделить людей, которые, вероятно, были инфицированы более чем за 6 недель до отбора образцов, от тех, которые, вероятно, были инфицированы в течение последних 4 недель.</w:t>
      </w:r>
    </w:p>
    <w:p w:rsidR="00F86EE7" w:rsidRPr="00727414" w:rsidRDefault="00F86EE7" w:rsidP="00727414">
      <w:pPr>
        <w:pStyle w:val="a4"/>
        <w:shd w:val="clear" w:color="auto" w:fill="FFFFFF"/>
        <w:spacing w:before="0" w:beforeAutospacing="0" w:after="0" w:afterAutospacing="0" w:line="276" w:lineRule="auto"/>
        <w:jc w:val="both"/>
        <w:textAlignment w:val="baseline"/>
        <w:rPr>
          <w:color w:val="000000" w:themeColor="text1"/>
          <w:sz w:val="22"/>
          <w:szCs w:val="22"/>
        </w:rPr>
      </w:pPr>
      <w:r w:rsidRPr="00727414">
        <w:rPr>
          <w:color w:val="000000" w:themeColor="text1"/>
          <w:sz w:val="22"/>
          <w:szCs w:val="22"/>
        </w:rPr>
        <w:t xml:space="preserve">Возможность оценить время заражения позволила нам сравнить величину и функцию Т-клеток, специфичных для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 у бессимптомно инфицированных лиц, с таковыми у пациентов с </w:t>
      </w:r>
      <w:r w:rsidRPr="00727414">
        <w:rPr>
          <w:color w:val="000000" w:themeColor="text1"/>
          <w:sz w:val="22"/>
          <w:szCs w:val="22"/>
          <w:lang w:val="en-US"/>
        </w:rPr>
        <w:t>COVID</w:t>
      </w:r>
      <w:r w:rsidRPr="00727414">
        <w:rPr>
          <w:color w:val="000000" w:themeColor="text1"/>
          <w:sz w:val="22"/>
          <w:szCs w:val="22"/>
        </w:rPr>
        <w:t xml:space="preserve">-19 в аналогичные моменты времени во время и после заражения. Мы продемонстрировали, что все бессимптомные люди, способные продуцировать антитела против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 также вызывают Т-клеточный ответ, который одновременно нацелен на различные структурные белки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 (</w:t>
      </w:r>
      <w:r w:rsidRPr="00727414">
        <w:rPr>
          <w:color w:val="000000" w:themeColor="text1"/>
          <w:sz w:val="22"/>
          <w:szCs w:val="22"/>
          <w:lang w:val="en-US"/>
        </w:rPr>
        <w:t>NP</w:t>
      </w:r>
      <w:r w:rsidRPr="00727414">
        <w:rPr>
          <w:color w:val="000000" w:themeColor="text1"/>
          <w:sz w:val="22"/>
          <w:szCs w:val="22"/>
        </w:rPr>
        <w:t xml:space="preserve">, </w:t>
      </w:r>
      <w:r w:rsidRPr="00727414">
        <w:rPr>
          <w:color w:val="000000" w:themeColor="text1"/>
          <w:sz w:val="22"/>
          <w:szCs w:val="22"/>
          <w:lang w:val="en-US"/>
        </w:rPr>
        <w:t>M</w:t>
      </w:r>
      <w:r w:rsidRPr="00727414">
        <w:rPr>
          <w:color w:val="000000" w:themeColor="text1"/>
          <w:sz w:val="22"/>
          <w:szCs w:val="22"/>
        </w:rPr>
        <w:t xml:space="preserve"> и </w:t>
      </w:r>
      <w:r w:rsidRPr="00727414">
        <w:rPr>
          <w:color w:val="000000" w:themeColor="text1"/>
          <w:sz w:val="22"/>
          <w:szCs w:val="22"/>
          <w:lang w:val="en-US"/>
        </w:rPr>
        <w:t>S</w:t>
      </w:r>
      <w:r w:rsidRPr="00727414">
        <w:rPr>
          <w:color w:val="000000" w:themeColor="text1"/>
          <w:sz w:val="22"/>
          <w:szCs w:val="22"/>
        </w:rPr>
        <w:t xml:space="preserve">). Кроме того, мы наблюдали, что, как и у выздоровевших пациентов с </w:t>
      </w:r>
      <w:r w:rsidRPr="00727414">
        <w:rPr>
          <w:color w:val="000000" w:themeColor="text1"/>
          <w:sz w:val="22"/>
          <w:szCs w:val="22"/>
          <w:lang w:val="en-US"/>
        </w:rPr>
        <w:t>COVID</w:t>
      </w:r>
      <w:r w:rsidRPr="00727414">
        <w:rPr>
          <w:color w:val="000000" w:themeColor="text1"/>
          <w:sz w:val="22"/>
          <w:szCs w:val="22"/>
        </w:rPr>
        <w:t xml:space="preserve">-19, частота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-2-специфических Т-лимфоцитов у бессимптомных лиц со временем прогрессивно снижалась. </w:t>
      </w:r>
      <w:r w:rsidRPr="00D9621B">
        <w:rPr>
          <w:color w:val="FF0000"/>
          <w:sz w:val="22"/>
          <w:szCs w:val="22"/>
        </w:rPr>
        <w:t xml:space="preserve">Удивительно, но недавно инфицированные бессимптомные люди обладают частотой Т-лимфоцитов, специфичной для </w:t>
      </w:r>
      <w:r w:rsidRPr="00D9621B">
        <w:rPr>
          <w:color w:val="FF0000"/>
          <w:sz w:val="22"/>
          <w:szCs w:val="22"/>
          <w:lang w:val="en-US"/>
        </w:rPr>
        <w:t>SARS</w:t>
      </w:r>
      <w:r w:rsidRPr="00D9621B">
        <w:rPr>
          <w:color w:val="FF0000"/>
          <w:sz w:val="22"/>
          <w:szCs w:val="22"/>
        </w:rPr>
        <w:t>-</w:t>
      </w:r>
      <w:proofErr w:type="spellStart"/>
      <w:r w:rsidRPr="00D9621B">
        <w:rPr>
          <w:color w:val="FF0000"/>
          <w:sz w:val="22"/>
          <w:szCs w:val="22"/>
          <w:lang w:val="en-US"/>
        </w:rPr>
        <w:t>CoV</w:t>
      </w:r>
      <w:proofErr w:type="spellEnd"/>
      <w:r w:rsidRPr="00D9621B">
        <w:rPr>
          <w:color w:val="FF0000"/>
          <w:sz w:val="22"/>
          <w:szCs w:val="22"/>
        </w:rPr>
        <w:t xml:space="preserve">-2, по величине неотличимой от частоты, обнаруженной у пациентов с </w:t>
      </w:r>
      <w:r w:rsidRPr="00D9621B">
        <w:rPr>
          <w:color w:val="FF0000"/>
          <w:sz w:val="22"/>
          <w:szCs w:val="22"/>
          <w:lang w:val="en-US"/>
        </w:rPr>
        <w:t>COVID</w:t>
      </w:r>
      <w:r w:rsidRPr="00D9621B">
        <w:rPr>
          <w:color w:val="FF0000"/>
          <w:sz w:val="22"/>
          <w:szCs w:val="22"/>
        </w:rPr>
        <w:t xml:space="preserve">-19 (легкая, средней и тяжелой степени тяжести), протестированных во время острой инфекции (положительный результат ПЦР </w:t>
      </w:r>
      <w:r w:rsidRPr="00D9621B">
        <w:rPr>
          <w:color w:val="FF0000"/>
          <w:sz w:val="22"/>
          <w:szCs w:val="22"/>
          <w:lang w:val="en-US"/>
        </w:rPr>
        <w:t>SARS</w:t>
      </w:r>
      <w:r w:rsidRPr="00D9621B">
        <w:rPr>
          <w:color w:val="FF0000"/>
          <w:sz w:val="22"/>
          <w:szCs w:val="22"/>
        </w:rPr>
        <w:t>-</w:t>
      </w:r>
      <w:proofErr w:type="spellStart"/>
      <w:r w:rsidRPr="00D9621B">
        <w:rPr>
          <w:color w:val="FF0000"/>
          <w:sz w:val="22"/>
          <w:szCs w:val="22"/>
          <w:lang w:val="en-US"/>
        </w:rPr>
        <w:t>CoV</w:t>
      </w:r>
      <w:proofErr w:type="spellEnd"/>
      <w:r w:rsidRPr="00D9621B">
        <w:rPr>
          <w:color w:val="FF0000"/>
          <w:sz w:val="22"/>
          <w:szCs w:val="22"/>
        </w:rPr>
        <w:t>-2) или в течение 1 месяца после выведения вируса.</w:t>
      </w:r>
      <w:r w:rsidRPr="00727414">
        <w:rPr>
          <w:color w:val="000000" w:themeColor="text1"/>
          <w:sz w:val="22"/>
          <w:szCs w:val="22"/>
        </w:rPr>
        <w:t xml:space="preserve"> Этот вывод также подтверждает накопление доказательств того, что количество Т-лимфоцитов, специфичных для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 не пропорционально тяжести заболевания на ранней стадии инфекции (</w:t>
      </w:r>
      <w:hyperlink r:id="rId98" w:anchor="ref-9" w:history="1">
        <w:r w:rsidRPr="00727414">
          <w:rPr>
            <w:rStyle w:val="a3"/>
            <w:b/>
            <w:bCs/>
            <w:i/>
            <w:iCs/>
            <w:color w:val="000000" w:themeColor="text1"/>
            <w:sz w:val="22"/>
            <w:szCs w:val="22"/>
            <w:bdr w:val="none" w:sz="0" w:space="0" w:color="auto" w:frame="1"/>
          </w:rPr>
          <w:t>9</w:t>
        </w:r>
      </w:hyperlink>
      <w:r w:rsidRPr="00727414">
        <w:rPr>
          <w:rStyle w:val="a5"/>
          <w:color w:val="000000" w:themeColor="text1"/>
          <w:sz w:val="22"/>
          <w:szCs w:val="22"/>
          <w:bdr w:val="none" w:sz="0" w:space="0" w:color="auto" w:frame="1"/>
        </w:rPr>
        <w:t>,</w:t>
      </w:r>
      <w:hyperlink r:id="rId99" w:anchor="ref-10" w:history="1">
        <w:r w:rsidRPr="00727414">
          <w:rPr>
            <w:rStyle w:val="a3"/>
            <w:b/>
            <w:bCs/>
            <w:i/>
            <w:iCs/>
            <w:color w:val="000000" w:themeColor="text1"/>
            <w:sz w:val="22"/>
            <w:szCs w:val="22"/>
            <w:bdr w:val="none" w:sz="0" w:space="0" w:color="auto" w:frame="1"/>
          </w:rPr>
          <w:t>10</w:t>
        </w:r>
      </w:hyperlink>
      <w:r w:rsidRPr="00727414">
        <w:rPr>
          <w:rStyle w:val="a5"/>
          <w:color w:val="000000" w:themeColor="text1"/>
          <w:sz w:val="22"/>
          <w:szCs w:val="22"/>
          <w:bdr w:val="none" w:sz="0" w:space="0" w:color="auto" w:frame="1"/>
        </w:rPr>
        <w:t>)</w:t>
      </w:r>
      <w:r w:rsidRPr="00727414">
        <w:rPr>
          <w:color w:val="000000" w:themeColor="text1"/>
          <w:sz w:val="22"/>
          <w:szCs w:val="22"/>
        </w:rPr>
        <w:t xml:space="preserve">. Это контрастирует с положительной корреляцией между частотой Т-лимфоцитов, специфичных для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 и наличием / серьезностью симптомов, о которых сообщают другие. Однако</w:t>
      </w:r>
      <w:r w:rsidR="00D9621B">
        <w:rPr>
          <w:color w:val="000000" w:themeColor="text1"/>
          <w:sz w:val="22"/>
          <w:szCs w:val="22"/>
        </w:rPr>
        <w:t>,</w:t>
      </w:r>
      <w:r w:rsidRPr="00727414">
        <w:rPr>
          <w:color w:val="000000" w:themeColor="text1"/>
          <w:sz w:val="22"/>
          <w:szCs w:val="22"/>
        </w:rPr>
        <w:t xml:space="preserve"> в этих исследованиях Т-клеточные ответы, специфичные для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 оценивались через несколько месяцев после выздоровления (</w:t>
      </w:r>
      <w:hyperlink r:id="rId100" w:anchor="ref-15" w:history="1">
        <w:r w:rsidRPr="00727414">
          <w:rPr>
            <w:rStyle w:val="a3"/>
            <w:b/>
            <w:bCs/>
            <w:i/>
            <w:iCs/>
            <w:color w:val="000000" w:themeColor="text1"/>
            <w:sz w:val="22"/>
            <w:szCs w:val="22"/>
            <w:bdr w:val="none" w:sz="0" w:space="0" w:color="auto" w:frame="1"/>
          </w:rPr>
          <w:t>15</w:t>
        </w:r>
      </w:hyperlink>
      <w:r w:rsidRPr="00727414">
        <w:rPr>
          <w:rStyle w:val="a5"/>
          <w:color w:val="000000" w:themeColor="text1"/>
          <w:sz w:val="22"/>
          <w:szCs w:val="22"/>
          <w:bdr w:val="none" w:sz="0" w:space="0" w:color="auto" w:frame="1"/>
        </w:rPr>
        <w:t>,</w:t>
      </w:r>
      <w:hyperlink r:id="rId101" w:anchor="ref-16" w:history="1">
        <w:r w:rsidRPr="00727414">
          <w:rPr>
            <w:rStyle w:val="a3"/>
            <w:b/>
            <w:bCs/>
            <w:i/>
            <w:iCs/>
            <w:color w:val="000000" w:themeColor="text1"/>
            <w:sz w:val="22"/>
            <w:szCs w:val="22"/>
            <w:bdr w:val="none" w:sz="0" w:space="0" w:color="auto" w:frame="1"/>
          </w:rPr>
          <w:t>16</w:t>
        </w:r>
      </w:hyperlink>
      <w:r w:rsidRPr="00727414">
        <w:rPr>
          <w:rStyle w:val="a5"/>
          <w:color w:val="000000" w:themeColor="text1"/>
          <w:sz w:val="22"/>
          <w:szCs w:val="22"/>
          <w:bdr w:val="none" w:sz="0" w:space="0" w:color="auto" w:frame="1"/>
        </w:rPr>
        <w:t>,</w:t>
      </w:r>
      <w:hyperlink r:id="rId102" w:anchor="ref-24" w:history="1">
        <w:r w:rsidRPr="00727414">
          <w:rPr>
            <w:rStyle w:val="a3"/>
            <w:b/>
            <w:bCs/>
            <w:i/>
            <w:iCs/>
            <w:color w:val="000000" w:themeColor="text1"/>
            <w:sz w:val="22"/>
            <w:szCs w:val="22"/>
            <w:bdr w:val="none" w:sz="0" w:space="0" w:color="auto" w:frame="1"/>
          </w:rPr>
          <w:t>24</w:t>
        </w:r>
      </w:hyperlink>
      <w:r w:rsidRPr="00727414">
        <w:rPr>
          <w:rStyle w:val="a5"/>
          <w:color w:val="000000" w:themeColor="text1"/>
          <w:sz w:val="22"/>
          <w:szCs w:val="22"/>
          <w:bdr w:val="none" w:sz="0" w:space="0" w:color="auto" w:frame="1"/>
        </w:rPr>
        <w:t>,</w:t>
      </w:r>
      <w:hyperlink r:id="rId103" w:anchor="ref-25" w:history="1">
        <w:r w:rsidRPr="00727414">
          <w:rPr>
            <w:rStyle w:val="a3"/>
            <w:b/>
            <w:bCs/>
            <w:i/>
            <w:iCs/>
            <w:color w:val="000000" w:themeColor="text1"/>
            <w:sz w:val="22"/>
            <w:szCs w:val="22"/>
            <w:bdr w:val="none" w:sz="0" w:space="0" w:color="auto" w:frame="1"/>
          </w:rPr>
          <w:t>25</w:t>
        </w:r>
      </w:hyperlink>
      <w:r w:rsidRPr="00727414">
        <w:rPr>
          <w:rStyle w:val="a5"/>
          <w:color w:val="000000" w:themeColor="text1"/>
          <w:sz w:val="22"/>
          <w:szCs w:val="22"/>
          <w:bdr w:val="none" w:sz="0" w:space="0" w:color="auto" w:frame="1"/>
        </w:rPr>
        <w:t>)</w:t>
      </w:r>
      <w:r w:rsidRPr="00727414">
        <w:rPr>
          <w:color w:val="000000" w:themeColor="text1"/>
          <w:sz w:val="22"/>
          <w:szCs w:val="22"/>
        </w:rPr>
        <w:t>.</w:t>
      </w:r>
    </w:p>
    <w:p w:rsidR="00F86EE7" w:rsidRPr="00D9621B" w:rsidRDefault="00F86EE7" w:rsidP="00D9621B">
      <w:pPr>
        <w:pStyle w:val="a4"/>
        <w:shd w:val="clear" w:color="auto" w:fill="FFFFFF"/>
        <w:jc w:val="both"/>
        <w:rPr>
          <w:rFonts w:ascii="Helvetica" w:hAnsi="Helvetica"/>
          <w:color w:val="161616"/>
          <w:sz w:val="30"/>
          <w:szCs w:val="30"/>
        </w:rPr>
      </w:pPr>
      <w:r w:rsidRPr="00D9621B">
        <w:rPr>
          <w:color w:val="FF0000"/>
          <w:sz w:val="22"/>
          <w:szCs w:val="22"/>
        </w:rPr>
        <w:t xml:space="preserve">Мы также показываем, что, несмотря на аналогичное количество вирус-специфических Т-клеток, индуцируемых при бессимптомной и симптоматической инфекции, </w:t>
      </w:r>
      <w:r w:rsidRPr="00D9621B">
        <w:rPr>
          <w:color w:val="FF0000"/>
          <w:sz w:val="22"/>
          <w:szCs w:val="22"/>
          <w:lang w:val="en-US"/>
        </w:rPr>
        <w:t>SARS</w:t>
      </w:r>
      <w:r w:rsidRPr="00D9621B">
        <w:rPr>
          <w:color w:val="FF0000"/>
          <w:sz w:val="22"/>
          <w:szCs w:val="22"/>
        </w:rPr>
        <w:t>-</w:t>
      </w:r>
      <w:proofErr w:type="spellStart"/>
      <w:r w:rsidRPr="00D9621B">
        <w:rPr>
          <w:color w:val="FF0000"/>
          <w:sz w:val="22"/>
          <w:szCs w:val="22"/>
          <w:lang w:val="en-US"/>
        </w:rPr>
        <w:t>CoV</w:t>
      </w:r>
      <w:proofErr w:type="spellEnd"/>
      <w:r w:rsidRPr="00D9621B">
        <w:rPr>
          <w:color w:val="FF0000"/>
          <w:sz w:val="22"/>
          <w:szCs w:val="22"/>
        </w:rPr>
        <w:t>-2-специфические Т-клетки, по-видимому, быстрее уменьшаются у бессимптомных людей.</w:t>
      </w:r>
      <w:r w:rsidRPr="00727414">
        <w:rPr>
          <w:color w:val="000000" w:themeColor="text1"/>
          <w:sz w:val="22"/>
          <w:szCs w:val="22"/>
        </w:rPr>
        <w:t xml:space="preserve"> Частота Т-лимфоцитов, специфичных для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 обнаруженная через 2-3 месяца после бессимптомной инфекции, была ниже, чем у пациентов с </w:t>
      </w:r>
      <w:r w:rsidRPr="00727414">
        <w:rPr>
          <w:color w:val="000000" w:themeColor="text1"/>
          <w:sz w:val="22"/>
          <w:szCs w:val="22"/>
          <w:lang w:val="en-US"/>
        </w:rPr>
        <w:t>COVID</w:t>
      </w:r>
      <w:r w:rsidRPr="00727414">
        <w:rPr>
          <w:color w:val="000000" w:themeColor="text1"/>
          <w:sz w:val="22"/>
          <w:szCs w:val="22"/>
        </w:rPr>
        <w:t xml:space="preserve">-19 в аналогичное время после заражения, и идентична той, которая была обнаружена у выздоровевших от </w:t>
      </w:r>
      <w:r w:rsidRPr="00727414">
        <w:rPr>
          <w:color w:val="000000" w:themeColor="text1"/>
          <w:sz w:val="22"/>
          <w:szCs w:val="22"/>
          <w:lang w:val="en-US"/>
        </w:rPr>
        <w:t>COVID</w:t>
      </w:r>
      <w:r w:rsidRPr="00727414">
        <w:rPr>
          <w:color w:val="000000" w:themeColor="text1"/>
          <w:sz w:val="22"/>
          <w:szCs w:val="22"/>
        </w:rPr>
        <w:t xml:space="preserve">-19 людей через 6 месяцев после заражения. Для подтверждения такой тенденции необходимо более обширное исследование персистенции Т-лимфоцитов, специфичных для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 в нашей бессимптомной когорте. Тем не менее, на данный момент наши данные позволяют предположить, что недавно сообщенная более высокая частота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-2-специфических Т-клеток у выздоровевших пациентов с </w:t>
      </w:r>
      <w:r w:rsidRPr="00727414">
        <w:rPr>
          <w:color w:val="000000" w:themeColor="text1"/>
          <w:sz w:val="22"/>
          <w:szCs w:val="22"/>
          <w:lang w:val="en-US"/>
        </w:rPr>
        <w:t>COVID</w:t>
      </w:r>
      <w:r w:rsidRPr="00727414">
        <w:rPr>
          <w:color w:val="000000" w:themeColor="text1"/>
          <w:sz w:val="22"/>
          <w:szCs w:val="22"/>
        </w:rPr>
        <w:t>-19 по сравнению с бессимптомными людьми через 6 месяцев после выздоровления</w:t>
      </w:r>
      <w:r w:rsidR="00D9621B">
        <w:rPr>
          <w:color w:val="000000" w:themeColor="text1"/>
          <w:sz w:val="22"/>
          <w:szCs w:val="22"/>
        </w:rPr>
        <w:t xml:space="preserve"> скорее всего не вызвана более сильной активацией на начальных стадиях инфекции, как предполагалось ранее</w:t>
      </w:r>
      <w:r w:rsidR="00D9621B" w:rsidRPr="00D9621B">
        <w:rPr>
          <w:rFonts w:ascii="Helvetica" w:hAnsi="Helvetica"/>
          <w:color w:val="161616"/>
          <w:sz w:val="30"/>
          <w:szCs w:val="30"/>
        </w:rPr>
        <w:t xml:space="preserve"> </w:t>
      </w:r>
      <w:r w:rsidR="00B85E71" w:rsidRPr="00D9621B">
        <w:rPr>
          <w:color w:val="000000" w:themeColor="text1"/>
          <w:sz w:val="22"/>
          <w:szCs w:val="22"/>
        </w:rPr>
        <w:t xml:space="preserve"> </w:t>
      </w:r>
      <w:r w:rsidR="00B85E71" w:rsidRPr="00727414">
        <w:rPr>
          <w:color w:val="000000" w:themeColor="text1"/>
          <w:sz w:val="22"/>
          <w:szCs w:val="22"/>
        </w:rPr>
        <w:t>(</w:t>
      </w:r>
      <w:hyperlink r:id="rId104" w:anchor="ref-24" w:history="1">
        <w:r w:rsidRPr="00727414">
          <w:rPr>
            <w:rStyle w:val="a3"/>
            <w:b/>
            <w:bCs/>
            <w:i/>
            <w:iCs/>
            <w:color w:val="000000" w:themeColor="text1"/>
            <w:sz w:val="22"/>
            <w:szCs w:val="22"/>
            <w:bdr w:val="none" w:sz="0" w:space="0" w:color="auto" w:frame="1"/>
          </w:rPr>
          <w:t>24</w:t>
        </w:r>
      </w:hyperlink>
      <w:r w:rsidRPr="00727414">
        <w:rPr>
          <w:rStyle w:val="a5"/>
          <w:color w:val="000000" w:themeColor="text1"/>
          <w:sz w:val="22"/>
          <w:szCs w:val="22"/>
          <w:bdr w:val="none" w:sz="0" w:space="0" w:color="auto" w:frame="1"/>
        </w:rPr>
        <w:t>)</w:t>
      </w:r>
      <w:r w:rsidRPr="00727414">
        <w:rPr>
          <w:color w:val="000000" w:themeColor="text1"/>
          <w:sz w:val="22"/>
          <w:szCs w:val="22"/>
        </w:rPr>
        <w:t xml:space="preserve">. Альтернативным объяснением может быть то, что Т-клетки, специфичные для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 сохраняются дольше и с большей частотой у выздоровевших пациентов с </w:t>
      </w:r>
      <w:r w:rsidRPr="00727414">
        <w:rPr>
          <w:color w:val="000000" w:themeColor="text1"/>
          <w:sz w:val="22"/>
          <w:szCs w:val="22"/>
          <w:lang w:val="en-US"/>
        </w:rPr>
        <w:t>COVID</w:t>
      </w:r>
      <w:r w:rsidRPr="00727414">
        <w:rPr>
          <w:color w:val="000000" w:themeColor="text1"/>
          <w:sz w:val="22"/>
          <w:szCs w:val="22"/>
        </w:rPr>
        <w:t>-19, поскольку вирусный антиген может больше сохраняться у пациентов с симптомами, у которых обычно наблюдается более высокая репликация вируса (</w:t>
      </w:r>
      <w:hyperlink r:id="rId105" w:anchor="ref-26" w:history="1">
        <w:r w:rsidRPr="00727414">
          <w:rPr>
            <w:rStyle w:val="a3"/>
            <w:b/>
            <w:bCs/>
            <w:i/>
            <w:iCs/>
            <w:color w:val="000000" w:themeColor="text1"/>
            <w:sz w:val="22"/>
            <w:szCs w:val="22"/>
            <w:bdr w:val="none" w:sz="0" w:space="0" w:color="auto" w:frame="1"/>
          </w:rPr>
          <w:t>26</w:t>
        </w:r>
      </w:hyperlink>
      <w:r w:rsidRPr="00727414">
        <w:rPr>
          <w:rStyle w:val="a5"/>
          <w:color w:val="000000" w:themeColor="text1"/>
          <w:sz w:val="22"/>
          <w:szCs w:val="22"/>
          <w:bdr w:val="none" w:sz="0" w:space="0" w:color="auto" w:frame="1"/>
        </w:rPr>
        <w:t>)</w:t>
      </w:r>
      <w:r w:rsidRPr="00727414">
        <w:rPr>
          <w:color w:val="000000" w:themeColor="text1"/>
          <w:sz w:val="22"/>
          <w:szCs w:val="22"/>
        </w:rPr>
        <w:t xml:space="preserve">. Недавнее наблюдение, что В-клетки, специфичные для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 прогрессивно эволюционировали после выздоровления от </w:t>
      </w:r>
      <w:r w:rsidRPr="00727414">
        <w:rPr>
          <w:color w:val="000000" w:themeColor="text1"/>
          <w:sz w:val="22"/>
          <w:szCs w:val="22"/>
          <w:lang w:val="en-US"/>
        </w:rPr>
        <w:t>COVID</w:t>
      </w:r>
      <w:r w:rsidRPr="00727414">
        <w:rPr>
          <w:color w:val="000000" w:themeColor="text1"/>
          <w:sz w:val="22"/>
          <w:szCs w:val="22"/>
        </w:rPr>
        <w:t xml:space="preserve">-19 из-за присутствия антигена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 в тонкой кишке (</w:t>
      </w:r>
      <w:hyperlink r:id="rId106" w:anchor="ref-27" w:history="1">
        <w:r w:rsidRPr="00727414">
          <w:rPr>
            <w:rStyle w:val="a3"/>
            <w:b/>
            <w:bCs/>
            <w:i/>
            <w:iCs/>
            <w:color w:val="000000" w:themeColor="text1"/>
            <w:sz w:val="22"/>
            <w:szCs w:val="22"/>
            <w:bdr w:val="none" w:sz="0" w:space="0" w:color="auto" w:frame="1"/>
          </w:rPr>
          <w:t>27</w:t>
        </w:r>
      </w:hyperlink>
      <w:r w:rsidRPr="00727414">
        <w:rPr>
          <w:rStyle w:val="a5"/>
          <w:color w:val="000000" w:themeColor="text1"/>
          <w:sz w:val="22"/>
          <w:szCs w:val="22"/>
          <w:bdr w:val="none" w:sz="0" w:space="0" w:color="auto" w:frame="1"/>
        </w:rPr>
        <w:t>)</w:t>
      </w:r>
      <w:r w:rsidRPr="00727414">
        <w:rPr>
          <w:color w:val="000000" w:themeColor="text1"/>
          <w:sz w:val="22"/>
          <w:szCs w:val="22"/>
        </w:rPr>
        <w:t>, делает такую ​​гипотезу еще более правдоподобной.</w:t>
      </w:r>
    </w:p>
    <w:p w:rsidR="00F86EE7" w:rsidRPr="00727414" w:rsidRDefault="00F86EE7" w:rsidP="00727414">
      <w:pPr>
        <w:pStyle w:val="a4"/>
        <w:shd w:val="clear" w:color="auto" w:fill="FFFFFF"/>
        <w:spacing w:before="0" w:beforeAutospacing="0" w:after="0" w:afterAutospacing="0" w:line="276" w:lineRule="auto"/>
        <w:jc w:val="both"/>
        <w:textAlignment w:val="baseline"/>
        <w:rPr>
          <w:color w:val="000000" w:themeColor="text1"/>
          <w:sz w:val="22"/>
          <w:szCs w:val="22"/>
        </w:rPr>
      </w:pPr>
      <w:r w:rsidRPr="00727414">
        <w:rPr>
          <w:color w:val="000000" w:themeColor="text1"/>
          <w:sz w:val="22"/>
          <w:szCs w:val="22"/>
        </w:rPr>
        <w:lastRenderedPageBreak/>
        <w:t xml:space="preserve">Наконец, мы также показываем, что бессимптомные люди, инфицированные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 вырабатывают эффективный противовирусный клеточный иммунитет, путем анализа количества цитокинов, секретируемых в цельной крови после </w:t>
      </w:r>
      <w:proofErr w:type="spellStart"/>
      <w:r w:rsidR="00D9621B">
        <w:rPr>
          <w:color w:val="000000" w:themeColor="text1"/>
          <w:sz w:val="22"/>
          <w:szCs w:val="22"/>
        </w:rPr>
        <w:t>инокулирования</w:t>
      </w:r>
      <w:proofErr w:type="spellEnd"/>
      <w:r w:rsidRPr="00727414">
        <w:rPr>
          <w:color w:val="000000" w:themeColor="text1"/>
          <w:sz w:val="22"/>
          <w:szCs w:val="22"/>
        </w:rPr>
        <w:t xml:space="preserve"> с различными пулами пептидов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 и путем сопоставления этого количества с количество пятен, обнаруженных в нашем анализе </w:t>
      </w:r>
      <w:r w:rsidRPr="00727414">
        <w:rPr>
          <w:color w:val="000000" w:themeColor="text1"/>
          <w:sz w:val="22"/>
          <w:szCs w:val="22"/>
          <w:lang w:val="en-US"/>
        </w:rPr>
        <w:t>ELISpot</w:t>
      </w:r>
      <w:r w:rsidRPr="00727414">
        <w:rPr>
          <w:color w:val="000000" w:themeColor="text1"/>
          <w:sz w:val="22"/>
          <w:szCs w:val="22"/>
        </w:rPr>
        <w:t xml:space="preserve">. Мы использовали этот относительно простой подход по нескольким причинам. В нашем исследовании мы хотели отдать приоритет прямому анализу </w:t>
      </w:r>
      <w:r w:rsidRPr="00727414">
        <w:rPr>
          <w:color w:val="000000" w:themeColor="text1"/>
          <w:sz w:val="22"/>
          <w:szCs w:val="22"/>
          <w:lang w:val="en-US"/>
        </w:rPr>
        <w:t>ex</w:t>
      </w:r>
      <w:r w:rsidRPr="00727414">
        <w:rPr>
          <w:color w:val="000000" w:themeColor="text1"/>
          <w:sz w:val="22"/>
          <w:szCs w:val="22"/>
        </w:rPr>
        <w:t xml:space="preserve"> </w:t>
      </w:r>
      <w:r w:rsidRPr="00727414">
        <w:rPr>
          <w:color w:val="000000" w:themeColor="text1"/>
          <w:sz w:val="22"/>
          <w:szCs w:val="22"/>
          <w:lang w:val="en-US"/>
        </w:rPr>
        <w:t>vivo</w:t>
      </w:r>
      <w:r w:rsidRPr="00727414">
        <w:rPr>
          <w:color w:val="000000" w:themeColor="text1"/>
          <w:sz w:val="22"/>
          <w:szCs w:val="22"/>
        </w:rPr>
        <w:t xml:space="preserve"> ответа Т-клеток в свежей крови, а не в замороженных РВМС, поскольку замораживание и оттаивание могут снизить обнаружение ответов Т-лимфоцитов </w:t>
      </w:r>
      <w:r w:rsidRPr="00727414">
        <w:rPr>
          <w:color w:val="000000" w:themeColor="text1"/>
          <w:sz w:val="22"/>
          <w:szCs w:val="22"/>
          <w:lang w:val="en-US"/>
        </w:rPr>
        <w:t>CD</w:t>
      </w:r>
      <w:r w:rsidRPr="00727414">
        <w:rPr>
          <w:color w:val="000000" w:themeColor="text1"/>
          <w:sz w:val="22"/>
          <w:szCs w:val="22"/>
        </w:rPr>
        <w:t>4 (</w:t>
      </w:r>
      <w:hyperlink r:id="rId107" w:anchor="ref-28" w:history="1">
        <w:r w:rsidRPr="00727414">
          <w:rPr>
            <w:rStyle w:val="a3"/>
            <w:b/>
            <w:bCs/>
            <w:i/>
            <w:iCs/>
            <w:color w:val="000000" w:themeColor="text1"/>
            <w:sz w:val="22"/>
            <w:szCs w:val="22"/>
            <w:bdr w:val="none" w:sz="0" w:space="0" w:color="auto" w:frame="1"/>
          </w:rPr>
          <w:t>28</w:t>
        </w:r>
      </w:hyperlink>
      <w:r w:rsidRPr="00727414">
        <w:rPr>
          <w:rStyle w:val="a5"/>
          <w:color w:val="000000" w:themeColor="text1"/>
          <w:sz w:val="22"/>
          <w:szCs w:val="22"/>
          <w:bdr w:val="none" w:sz="0" w:space="0" w:color="auto" w:frame="1"/>
        </w:rPr>
        <w:t>)</w:t>
      </w:r>
      <w:r w:rsidR="00D9621B">
        <w:rPr>
          <w:rStyle w:val="a5"/>
          <w:color w:val="000000" w:themeColor="text1"/>
          <w:sz w:val="22"/>
          <w:szCs w:val="22"/>
          <w:bdr w:val="none" w:sz="0" w:space="0" w:color="auto" w:frame="1"/>
        </w:rPr>
        <w:t xml:space="preserve">, </w:t>
      </w:r>
      <w:r w:rsidRPr="00727414">
        <w:rPr>
          <w:color w:val="000000" w:themeColor="text1"/>
          <w:sz w:val="22"/>
          <w:szCs w:val="22"/>
        </w:rPr>
        <w:t xml:space="preserve">которые представляют собой большинство вирусоспецифических Т-клеток при инфекции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 (</w:t>
      </w:r>
      <w:hyperlink r:id="rId108" w:anchor="ref-19" w:history="1">
        <w:r w:rsidRPr="00727414">
          <w:rPr>
            <w:rStyle w:val="a3"/>
            <w:b/>
            <w:bCs/>
            <w:i/>
            <w:iCs/>
            <w:color w:val="000000" w:themeColor="text1"/>
            <w:sz w:val="22"/>
            <w:szCs w:val="22"/>
            <w:bdr w:val="none" w:sz="0" w:space="0" w:color="auto" w:frame="1"/>
          </w:rPr>
          <w:t>19</w:t>
        </w:r>
      </w:hyperlink>
      <w:r w:rsidRPr="00727414">
        <w:rPr>
          <w:rStyle w:val="a5"/>
          <w:color w:val="000000" w:themeColor="text1"/>
          <w:sz w:val="22"/>
          <w:szCs w:val="22"/>
          <w:bdr w:val="none" w:sz="0" w:space="0" w:color="auto" w:frame="1"/>
        </w:rPr>
        <w:t>,</w:t>
      </w:r>
      <w:hyperlink r:id="rId109" w:anchor="ref-29" w:history="1">
        <w:r w:rsidRPr="00727414">
          <w:rPr>
            <w:rStyle w:val="a3"/>
            <w:b/>
            <w:bCs/>
            <w:i/>
            <w:iCs/>
            <w:color w:val="000000" w:themeColor="text1"/>
            <w:sz w:val="22"/>
            <w:szCs w:val="22"/>
            <w:bdr w:val="none" w:sz="0" w:space="0" w:color="auto" w:frame="1"/>
          </w:rPr>
          <w:t>29</w:t>
        </w:r>
      </w:hyperlink>
      <w:r w:rsidRPr="00727414">
        <w:rPr>
          <w:rStyle w:val="a5"/>
          <w:color w:val="000000" w:themeColor="text1"/>
          <w:sz w:val="22"/>
          <w:szCs w:val="22"/>
          <w:bdr w:val="none" w:sz="0" w:space="0" w:color="auto" w:frame="1"/>
        </w:rPr>
        <w:t>)</w:t>
      </w:r>
      <w:r w:rsidRPr="00727414">
        <w:rPr>
          <w:color w:val="000000" w:themeColor="text1"/>
          <w:sz w:val="22"/>
          <w:szCs w:val="22"/>
        </w:rPr>
        <w:t xml:space="preserve">. Мы также хотели проанализировать </w:t>
      </w:r>
      <w:r w:rsidR="00D9621B">
        <w:rPr>
          <w:color w:val="000000" w:themeColor="text1"/>
          <w:sz w:val="22"/>
          <w:szCs w:val="22"/>
        </w:rPr>
        <w:t>огром</w:t>
      </w:r>
      <w:r w:rsidRPr="00727414">
        <w:rPr>
          <w:color w:val="000000" w:themeColor="text1"/>
          <w:sz w:val="22"/>
          <w:szCs w:val="22"/>
        </w:rPr>
        <w:t xml:space="preserve">ное влияние, которое активация Т-лимфоцитов может оказывать на другие иммунные клетки, особенно на миелоидный </w:t>
      </w:r>
      <w:proofErr w:type="spellStart"/>
      <w:r w:rsidRPr="00727414">
        <w:rPr>
          <w:color w:val="000000" w:themeColor="text1"/>
          <w:sz w:val="22"/>
          <w:szCs w:val="22"/>
        </w:rPr>
        <w:t>компартмент</w:t>
      </w:r>
      <w:proofErr w:type="spellEnd"/>
      <w:r w:rsidRPr="00727414">
        <w:rPr>
          <w:color w:val="000000" w:themeColor="text1"/>
          <w:sz w:val="22"/>
          <w:szCs w:val="22"/>
        </w:rPr>
        <w:t xml:space="preserve">, который, как известно, вносит существенный вклад в воспалительные реакции, связанные с инфекцией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 (</w:t>
      </w:r>
      <w:hyperlink r:id="rId110" w:anchor="ref-3" w:history="1">
        <w:r w:rsidRPr="00727414">
          <w:rPr>
            <w:rStyle w:val="a3"/>
            <w:b/>
            <w:bCs/>
            <w:i/>
            <w:iCs/>
            <w:color w:val="000000" w:themeColor="text1"/>
            <w:sz w:val="22"/>
            <w:szCs w:val="22"/>
            <w:bdr w:val="none" w:sz="0" w:space="0" w:color="auto" w:frame="1"/>
          </w:rPr>
          <w:t>3</w:t>
        </w:r>
      </w:hyperlink>
      <w:r w:rsidRPr="00727414">
        <w:rPr>
          <w:rStyle w:val="a5"/>
          <w:color w:val="000000" w:themeColor="text1"/>
          <w:sz w:val="22"/>
          <w:szCs w:val="22"/>
          <w:bdr w:val="none" w:sz="0" w:space="0" w:color="auto" w:frame="1"/>
        </w:rPr>
        <w:t>,</w:t>
      </w:r>
      <w:hyperlink r:id="rId111" w:anchor="ref-30" w:history="1">
        <w:r w:rsidRPr="00727414">
          <w:rPr>
            <w:rStyle w:val="a3"/>
            <w:b/>
            <w:bCs/>
            <w:i/>
            <w:iCs/>
            <w:color w:val="000000" w:themeColor="text1"/>
            <w:sz w:val="22"/>
            <w:szCs w:val="22"/>
            <w:bdr w:val="none" w:sz="0" w:space="0" w:color="auto" w:frame="1"/>
          </w:rPr>
          <w:t>30</w:t>
        </w:r>
      </w:hyperlink>
      <w:r w:rsidRPr="00727414">
        <w:rPr>
          <w:rStyle w:val="a5"/>
          <w:color w:val="000000" w:themeColor="text1"/>
          <w:sz w:val="22"/>
          <w:szCs w:val="22"/>
          <w:bdr w:val="none" w:sz="0" w:space="0" w:color="auto" w:frame="1"/>
        </w:rPr>
        <w:t>,</w:t>
      </w:r>
      <w:r w:rsidR="00D9621B">
        <w:rPr>
          <w:sz w:val="22"/>
          <w:szCs w:val="22"/>
        </w:rPr>
        <w:t>31</w:t>
      </w:r>
      <w:r w:rsidRPr="00727414">
        <w:rPr>
          <w:rStyle w:val="a5"/>
          <w:color w:val="000000" w:themeColor="text1"/>
          <w:sz w:val="22"/>
          <w:szCs w:val="22"/>
          <w:bdr w:val="none" w:sz="0" w:space="0" w:color="auto" w:frame="1"/>
        </w:rPr>
        <w:t>)</w:t>
      </w:r>
      <w:r w:rsidRPr="00727414">
        <w:rPr>
          <w:color w:val="000000" w:themeColor="text1"/>
          <w:sz w:val="22"/>
          <w:szCs w:val="22"/>
        </w:rPr>
        <w:t>. Очевидно, что этот анализ цитокинов цельной крови имеет ограничения, так как он не позволяет различать клеточные источники различных цитокинов. Тем не менее, он обеспечивает целостн</w:t>
      </w:r>
      <w:r w:rsidR="00D9621B">
        <w:rPr>
          <w:color w:val="000000" w:themeColor="text1"/>
          <w:sz w:val="22"/>
          <w:szCs w:val="22"/>
        </w:rPr>
        <w:t>ую картину</w:t>
      </w:r>
      <w:r w:rsidRPr="00727414">
        <w:rPr>
          <w:color w:val="000000" w:themeColor="text1"/>
          <w:sz w:val="22"/>
          <w:szCs w:val="22"/>
        </w:rPr>
        <w:t xml:space="preserve"> вирусоспецифического клеточного иммунитета и может быть проведен на большой группе бессимптомных лиц, протестированных в течение ограниченного времени. Результаты, полученные с помощью неконтролируемой кластеризации, были чрезвычайно четкими при описании различных паттернов секреции цитокинов у </w:t>
      </w:r>
      <w:proofErr w:type="spellStart"/>
      <w:r w:rsidRPr="00727414">
        <w:rPr>
          <w:color w:val="000000" w:themeColor="text1"/>
          <w:sz w:val="22"/>
          <w:szCs w:val="22"/>
        </w:rPr>
        <w:t>симптом</w:t>
      </w:r>
      <w:r w:rsidR="00D9621B">
        <w:rPr>
          <w:color w:val="000000" w:themeColor="text1"/>
          <w:sz w:val="22"/>
          <w:szCs w:val="22"/>
        </w:rPr>
        <w:t>ны</w:t>
      </w:r>
      <w:r w:rsidRPr="00727414">
        <w:rPr>
          <w:color w:val="000000" w:themeColor="text1"/>
          <w:sz w:val="22"/>
          <w:szCs w:val="22"/>
        </w:rPr>
        <w:t>х</w:t>
      </w:r>
      <w:proofErr w:type="spellEnd"/>
      <w:r w:rsidRPr="00727414">
        <w:rPr>
          <w:color w:val="000000" w:themeColor="text1"/>
          <w:sz w:val="22"/>
          <w:szCs w:val="22"/>
        </w:rPr>
        <w:t xml:space="preserve"> и бессимптомных людей и выявили возможные особенности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-2-специфических Т-клеточных ответов, которые заслуживают более подробного описания в будущих исследованиях.</w:t>
      </w:r>
    </w:p>
    <w:p w:rsidR="00F86EE7" w:rsidRPr="00727414" w:rsidRDefault="00F86EE7" w:rsidP="00727414">
      <w:pPr>
        <w:pStyle w:val="a4"/>
        <w:shd w:val="clear" w:color="auto" w:fill="FFFFFF"/>
        <w:spacing w:before="0" w:beforeAutospacing="0" w:after="0" w:afterAutospacing="0" w:line="276" w:lineRule="auto"/>
        <w:jc w:val="both"/>
        <w:textAlignment w:val="baseline"/>
        <w:rPr>
          <w:color w:val="000000" w:themeColor="text1"/>
          <w:sz w:val="22"/>
          <w:szCs w:val="22"/>
        </w:rPr>
      </w:pPr>
      <w:r w:rsidRPr="00727414">
        <w:rPr>
          <w:color w:val="000000" w:themeColor="text1"/>
          <w:sz w:val="22"/>
          <w:szCs w:val="22"/>
        </w:rPr>
        <w:t xml:space="preserve">Мы наблюдали высокую секрецию </w:t>
      </w:r>
      <w:r w:rsidRPr="00727414">
        <w:rPr>
          <w:color w:val="000000" w:themeColor="text1"/>
          <w:sz w:val="22"/>
          <w:szCs w:val="22"/>
          <w:lang w:val="en-US"/>
        </w:rPr>
        <w:t>TNF</w:t>
      </w:r>
      <w:r w:rsidRPr="00727414">
        <w:rPr>
          <w:color w:val="000000" w:themeColor="text1"/>
          <w:sz w:val="22"/>
          <w:szCs w:val="22"/>
        </w:rPr>
        <w:t>-</w:t>
      </w:r>
      <w:r w:rsidRPr="00727414">
        <w:rPr>
          <w:color w:val="000000" w:themeColor="text1"/>
          <w:sz w:val="22"/>
          <w:szCs w:val="22"/>
          <w:lang w:val="en-US"/>
        </w:rPr>
        <w:t>α</w:t>
      </w:r>
      <w:r w:rsidRPr="00727414">
        <w:rPr>
          <w:color w:val="000000" w:themeColor="text1"/>
          <w:sz w:val="22"/>
          <w:szCs w:val="22"/>
        </w:rPr>
        <w:t xml:space="preserve">, </w:t>
      </w:r>
      <w:r w:rsidRPr="00727414">
        <w:rPr>
          <w:color w:val="000000" w:themeColor="text1"/>
          <w:sz w:val="22"/>
          <w:szCs w:val="22"/>
          <w:lang w:val="en-US"/>
        </w:rPr>
        <w:t>IL</w:t>
      </w:r>
      <w:r w:rsidRPr="00727414">
        <w:rPr>
          <w:color w:val="000000" w:themeColor="text1"/>
          <w:sz w:val="22"/>
          <w:szCs w:val="22"/>
        </w:rPr>
        <w:t xml:space="preserve">-6, </w:t>
      </w:r>
      <w:r w:rsidRPr="00727414">
        <w:rPr>
          <w:color w:val="000000" w:themeColor="text1"/>
          <w:sz w:val="22"/>
          <w:szCs w:val="22"/>
          <w:lang w:val="en-US"/>
        </w:rPr>
        <w:t>IL</w:t>
      </w:r>
      <w:r w:rsidRPr="00727414">
        <w:rPr>
          <w:color w:val="000000" w:themeColor="text1"/>
          <w:sz w:val="22"/>
          <w:szCs w:val="22"/>
        </w:rPr>
        <w:t>-1</w:t>
      </w:r>
      <w:r w:rsidRPr="00727414">
        <w:rPr>
          <w:color w:val="000000" w:themeColor="text1"/>
          <w:sz w:val="22"/>
          <w:szCs w:val="22"/>
          <w:lang w:val="en-US"/>
        </w:rPr>
        <w:t>β</w:t>
      </w:r>
      <w:r w:rsidRPr="00727414">
        <w:rPr>
          <w:color w:val="000000" w:themeColor="text1"/>
          <w:sz w:val="22"/>
          <w:szCs w:val="22"/>
        </w:rPr>
        <w:t xml:space="preserve"> и </w:t>
      </w:r>
      <w:r w:rsidRPr="00727414">
        <w:rPr>
          <w:color w:val="000000" w:themeColor="text1"/>
          <w:sz w:val="22"/>
          <w:szCs w:val="22"/>
          <w:lang w:val="en-US"/>
        </w:rPr>
        <w:t>IL</w:t>
      </w:r>
      <w:r w:rsidRPr="00727414">
        <w:rPr>
          <w:color w:val="000000" w:themeColor="text1"/>
          <w:sz w:val="22"/>
          <w:szCs w:val="22"/>
        </w:rPr>
        <w:t xml:space="preserve">-10 исключительно в крови подгруппы пациентов, которые недавно выздоровели от </w:t>
      </w:r>
      <w:r w:rsidRPr="00727414">
        <w:rPr>
          <w:color w:val="000000" w:themeColor="text1"/>
          <w:sz w:val="22"/>
          <w:szCs w:val="22"/>
          <w:lang w:val="en-US"/>
        </w:rPr>
        <w:t>COVID</w:t>
      </w:r>
      <w:r w:rsidRPr="00727414">
        <w:rPr>
          <w:color w:val="000000" w:themeColor="text1"/>
          <w:sz w:val="22"/>
          <w:szCs w:val="22"/>
        </w:rPr>
        <w:t xml:space="preserve">-19, особенно у пациентов с тяжелой формой </w:t>
      </w:r>
      <w:r w:rsidRPr="00727414">
        <w:rPr>
          <w:color w:val="000000" w:themeColor="text1"/>
          <w:sz w:val="22"/>
          <w:szCs w:val="22"/>
          <w:lang w:val="en-US"/>
        </w:rPr>
        <w:t>COVID</w:t>
      </w:r>
      <w:r w:rsidRPr="00727414">
        <w:rPr>
          <w:color w:val="000000" w:themeColor="text1"/>
          <w:sz w:val="22"/>
          <w:szCs w:val="22"/>
        </w:rPr>
        <w:t xml:space="preserve">-19. Однако высокая секреция </w:t>
      </w:r>
      <w:proofErr w:type="spellStart"/>
      <w:r w:rsidRPr="00727414">
        <w:rPr>
          <w:color w:val="000000" w:themeColor="text1"/>
          <w:sz w:val="22"/>
          <w:szCs w:val="22"/>
        </w:rPr>
        <w:t>провоспалительных</w:t>
      </w:r>
      <w:proofErr w:type="spellEnd"/>
      <w:r w:rsidRPr="00727414">
        <w:rPr>
          <w:color w:val="000000" w:themeColor="text1"/>
          <w:sz w:val="22"/>
          <w:szCs w:val="22"/>
        </w:rPr>
        <w:t xml:space="preserve"> цитокинов не была пропорциональна количеству </w:t>
      </w:r>
      <w:r w:rsidRPr="00727414">
        <w:rPr>
          <w:color w:val="000000" w:themeColor="text1"/>
          <w:sz w:val="22"/>
          <w:szCs w:val="22"/>
          <w:lang w:val="en-US"/>
        </w:rPr>
        <w:t>IFN</w:t>
      </w:r>
      <w:r w:rsidRPr="00727414">
        <w:rPr>
          <w:color w:val="000000" w:themeColor="text1"/>
          <w:sz w:val="22"/>
          <w:szCs w:val="22"/>
        </w:rPr>
        <w:t>-</w:t>
      </w:r>
      <w:r w:rsidRPr="00727414">
        <w:rPr>
          <w:color w:val="000000" w:themeColor="text1"/>
          <w:sz w:val="22"/>
          <w:szCs w:val="22"/>
          <w:lang w:val="en-US"/>
        </w:rPr>
        <w:t>γ</w:t>
      </w:r>
      <w:r w:rsidRPr="00727414">
        <w:rPr>
          <w:color w:val="000000" w:themeColor="text1"/>
          <w:sz w:val="22"/>
          <w:szCs w:val="22"/>
        </w:rPr>
        <w:t xml:space="preserve"> и </w:t>
      </w:r>
      <w:r w:rsidRPr="00727414">
        <w:rPr>
          <w:color w:val="000000" w:themeColor="text1"/>
          <w:sz w:val="22"/>
          <w:szCs w:val="22"/>
          <w:lang w:val="en-US"/>
        </w:rPr>
        <w:t>IL</w:t>
      </w:r>
      <w:r w:rsidRPr="00727414">
        <w:rPr>
          <w:color w:val="000000" w:themeColor="text1"/>
          <w:sz w:val="22"/>
          <w:szCs w:val="22"/>
        </w:rPr>
        <w:t xml:space="preserve">-2, обнаруженных в том же анализе, ни количеству пятен </w:t>
      </w:r>
      <w:r w:rsidRPr="00727414">
        <w:rPr>
          <w:color w:val="000000" w:themeColor="text1"/>
          <w:sz w:val="22"/>
          <w:szCs w:val="22"/>
          <w:lang w:val="en-US"/>
        </w:rPr>
        <w:t>IFN</w:t>
      </w:r>
      <w:r w:rsidRPr="00727414">
        <w:rPr>
          <w:color w:val="000000" w:themeColor="text1"/>
          <w:sz w:val="22"/>
          <w:szCs w:val="22"/>
        </w:rPr>
        <w:t>-</w:t>
      </w:r>
      <w:r w:rsidRPr="00727414">
        <w:rPr>
          <w:color w:val="000000" w:themeColor="text1"/>
          <w:sz w:val="22"/>
          <w:szCs w:val="22"/>
          <w:lang w:val="en-US"/>
        </w:rPr>
        <w:t>γ</w:t>
      </w:r>
      <w:r w:rsidRPr="00727414">
        <w:rPr>
          <w:color w:val="000000" w:themeColor="text1"/>
          <w:sz w:val="22"/>
          <w:szCs w:val="22"/>
        </w:rPr>
        <w:t xml:space="preserve">, обнаруженных у тех же пациентов, проанализированных параллельно с </w:t>
      </w:r>
      <w:r w:rsidRPr="00727414">
        <w:rPr>
          <w:color w:val="000000" w:themeColor="text1"/>
          <w:sz w:val="22"/>
          <w:szCs w:val="22"/>
          <w:lang w:val="en-US"/>
        </w:rPr>
        <w:t>ELISpot</w:t>
      </w:r>
      <w:r w:rsidRPr="00727414">
        <w:rPr>
          <w:color w:val="000000" w:themeColor="text1"/>
          <w:sz w:val="22"/>
          <w:szCs w:val="22"/>
        </w:rPr>
        <w:t xml:space="preserve">. Эти результаты, по-видимому, подтверждают, что миелоидные клетки, присутствующие у пациентов, выздоровевших от симптоматического заболевания </w:t>
      </w:r>
      <w:r w:rsidRPr="00727414">
        <w:rPr>
          <w:color w:val="000000" w:themeColor="text1"/>
          <w:sz w:val="22"/>
          <w:szCs w:val="22"/>
          <w:lang w:val="en-US"/>
        </w:rPr>
        <w:t>COVID</w:t>
      </w:r>
      <w:r w:rsidRPr="00727414">
        <w:rPr>
          <w:color w:val="000000" w:themeColor="text1"/>
          <w:sz w:val="22"/>
          <w:szCs w:val="22"/>
        </w:rPr>
        <w:t xml:space="preserve">-19, были перепрограммированы для стимулирования воспалительных сигналов и </w:t>
      </w:r>
      <w:proofErr w:type="spellStart"/>
      <w:r w:rsidRPr="00727414">
        <w:rPr>
          <w:color w:val="000000" w:themeColor="text1"/>
          <w:sz w:val="22"/>
          <w:szCs w:val="22"/>
        </w:rPr>
        <w:t>гиперчувствительны</w:t>
      </w:r>
      <w:proofErr w:type="spellEnd"/>
      <w:r w:rsidRPr="00727414">
        <w:rPr>
          <w:color w:val="000000" w:themeColor="text1"/>
          <w:sz w:val="22"/>
          <w:szCs w:val="22"/>
        </w:rPr>
        <w:t xml:space="preserve"> к </w:t>
      </w:r>
      <w:r w:rsidRPr="00727414">
        <w:rPr>
          <w:color w:val="000000" w:themeColor="text1"/>
          <w:sz w:val="22"/>
          <w:szCs w:val="22"/>
          <w:lang w:val="en-US"/>
        </w:rPr>
        <w:t>IFNs</w:t>
      </w:r>
      <w:r w:rsidRPr="00727414">
        <w:rPr>
          <w:color w:val="000000" w:themeColor="text1"/>
          <w:sz w:val="22"/>
          <w:szCs w:val="22"/>
        </w:rPr>
        <w:t xml:space="preserve"> (</w:t>
      </w:r>
      <w:hyperlink r:id="rId112" w:anchor="ref-30" w:history="1">
        <w:r w:rsidRPr="00727414">
          <w:rPr>
            <w:rStyle w:val="a3"/>
            <w:b/>
            <w:bCs/>
            <w:i/>
            <w:iCs/>
            <w:color w:val="000000" w:themeColor="text1"/>
            <w:sz w:val="22"/>
            <w:szCs w:val="22"/>
            <w:bdr w:val="none" w:sz="0" w:space="0" w:color="auto" w:frame="1"/>
          </w:rPr>
          <w:t>30</w:t>
        </w:r>
      </w:hyperlink>
      <w:r w:rsidRPr="00727414">
        <w:rPr>
          <w:rStyle w:val="a5"/>
          <w:color w:val="000000" w:themeColor="text1"/>
          <w:sz w:val="22"/>
          <w:szCs w:val="22"/>
          <w:bdr w:val="none" w:sz="0" w:space="0" w:color="auto" w:frame="1"/>
        </w:rPr>
        <w:t>)</w:t>
      </w:r>
      <w:r w:rsidRPr="00727414">
        <w:rPr>
          <w:color w:val="000000" w:themeColor="text1"/>
          <w:sz w:val="22"/>
          <w:szCs w:val="22"/>
        </w:rPr>
        <w:t>.</w:t>
      </w:r>
    </w:p>
    <w:p w:rsidR="00F86EE7" w:rsidRPr="00D9621B" w:rsidRDefault="00F86EE7" w:rsidP="00727414">
      <w:pPr>
        <w:pStyle w:val="a4"/>
        <w:shd w:val="clear" w:color="auto" w:fill="FFFFFF"/>
        <w:spacing w:before="0" w:beforeAutospacing="0" w:after="257" w:afterAutospacing="0" w:line="276" w:lineRule="auto"/>
        <w:jc w:val="both"/>
        <w:textAlignment w:val="baseline"/>
        <w:rPr>
          <w:color w:val="FF0000"/>
          <w:sz w:val="22"/>
          <w:szCs w:val="22"/>
        </w:rPr>
      </w:pPr>
      <w:r w:rsidRPr="00727414">
        <w:rPr>
          <w:color w:val="000000" w:themeColor="text1"/>
          <w:sz w:val="22"/>
          <w:szCs w:val="22"/>
        </w:rPr>
        <w:t xml:space="preserve">Секреция </w:t>
      </w:r>
      <w:proofErr w:type="spellStart"/>
      <w:r w:rsidRPr="00727414">
        <w:rPr>
          <w:color w:val="000000" w:themeColor="text1"/>
          <w:sz w:val="22"/>
          <w:szCs w:val="22"/>
        </w:rPr>
        <w:t>провоспалительных</w:t>
      </w:r>
      <w:proofErr w:type="spellEnd"/>
      <w:r w:rsidRPr="00727414">
        <w:rPr>
          <w:color w:val="000000" w:themeColor="text1"/>
          <w:sz w:val="22"/>
          <w:szCs w:val="22"/>
        </w:rPr>
        <w:t xml:space="preserve"> цитокинов </w:t>
      </w:r>
      <w:r w:rsidRPr="00727414">
        <w:rPr>
          <w:color w:val="000000" w:themeColor="text1"/>
          <w:sz w:val="22"/>
          <w:szCs w:val="22"/>
          <w:lang w:val="en-US"/>
        </w:rPr>
        <w:t>IL</w:t>
      </w:r>
      <w:r w:rsidRPr="00727414">
        <w:rPr>
          <w:color w:val="000000" w:themeColor="text1"/>
          <w:sz w:val="22"/>
          <w:szCs w:val="22"/>
        </w:rPr>
        <w:t xml:space="preserve">-6, </w:t>
      </w:r>
      <w:r w:rsidRPr="00727414">
        <w:rPr>
          <w:color w:val="000000" w:themeColor="text1"/>
          <w:sz w:val="22"/>
          <w:szCs w:val="22"/>
          <w:lang w:val="en-US"/>
        </w:rPr>
        <w:t>TNF</w:t>
      </w:r>
      <w:r w:rsidRPr="00727414">
        <w:rPr>
          <w:color w:val="000000" w:themeColor="text1"/>
          <w:sz w:val="22"/>
          <w:szCs w:val="22"/>
        </w:rPr>
        <w:t>-</w:t>
      </w:r>
      <w:r w:rsidRPr="00727414">
        <w:rPr>
          <w:color w:val="000000" w:themeColor="text1"/>
          <w:sz w:val="22"/>
          <w:szCs w:val="22"/>
          <w:lang w:val="en-US"/>
        </w:rPr>
        <w:t>α</w:t>
      </w:r>
      <w:r w:rsidRPr="00727414">
        <w:rPr>
          <w:color w:val="000000" w:themeColor="text1"/>
          <w:sz w:val="22"/>
          <w:szCs w:val="22"/>
        </w:rPr>
        <w:t xml:space="preserve">, </w:t>
      </w:r>
      <w:r w:rsidRPr="00727414">
        <w:rPr>
          <w:color w:val="000000" w:themeColor="text1"/>
          <w:sz w:val="22"/>
          <w:szCs w:val="22"/>
          <w:lang w:val="en-US"/>
        </w:rPr>
        <w:t>IL</w:t>
      </w:r>
      <w:r w:rsidRPr="00727414">
        <w:rPr>
          <w:color w:val="000000" w:themeColor="text1"/>
          <w:sz w:val="22"/>
          <w:szCs w:val="22"/>
        </w:rPr>
        <w:t>-1</w:t>
      </w:r>
      <w:r w:rsidRPr="00727414">
        <w:rPr>
          <w:color w:val="000000" w:themeColor="text1"/>
          <w:sz w:val="22"/>
          <w:szCs w:val="22"/>
          <w:lang w:val="en-US"/>
        </w:rPr>
        <w:t>β</w:t>
      </w:r>
      <w:r w:rsidRPr="00727414">
        <w:rPr>
          <w:color w:val="000000" w:themeColor="text1"/>
          <w:sz w:val="22"/>
          <w:szCs w:val="22"/>
        </w:rPr>
        <w:t xml:space="preserve"> также была обнаружена в стимулированной пептидами крови бессимптомных лиц. Тем не менее, их количество было прямо пропорционально количеству цитокинов Т-клеток (</w:t>
      </w:r>
      <w:r w:rsidRPr="00727414">
        <w:rPr>
          <w:color w:val="000000" w:themeColor="text1"/>
          <w:sz w:val="22"/>
          <w:szCs w:val="22"/>
          <w:lang w:val="en-US"/>
        </w:rPr>
        <w:t>IL</w:t>
      </w:r>
      <w:r w:rsidRPr="00727414">
        <w:rPr>
          <w:color w:val="000000" w:themeColor="text1"/>
          <w:sz w:val="22"/>
          <w:szCs w:val="22"/>
        </w:rPr>
        <w:t xml:space="preserve">-2, </w:t>
      </w:r>
      <w:r w:rsidRPr="00727414">
        <w:rPr>
          <w:color w:val="000000" w:themeColor="text1"/>
          <w:sz w:val="22"/>
          <w:szCs w:val="22"/>
          <w:lang w:val="en-US"/>
        </w:rPr>
        <w:t>IFN</w:t>
      </w:r>
      <w:r w:rsidRPr="00727414">
        <w:rPr>
          <w:color w:val="000000" w:themeColor="text1"/>
          <w:sz w:val="22"/>
          <w:szCs w:val="22"/>
        </w:rPr>
        <w:t>-</w:t>
      </w:r>
      <w:r w:rsidRPr="00727414">
        <w:rPr>
          <w:color w:val="000000" w:themeColor="text1"/>
          <w:sz w:val="22"/>
          <w:szCs w:val="22"/>
          <w:lang w:val="en-US"/>
        </w:rPr>
        <w:t>γ</w:t>
      </w:r>
      <w:r w:rsidRPr="00727414">
        <w:rPr>
          <w:color w:val="000000" w:themeColor="text1"/>
          <w:sz w:val="22"/>
          <w:szCs w:val="22"/>
        </w:rPr>
        <w:t xml:space="preserve">). Удивительно, но количество </w:t>
      </w:r>
      <w:r w:rsidRPr="00727414">
        <w:rPr>
          <w:color w:val="000000" w:themeColor="text1"/>
          <w:sz w:val="22"/>
          <w:szCs w:val="22"/>
          <w:lang w:val="en-US"/>
        </w:rPr>
        <w:t>IL</w:t>
      </w:r>
      <w:r w:rsidRPr="00727414">
        <w:rPr>
          <w:color w:val="000000" w:themeColor="text1"/>
          <w:sz w:val="22"/>
          <w:szCs w:val="22"/>
        </w:rPr>
        <w:t xml:space="preserve">-2 и </w:t>
      </w:r>
      <w:r w:rsidRPr="00727414">
        <w:rPr>
          <w:color w:val="000000" w:themeColor="text1"/>
          <w:sz w:val="22"/>
          <w:szCs w:val="22"/>
          <w:lang w:val="en-US"/>
        </w:rPr>
        <w:t>IFN</w:t>
      </w:r>
      <w:r w:rsidRPr="00727414">
        <w:rPr>
          <w:color w:val="000000" w:themeColor="text1"/>
          <w:sz w:val="22"/>
          <w:szCs w:val="22"/>
        </w:rPr>
        <w:t>-</w:t>
      </w:r>
      <w:r w:rsidRPr="00727414">
        <w:rPr>
          <w:color w:val="000000" w:themeColor="text1"/>
          <w:sz w:val="22"/>
          <w:szCs w:val="22"/>
          <w:lang w:val="en-US"/>
        </w:rPr>
        <w:t>γ</w:t>
      </w:r>
      <w:r w:rsidRPr="00727414">
        <w:rPr>
          <w:color w:val="000000" w:themeColor="text1"/>
          <w:sz w:val="22"/>
          <w:szCs w:val="22"/>
        </w:rPr>
        <w:t xml:space="preserve"> было намного выше у бессимптомных людей, чем у пациентов, выздоровевших от </w:t>
      </w:r>
      <w:r w:rsidRPr="00727414">
        <w:rPr>
          <w:color w:val="000000" w:themeColor="text1"/>
          <w:sz w:val="22"/>
          <w:szCs w:val="22"/>
          <w:lang w:val="en-US"/>
        </w:rPr>
        <w:t>COVID</w:t>
      </w:r>
      <w:r w:rsidRPr="00727414">
        <w:rPr>
          <w:color w:val="000000" w:themeColor="text1"/>
          <w:sz w:val="22"/>
          <w:szCs w:val="22"/>
        </w:rPr>
        <w:t xml:space="preserve">-19. Более того, тесная корреляция пятен </w:t>
      </w:r>
      <w:r w:rsidRPr="00727414">
        <w:rPr>
          <w:color w:val="000000" w:themeColor="text1"/>
          <w:sz w:val="22"/>
          <w:szCs w:val="22"/>
          <w:lang w:val="en-US"/>
        </w:rPr>
        <w:t>IFN</w:t>
      </w:r>
      <w:r w:rsidRPr="00727414">
        <w:rPr>
          <w:color w:val="000000" w:themeColor="text1"/>
          <w:sz w:val="22"/>
          <w:szCs w:val="22"/>
        </w:rPr>
        <w:t>-</w:t>
      </w:r>
      <w:r w:rsidRPr="00727414">
        <w:rPr>
          <w:color w:val="000000" w:themeColor="text1"/>
          <w:sz w:val="22"/>
          <w:szCs w:val="22"/>
          <w:lang w:val="en-US"/>
        </w:rPr>
        <w:t>γ</w:t>
      </w:r>
      <w:r w:rsidRPr="00727414">
        <w:rPr>
          <w:color w:val="000000" w:themeColor="text1"/>
          <w:sz w:val="22"/>
          <w:szCs w:val="22"/>
        </w:rPr>
        <w:t xml:space="preserve"> и продукции цитокинов, обнаруженная в тех же экспериментах, убедительно свидетельствует о том, </w:t>
      </w:r>
      <w:r w:rsidRPr="00D9621B">
        <w:rPr>
          <w:color w:val="FF0000"/>
          <w:sz w:val="22"/>
          <w:szCs w:val="22"/>
        </w:rPr>
        <w:t xml:space="preserve">что Т-клетки бессимптомных людей наделены более высокой способностью продуцировать </w:t>
      </w:r>
      <w:r w:rsidRPr="00D9621B">
        <w:rPr>
          <w:color w:val="FF0000"/>
          <w:sz w:val="22"/>
          <w:szCs w:val="22"/>
          <w:lang w:val="en-US"/>
        </w:rPr>
        <w:t>IFN</w:t>
      </w:r>
      <w:r w:rsidRPr="00D9621B">
        <w:rPr>
          <w:color w:val="FF0000"/>
          <w:sz w:val="22"/>
          <w:szCs w:val="22"/>
        </w:rPr>
        <w:t>-</w:t>
      </w:r>
      <w:r w:rsidRPr="00D9621B">
        <w:rPr>
          <w:color w:val="FF0000"/>
          <w:sz w:val="22"/>
          <w:szCs w:val="22"/>
          <w:lang w:val="en-US"/>
        </w:rPr>
        <w:t>γ</w:t>
      </w:r>
      <w:r w:rsidRPr="00D9621B">
        <w:rPr>
          <w:color w:val="FF0000"/>
          <w:sz w:val="22"/>
          <w:szCs w:val="22"/>
        </w:rPr>
        <w:t xml:space="preserve"> и </w:t>
      </w:r>
      <w:r w:rsidRPr="00D9621B">
        <w:rPr>
          <w:color w:val="FF0000"/>
          <w:sz w:val="22"/>
          <w:szCs w:val="22"/>
          <w:lang w:val="en-US"/>
        </w:rPr>
        <w:t>IL</w:t>
      </w:r>
      <w:r w:rsidRPr="00D9621B">
        <w:rPr>
          <w:color w:val="FF0000"/>
          <w:sz w:val="22"/>
          <w:szCs w:val="22"/>
        </w:rPr>
        <w:t xml:space="preserve">-2, чем Т-клетки выздоровевших пациентов с </w:t>
      </w:r>
      <w:r w:rsidRPr="00D9621B">
        <w:rPr>
          <w:color w:val="FF0000"/>
          <w:sz w:val="22"/>
          <w:szCs w:val="22"/>
          <w:lang w:val="en-US"/>
        </w:rPr>
        <w:t>COVID</w:t>
      </w:r>
      <w:r w:rsidRPr="00D9621B">
        <w:rPr>
          <w:color w:val="FF0000"/>
          <w:sz w:val="22"/>
          <w:szCs w:val="22"/>
        </w:rPr>
        <w:t xml:space="preserve">-19. </w:t>
      </w:r>
    </w:p>
    <w:p w:rsidR="00F86EE7" w:rsidRDefault="00F86EE7" w:rsidP="00727414">
      <w:pPr>
        <w:pStyle w:val="a4"/>
        <w:shd w:val="clear" w:color="auto" w:fill="FFFFFF"/>
        <w:spacing w:before="0" w:beforeAutospacing="0" w:after="0" w:afterAutospacing="0" w:line="276" w:lineRule="auto"/>
        <w:jc w:val="both"/>
        <w:textAlignment w:val="baseline"/>
        <w:rPr>
          <w:color w:val="000000" w:themeColor="text1"/>
          <w:sz w:val="22"/>
          <w:szCs w:val="22"/>
        </w:rPr>
      </w:pPr>
      <w:r w:rsidRPr="00727414">
        <w:rPr>
          <w:color w:val="000000" w:themeColor="text1"/>
          <w:sz w:val="22"/>
          <w:szCs w:val="22"/>
        </w:rPr>
        <w:t xml:space="preserve">Насколько нам известно, </w:t>
      </w:r>
      <w:r w:rsidRPr="00D9621B">
        <w:rPr>
          <w:color w:val="FF0000"/>
          <w:sz w:val="22"/>
          <w:szCs w:val="22"/>
        </w:rPr>
        <w:t xml:space="preserve">это первые данные, показывающие путем прямого сравнения, что специфические для </w:t>
      </w:r>
      <w:r w:rsidRPr="00D9621B">
        <w:rPr>
          <w:color w:val="FF0000"/>
          <w:sz w:val="22"/>
          <w:szCs w:val="22"/>
          <w:lang w:val="en-US"/>
        </w:rPr>
        <w:t>SARS</w:t>
      </w:r>
      <w:r w:rsidRPr="00D9621B">
        <w:rPr>
          <w:color w:val="FF0000"/>
          <w:sz w:val="22"/>
          <w:szCs w:val="22"/>
        </w:rPr>
        <w:t>-</w:t>
      </w:r>
      <w:proofErr w:type="spellStart"/>
      <w:r w:rsidRPr="00D9621B">
        <w:rPr>
          <w:color w:val="FF0000"/>
          <w:sz w:val="22"/>
          <w:szCs w:val="22"/>
          <w:lang w:val="en-US"/>
        </w:rPr>
        <w:t>CoV</w:t>
      </w:r>
      <w:proofErr w:type="spellEnd"/>
      <w:r w:rsidRPr="00D9621B">
        <w:rPr>
          <w:color w:val="FF0000"/>
          <w:sz w:val="22"/>
          <w:szCs w:val="22"/>
        </w:rPr>
        <w:t>-2 клеточные иммунные ответы более эффективны у бессимптомных, чем у лиц с симптомами</w:t>
      </w:r>
      <w:r w:rsidRPr="00727414">
        <w:rPr>
          <w:color w:val="000000" w:themeColor="text1"/>
          <w:sz w:val="22"/>
          <w:szCs w:val="22"/>
        </w:rPr>
        <w:t xml:space="preserve">. Предыдущие результаты подтверждают наши выводы: </w:t>
      </w:r>
      <w:r w:rsidR="00D9621B">
        <w:rPr>
          <w:color w:val="000000" w:themeColor="text1"/>
          <w:sz w:val="22"/>
          <w:szCs w:val="22"/>
        </w:rPr>
        <w:t xml:space="preserve">в целом </w:t>
      </w:r>
      <w:r w:rsidRPr="00727414">
        <w:rPr>
          <w:color w:val="000000" w:themeColor="text1"/>
          <w:sz w:val="22"/>
          <w:szCs w:val="22"/>
        </w:rPr>
        <w:t xml:space="preserve">низкий уровень продукции </w:t>
      </w:r>
      <w:r w:rsidRPr="00727414">
        <w:rPr>
          <w:color w:val="000000" w:themeColor="text1"/>
          <w:sz w:val="22"/>
          <w:szCs w:val="22"/>
          <w:lang w:val="en-US"/>
        </w:rPr>
        <w:t>IFN</w:t>
      </w:r>
      <w:r w:rsidRPr="00727414">
        <w:rPr>
          <w:color w:val="000000" w:themeColor="text1"/>
          <w:sz w:val="22"/>
          <w:szCs w:val="22"/>
        </w:rPr>
        <w:t>-</w:t>
      </w:r>
      <w:r w:rsidRPr="00727414">
        <w:rPr>
          <w:color w:val="000000" w:themeColor="text1"/>
          <w:sz w:val="22"/>
          <w:szCs w:val="22"/>
          <w:lang w:val="en-US"/>
        </w:rPr>
        <w:t>γ</w:t>
      </w:r>
      <w:r w:rsidRPr="00727414">
        <w:rPr>
          <w:color w:val="000000" w:themeColor="text1"/>
          <w:sz w:val="22"/>
          <w:szCs w:val="22"/>
        </w:rPr>
        <w:t xml:space="preserve"> (</w:t>
      </w:r>
      <w:hyperlink r:id="rId113" w:anchor="ref-32" w:history="1">
        <w:r w:rsidRPr="00727414">
          <w:rPr>
            <w:rStyle w:val="a3"/>
            <w:b/>
            <w:bCs/>
            <w:i/>
            <w:iCs/>
            <w:color w:val="000000" w:themeColor="text1"/>
            <w:sz w:val="22"/>
            <w:szCs w:val="22"/>
            <w:bdr w:val="none" w:sz="0" w:space="0" w:color="auto" w:frame="1"/>
          </w:rPr>
          <w:t>32</w:t>
        </w:r>
      </w:hyperlink>
      <w:r w:rsidRPr="00727414">
        <w:rPr>
          <w:rStyle w:val="a5"/>
          <w:color w:val="000000" w:themeColor="text1"/>
          <w:sz w:val="22"/>
          <w:szCs w:val="22"/>
          <w:bdr w:val="none" w:sz="0" w:space="0" w:color="auto" w:frame="1"/>
        </w:rPr>
        <w:t>)</w:t>
      </w:r>
      <w:r w:rsidR="00D9621B">
        <w:rPr>
          <w:rStyle w:val="a5"/>
          <w:color w:val="000000" w:themeColor="text1"/>
          <w:sz w:val="22"/>
          <w:szCs w:val="22"/>
          <w:bdr w:val="none" w:sz="0" w:space="0" w:color="auto" w:frame="1"/>
        </w:rPr>
        <w:t xml:space="preserve"> </w:t>
      </w:r>
      <w:r w:rsidRPr="00727414">
        <w:rPr>
          <w:color w:val="000000" w:themeColor="text1"/>
          <w:sz w:val="22"/>
          <w:szCs w:val="22"/>
        </w:rPr>
        <w:t xml:space="preserve">и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-2-специфически</w:t>
      </w:r>
      <w:r w:rsidR="00D9621B">
        <w:rPr>
          <w:color w:val="000000" w:themeColor="text1"/>
          <w:sz w:val="22"/>
          <w:szCs w:val="22"/>
        </w:rPr>
        <w:t>х</w:t>
      </w:r>
      <w:r w:rsidRPr="00727414">
        <w:rPr>
          <w:color w:val="000000" w:themeColor="text1"/>
          <w:sz w:val="22"/>
          <w:szCs w:val="22"/>
        </w:rPr>
        <w:t xml:space="preserve"> Т-клет</w:t>
      </w:r>
      <w:r w:rsidR="00D9621B">
        <w:rPr>
          <w:color w:val="000000" w:themeColor="text1"/>
          <w:sz w:val="22"/>
          <w:szCs w:val="22"/>
        </w:rPr>
        <w:t>ок</w:t>
      </w:r>
      <w:r w:rsidRPr="00727414">
        <w:rPr>
          <w:color w:val="000000" w:themeColor="text1"/>
          <w:sz w:val="22"/>
          <w:szCs w:val="22"/>
        </w:rPr>
        <w:t xml:space="preserve"> (</w:t>
      </w:r>
      <w:hyperlink r:id="rId114" w:anchor="ref-33" w:history="1">
        <w:r w:rsidRPr="00727414">
          <w:rPr>
            <w:rStyle w:val="a3"/>
            <w:b/>
            <w:bCs/>
            <w:i/>
            <w:iCs/>
            <w:color w:val="000000" w:themeColor="text1"/>
            <w:sz w:val="22"/>
            <w:szCs w:val="22"/>
            <w:bdr w:val="none" w:sz="0" w:space="0" w:color="auto" w:frame="1"/>
          </w:rPr>
          <w:t>33</w:t>
        </w:r>
      </w:hyperlink>
      <w:r w:rsidRPr="00727414">
        <w:rPr>
          <w:rStyle w:val="a5"/>
          <w:color w:val="000000" w:themeColor="text1"/>
          <w:sz w:val="22"/>
          <w:szCs w:val="22"/>
          <w:bdr w:val="none" w:sz="0" w:space="0" w:color="auto" w:frame="1"/>
        </w:rPr>
        <w:t>)</w:t>
      </w:r>
      <w:r w:rsidR="00D9621B">
        <w:rPr>
          <w:color w:val="000000" w:themeColor="text1"/>
          <w:sz w:val="22"/>
          <w:szCs w:val="22"/>
        </w:rPr>
        <w:t xml:space="preserve"> показан у</w:t>
      </w:r>
      <w:r w:rsidRPr="00727414">
        <w:rPr>
          <w:color w:val="000000" w:themeColor="text1"/>
          <w:sz w:val="22"/>
          <w:szCs w:val="22"/>
        </w:rPr>
        <w:t xml:space="preserve"> пациент</w:t>
      </w:r>
      <w:r w:rsidR="00D9621B">
        <w:rPr>
          <w:color w:val="000000" w:themeColor="text1"/>
          <w:sz w:val="22"/>
          <w:szCs w:val="22"/>
        </w:rPr>
        <w:t>ов</w:t>
      </w:r>
      <w:r w:rsidRPr="00727414">
        <w:rPr>
          <w:color w:val="000000" w:themeColor="text1"/>
          <w:sz w:val="22"/>
          <w:szCs w:val="22"/>
        </w:rPr>
        <w:t xml:space="preserve"> с </w:t>
      </w:r>
      <w:r w:rsidRPr="00727414">
        <w:rPr>
          <w:color w:val="000000" w:themeColor="text1"/>
          <w:sz w:val="22"/>
          <w:szCs w:val="22"/>
          <w:lang w:val="en-US"/>
        </w:rPr>
        <w:t>COVID</w:t>
      </w:r>
      <w:r w:rsidRPr="00727414">
        <w:rPr>
          <w:color w:val="000000" w:themeColor="text1"/>
          <w:sz w:val="22"/>
          <w:szCs w:val="22"/>
        </w:rPr>
        <w:t xml:space="preserve">-19, в то время как, наоборот, высокое количество </w:t>
      </w:r>
      <w:r w:rsidRPr="00727414">
        <w:rPr>
          <w:color w:val="000000" w:themeColor="text1"/>
          <w:sz w:val="22"/>
          <w:szCs w:val="22"/>
          <w:lang w:val="en-US"/>
        </w:rPr>
        <w:t>IFN</w:t>
      </w:r>
      <w:r w:rsidRPr="00727414">
        <w:rPr>
          <w:color w:val="000000" w:themeColor="text1"/>
          <w:sz w:val="22"/>
          <w:szCs w:val="22"/>
        </w:rPr>
        <w:t>-</w:t>
      </w:r>
      <w:r w:rsidRPr="00727414">
        <w:rPr>
          <w:color w:val="000000" w:themeColor="text1"/>
          <w:sz w:val="22"/>
          <w:szCs w:val="22"/>
          <w:lang w:val="en-US"/>
        </w:rPr>
        <w:t>γ</w:t>
      </w:r>
      <w:r w:rsidRPr="00727414">
        <w:rPr>
          <w:color w:val="000000" w:themeColor="text1"/>
          <w:sz w:val="22"/>
          <w:szCs w:val="22"/>
        </w:rPr>
        <w:t xml:space="preserve"> РНК было обнаружено в </w:t>
      </w:r>
      <w:r w:rsidRPr="00727414">
        <w:rPr>
          <w:color w:val="000000" w:themeColor="text1"/>
          <w:sz w:val="22"/>
          <w:szCs w:val="22"/>
          <w:lang w:val="en-US"/>
        </w:rPr>
        <w:t>CD</w:t>
      </w:r>
      <w:r w:rsidRPr="00727414">
        <w:rPr>
          <w:color w:val="000000" w:themeColor="text1"/>
          <w:sz w:val="22"/>
          <w:szCs w:val="22"/>
        </w:rPr>
        <w:t xml:space="preserve">4 </w:t>
      </w:r>
      <w:r w:rsidRPr="00727414">
        <w:rPr>
          <w:color w:val="000000" w:themeColor="text1"/>
          <w:sz w:val="22"/>
          <w:szCs w:val="22"/>
          <w:lang w:val="en-US"/>
        </w:rPr>
        <w:t>T</w:t>
      </w:r>
      <w:r w:rsidRPr="00727414">
        <w:rPr>
          <w:color w:val="000000" w:themeColor="text1"/>
          <w:sz w:val="22"/>
          <w:szCs w:val="22"/>
        </w:rPr>
        <w:t>-клетках бессимптомных лиц (</w:t>
      </w:r>
      <w:hyperlink r:id="rId115" w:anchor="ref-17" w:history="1">
        <w:r w:rsidRPr="00727414">
          <w:rPr>
            <w:rStyle w:val="a3"/>
            <w:b/>
            <w:bCs/>
            <w:i/>
            <w:iCs/>
            <w:color w:val="000000" w:themeColor="text1"/>
            <w:sz w:val="22"/>
            <w:szCs w:val="22"/>
            <w:bdr w:val="none" w:sz="0" w:space="0" w:color="auto" w:frame="1"/>
          </w:rPr>
          <w:t>17</w:t>
        </w:r>
      </w:hyperlink>
      <w:r w:rsidRPr="00727414">
        <w:rPr>
          <w:rStyle w:val="a5"/>
          <w:color w:val="000000" w:themeColor="text1"/>
          <w:sz w:val="22"/>
          <w:szCs w:val="22"/>
          <w:bdr w:val="none" w:sz="0" w:space="0" w:color="auto" w:frame="1"/>
        </w:rPr>
        <w:t>)</w:t>
      </w:r>
      <w:r w:rsidRPr="00727414">
        <w:rPr>
          <w:color w:val="000000" w:themeColor="text1"/>
          <w:sz w:val="22"/>
          <w:szCs w:val="22"/>
        </w:rPr>
        <w:t>.</w:t>
      </w:r>
    </w:p>
    <w:p w:rsidR="00F86EE7" w:rsidRPr="00727414" w:rsidRDefault="00F86EE7" w:rsidP="00727414">
      <w:pPr>
        <w:pStyle w:val="a4"/>
        <w:shd w:val="clear" w:color="auto" w:fill="FFFFFF"/>
        <w:spacing w:before="0" w:beforeAutospacing="0" w:after="0" w:afterAutospacing="0" w:line="276" w:lineRule="auto"/>
        <w:jc w:val="both"/>
        <w:textAlignment w:val="baseline"/>
        <w:rPr>
          <w:color w:val="000000" w:themeColor="text1"/>
          <w:sz w:val="22"/>
          <w:szCs w:val="22"/>
        </w:rPr>
      </w:pPr>
      <w:r w:rsidRPr="00727414">
        <w:rPr>
          <w:color w:val="000000" w:themeColor="text1"/>
          <w:sz w:val="22"/>
          <w:szCs w:val="22"/>
        </w:rPr>
        <w:t xml:space="preserve">Наконец, мы обнаружили продукцию </w:t>
      </w:r>
      <w:r w:rsidRPr="00727414">
        <w:rPr>
          <w:color w:val="000000" w:themeColor="text1"/>
          <w:sz w:val="22"/>
          <w:szCs w:val="22"/>
          <w:lang w:val="en-US"/>
        </w:rPr>
        <w:t>IL</w:t>
      </w:r>
      <w:r w:rsidRPr="00727414">
        <w:rPr>
          <w:color w:val="000000" w:themeColor="text1"/>
          <w:sz w:val="22"/>
          <w:szCs w:val="22"/>
        </w:rPr>
        <w:t>-10, пропорциональную цитокинам Т-клеток (</w:t>
      </w:r>
      <w:r w:rsidRPr="00727414">
        <w:rPr>
          <w:color w:val="000000" w:themeColor="text1"/>
          <w:sz w:val="22"/>
          <w:szCs w:val="22"/>
          <w:lang w:val="en-US"/>
        </w:rPr>
        <w:t>IL</w:t>
      </w:r>
      <w:r w:rsidRPr="00727414">
        <w:rPr>
          <w:color w:val="000000" w:themeColor="text1"/>
          <w:sz w:val="22"/>
          <w:szCs w:val="22"/>
        </w:rPr>
        <w:t xml:space="preserve">-2 и </w:t>
      </w:r>
      <w:r w:rsidRPr="00727414">
        <w:rPr>
          <w:color w:val="000000" w:themeColor="text1"/>
          <w:sz w:val="22"/>
          <w:szCs w:val="22"/>
          <w:lang w:val="en-US"/>
        </w:rPr>
        <w:t>IFN</w:t>
      </w:r>
      <w:r w:rsidRPr="00727414">
        <w:rPr>
          <w:color w:val="000000" w:themeColor="text1"/>
          <w:sz w:val="22"/>
          <w:szCs w:val="22"/>
        </w:rPr>
        <w:t>-</w:t>
      </w:r>
      <w:r w:rsidRPr="00727414">
        <w:rPr>
          <w:color w:val="000000" w:themeColor="text1"/>
          <w:sz w:val="22"/>
          <w:szCs w:val="22"/>
          <w:lang w:val="en-US"/>
        </w:rPr>
        <w:t>γ</w:t>
      </w:r>
      <w:r w:rsidRPr="00727414">
        <w:rPr>
          <w:color w:val="000000" w:themeColor="text1"/>
          <w:sz w:val="22"/>
          <w:szCs w:val="22"/>
        </w:rPr>
        <w:t xml:space="preserve">), и количеству пятен, активированных аналогичной активацией пептида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 только у бессимптомных лиц. К сожалению, технические проблемы (низкое количество секреции ИЛ-10 Т-клетками, отсутствие свежей крови у бессимптомных недавно инфицированных субъектов) до сих пор препятствовали прямой визуализации продукции ИЛ-10 Т-клетками, а не другими типами клеток (В-клетки, моноциты), секретирующи</w:t>
      </w:r>
      <w:r w:rsidR="00C8076F">
        <w:rPr>
          <w:color w:val="000000" w:themeColor="text1"/>
          <w:sz w:val="22"/>
          <w:szCs w:val="22"/>
        </w:rPr>
        <w:t>ми</w:t>
      </w:r>
      <w:r w:rsidRPr="00727414">
        <w:rPr>
          <w:color w:val="000000" w:themeColor="text1"/>
          <w:sz w:val="22"/>
          <w:szCs w:val="22"/>
        </w:rPr>
        <w:t xml:space="preserve"> </w:t>
      </w:r>
      <w:r w:rsidRPr="00727414">
        <w:rPr>
          <w:color w:val="000000" w:themeColor="text1"/>
          <w:sz w:val="22"/>
          <w:szCs w:val="22"/>
          <w:lang w:val="en-US"/>
        </w:rPr>
        <w:t>IL</w:t>
      </w:r>
      <w:r w:rsidRPr="00727414">
        <w:rPr>
          <w:color w:val="000000" w:themeColor="text1"/>
          <w:sz w:val="22"/>
          <w:szCs w:val="22"/>
        </w:rPr>
        <w:t>-10 (</w:t>
      </w:r>
      <w:hyperlink r:id="rId116" w:anchor="ref-34" w:history="1">
        <w:r w:rsidRPr="00727414">
          <w:rPr>
            <w:rStyle w:val="a3"/>
            <w:b/>
            <w:bCs/>
            <w:i/>
            <w:iCs/>
            <w:color w:val="000000" w:themeColor="text1"/>
            <w:sz w:val="22"/>
            <w:szCs w:val="22"/>
            <w:bdr w:val="none" w:sz="0" w:space="0" w:color="auto" w:frame="1"/>
          </w:rPr>
          <w:t>34</w:t>
        </w:r>
      </w:hyperlink>
      <w:r w:rsidRPr="00727414">
        <w:rPr>
          <w:rStyle w:val="a5"/>
          <w:color w:val="000000" w:themeColor="text1"/>
          <w:sz w:val="22"/>
          <w:szCs w:val="22"/>
          <w:bdr w:val="none" w:sz="0" w:space="0" w:color="auto" w:frame="1"/>
        </w:rPr>
        <w:t>)</w:t>
      </w:r>
      <w:r w:rsidRPr="00727414">
        <w:rPr>
          <w:color w:val="000000" w:themeColor="text1"/>
          <w:sz w:val="22"/>
          <w:szCs w:val="22"/>
        </w:rPr>
        <w:t xml:space="preserve">. В заключение, общая картина специфичных для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 клеточных иммунных ответов, обнаруженных с помощью </w:t>
      </w:r>
      <w:r w:rsidRPr="00727414">
        <w:rPr>
          <w:color w:val="000000" w:themeColor="text1"/>
          <w:sz w:val="22"/>
          <w:szCs w:val="22"/>
        </w:rPr>
        <w:lastRenderedPageBreak/>
        <w:t xml:space="preserve">комбинации двух различных функциональных анализов, показывает, что у пациентов с бессимптомной инфекцией происходит скоординированная и сбалансированная активация вирус-специфических Т-клеток, способных запускать продукцию высокие количества </w:t>
      </w:r>
      <w:r w:rsidRPr="00727414">
        <w:rPr>
          <w:color w:val="000000" w:themeColor="text1"/>
          <w:sz w:val="22"/>
          <w:szCs w:val="22"/>
          <w:lang w:val="en-US"/>
        </w:rPr>
        <w:t>IFN</w:t>
      </w:r>
      <w:r w:rsidRPr="00727414">
        <w:rPr>
          <w:color w:val="000000" w:themeColor="text1"/>
          <w:sz w:val="22"/>
          <w:szCs w:val="22"/>
        </w:rPr>
        <w:t>-</w:t>
      </w:r>
      <w:r w:rsidRPr="00727414">
        <w:rPr>
          <w:color w:val="000000" w:themeColor="text1"/>
          <w:sz w:val="22"/>
          <w:szCs w:val="22"/>
          <w:lang w:val="en-US"/>
        </w:rPr>
        <w:t>γ</w:t>
      </w:r>
      <w:r w:rsidRPr="00727414">
        <w:rPr>
          <w:color w:val="000000" w:themeColor="text1"/>
          <w:sz w:val="22"/>
          <w:szCs w:val="22"/>
        </w:rPr>
        <w:t xml:space="preserve"> и </w:t>
      </w:r>
      <w:r w:rsidRPr="00727414">
        <w:rPr>
          <w:color w:val="000000" w:themeColor="text1"/>
          <w:sz w:val="22"/>
          <w:szCs w:val="22"/>
          <w:lang w:val="en-US"/>
        </w:rPr>
        <w:t>IL</w:t>
      </w:r>
      <w:r w:rsidRPr="00727414">
        <w:rPr>
          <w:color w:val="000000" w:themeColor="text1"/>
          <w:sz w:val="22"/>
          <w:szCs w:val="22"/>
        </w:rPr>
        <w:t xml:space="preserve">-2 связаны с секрецией </w:t>
      </w:r>
      <w:r w:rsidRPr="00727414">
        <w:rPr>
          <w:color w:val="000000" w:themeColor="text1"/>
          <w:sz w:val="22"/>
          <w:szCs w:val="22"/>
          <w:lang w:val="en-US"/>
        </w:rPr>
        <w:t>IL</w:t>
      </w:r>
      <w:r w:rsidRPr="00727414">
        <w:rPr>
          <w:color w:val="000000" w:themeColor="text1"/>
          <w:sz w:val="22"/>
          <w:szCs w:val="22"/>
        </w:rPr>
        <w:t xml:space="preserve">-10. Модели на животных уже показали, что способность Т-клеток одновременно секретировать </w:t>
      </w:r>
      <w:r w:rsidRPr="00727414">
        <w:rPr>
          <w:color w:val="000000" w:themeColor="text1"/>
          <w:sz w:val="22"/>
          <w:szCs w:val="22"/>
          <w:lang w:val="en-US"/>
        </w:rPr>
        <w:t>IFN</w:t>
      </w:r>
      <w:r w:rsidRPr="00727414">
        <w:rPr>
          <w:color w:val="000000" w:themeColor="text1"/>
          <w:sz w:val="22"/>
          <w:szCs w:val="22"/>
        </w:rPr>
        <w:t>-</w:t>
      </w:r>
      <w:r w:rsidRPr="00727414">
        <w:rPr>
          <w:color w:val="000000" w:themeColor="text1"/>
          <w:sz w:val="22"/>
          <w:szCs w:val="22"/>
          <w:lang w:val="en-US"/>
        </w:rPr>
        <w:t>γ</w:t>
      </w:r>
      <w:r w:rsidRPr="00727414">
        <w:rPr>
          <w:color w:val="000000" w:themeColor="text1"/>
          <w:sz w:val="22"/>
          <w:szCs w:val="22"/>
        </w:rPr>
        <w:t xml:space="preserve"> и </w:t>
      </w:r>
      <w:r w:rsidRPr="00727414">
        <w:rPr>
          <w:color w:val="000000" w:themeColor="text1"/>
          <w:sz w:val="22"/>
          <w:szCs w:val="22"/>
          <w:lang w:val="en-US"/>
        </w:rPr>
        <w:t>IL</w:t>
      </w:r>
      <w:r w:rsidRPr="00727414">
        <w:rPr>
          <w:color w:val="000000" w:themeColor="text1"/>
          <w:sz w:val="22"/>
          <w:szCs w:val="22"/>
        </w:rPr>
        <w:t>-10 приводит к эффективному контролю над вирусами без запуска патологических процессов (</w:t>
      </w:r>
      <w:hyperlink r:id="rId117" w:anchor="ref-12" w:history="1">
        <w:r w:rsidRPr="00727414">
          <w:rPr>
            <w:rStyle w:val="a3"/>
            <w:b/>
            <w:bCs/>
            <w:i/>
            <w:iCs/>
            <w:color w:val="000000" w:themeColor="text1"/>
            <w:sz w:val="22"/>
            <w:szCs w:val="22"/>
            <w:bdr w:val="none" w:sz="0" w:space="0" w:color="auto" w:frame="1"/>
          </w:rPr>
          <w:t>12</w:t>
        </w:r>
      </w:hyperlink>
      <w:r w:rsidRPr="00727414">
        <w:rPr>
          <w:rStyle w:val="a5"/>
          <w:color w:val="000000" w:themeColor="text1"/>
          <w:sz w:val="22"/>
          <w:szCs w:val="22"/>
          <w:bdr w:val="none" w:sz="0" w:space="0" w:color="auto" w:frame="1"/>
        </w:rPr>
        <w:t>,</w:t>
      </w:r>
      <w:r w:rsidR="00C8076F">
        <w:rPr>
          <w:sz w:val="22"/>
          <w:szCs w:val="22"/>
        </w:rPr>
        <w:t>35</w:t>
      </w:r>
      <w:r w:rsidRPr="00727414">
        <w:rPr>
          <w:rStyle w:val="a5"/>
          <w:color w:val="000000" w:themeColor="text1"/>
          <w:sz w:val="22"/>
          <w:szCs w:val="22"/>
          <w:bdr w:val="none" w:sz="0" w:space="0" w:color="auto" w:frame="1"/>
        </w:rPr>
        <w:t>)</w:t>
      </w:r>
      <w:r w:rsidRPr="00727414">
        <w:rPr>
          <w:color w:val="000000" w:themeColor="text1"/>
          <w:sz w:val="22"/>
          <w:szCs w:val="22"/>
        </w:rPr>
        <w:t xml:space="preserve">. Мы предполагаем, что это может быть функциональным признаком защитных вирус-специфических клеточных иммунных ответов при бессимптомной инфекции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 Для формальной демонстрации такой гипотезы потребуется подробный анализ на уровне отдельных клеток функционального профиля Т-лимфоцитов, специфичных для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 у </w:t>
      </w:r>
      <w:proofErr w:type="spellStart"/>
      <w:r w:rsidRPr="00727414">
        <w:rPr>
          <w:color w:val="000000" w:themeColor="text1"/>
          <w:sz w:val="22"/>
          <w:szCs w:val="22"/>
        </w:rPr>
        <w:t>симпто</w:t>
      </w:r>
      <w:r w:rsidR="00C8076F">
        <w:rPr>
          <w:color w:val="000000" w:themeColor="text1"/>
          <w:sz w:val="22"/>
          <w:szCs w:val="22"/>
        </w:rPr>
        <w:t>мно</w:t>
      </w:r>
      <w:proofErr w:type="spellEnd"/>
      <w:r w:rsidRPr="00727414">
        <w:rPr>
          <w:color w:val="000000" w:themeColor="text1"/>
          <w:sz w:val="22"/>
          <w:szCs w:val="22"/>
        </w:rPr>
        <w:t xml:space="preserve"> и бессимптомно инфицированных лиц.</w:t>
      </w:r>
    </w:p>
    <w:p w:rsidR="00F86EE7" w:rsidRPr="00727414" w:rsidRDefault="00F86EE7" w:rsidP="00727414">
      <w:pPr>
        <w:pStyle w:val="2"/>
        <w:pBdr>
          <w:top w:val="single" w:sz="18" w:space="17" w:color="000000"/>
        </w:pBdr>
        <w:shd w:val="clear" w:color="auto" w:fill="FFFFFF"/>
        <w:spacing w:before="343" w:beforeAutospacing="0" w:after="257" w:afterAutospacing="0" w:line="276" w:lineRule="auto"/>
        <w:ind w:left="-257"/>
        <w:jc w:val="both"/>
        <w:textAlignment w:val="baseline"/>
        <w:rPr>
          <w:color w:val="000000" w:themeColor="text1"/>
          <w:sz w:val="22"/>
          <w:szCs w:val="22"/>
        </w:rPr>
      </w:pPr>
      <w:r w:rsidRPr="00727414">
        <w:rPr>
          <w:color w:val="000000" w:themeColor="text1"/>
          <w:sz w:val="22"/>
          <w:szCs w:val="22"/>
        </w:rPr>
        <w:t>Материалы и методы</w:t>
      </w:r>
    </w:p>
    <w:p w:rsidR="00F86EE7" w:rsidRPr="00727414" w:rsidRDefault="00F86EE7" w:rsidP="00727414">
      <w:pPr>
        <w:pStyle w:val="3"/>
        <w:shd w:val="clear" w:color="auto" w:fill="FFFFFF"/>
        <w:spacing w:before="257" w:beforeAutospacing="0" w:after="257" w:afterAutospacing="0" w:line="276" w:lineRule="auto"/>
        <w:jc w:val="both"/>
        <w:textAlignment w:val="baseline"/>
        <w:rPr>
          <w:color w:val="000000" w:themeColor="text1"/>
          <w:sz w:val="22"/>
          <w:szCs w:val="22"/>
        </w:rPr>
      </w:pPr>
      <w:r w:rsidRPr="00727414">
        <w:rPr>
          <w:color w:val="000000" w:themeColor="text1"/>
          <w:sz w:val="22"/>
          <w:szCs w:val="22"/>
        </w:rPr>
        <w:t>Заявление об этике</w:t>
      </w:r>
    </w:p>
    <w:p w:rsidR="00C8076F" w:rsidRPr="00C8076F" w:rsidRDefault="00F86EE7" w:rsidP="00C8076F">
      <w:pPr>
        <w:pStyle w:val="a4"/>
        <w:shd w:val="clear" w:color="auto" w:fill="FFFFFF"/>
        <w:spacing w:before="0" w:beforeAutospacing="0" w:after="0" w:afterAutospacing="0"/>
        <w:jc w:val="both"/>
        <w:rPr>
          <w:sz w:val="22"/>
          <w:szCs w:val="22"/>
        </w:rPr>
      </w:pPr>
      <w:r w:rsidRPr="00727414">
        <w:rPr>
          <w:color w:val="000000" w:themeColor="text1"/>
          <w:sz w:val="22"/>
          <w:szCs w:val="22"/>
        </w:rPr>
        <w:t>Исследование трудящихся-мигрантов было одобрено Министерством здравоохранения Сингапура в соответствии с разделом 59</w:t>
      </w:r>
      <w:r w:rsidRPr="00727414">
        <w:rPr>
          <w:color w:val="000000" w:themeColor="text1"/>
          <w:sz w:val="22"/>
          <w:szCs w:val="22"/>
          <w:lang w:val="en-US"/>
        </w:rPr>
        <w:t>A</w:t>
      </w:r>
      <w:r w:rsidRPr="00727414">
        <w:rPr>
          <w:color w:val="000000" w:themeColor="text1"/>
          <w:sz w:val="22"/>
          <w:szCs w:val="22"/>
        </w:rPr>
        <w:t xml:space="preserve"> Закона об инфекционных заболеваниях (2015 г.), поэтому одобрение институционального наблюдательного совета не требовалось, и все участники дали устное согласие на участие. Все пациенты с </w:t>
      </w:r>
      <w:r w:rsidRPr="00727414">
        <w:rPr>
          <w:color w:val="000000" w:themeColor="text1"/>
          <w:sz w:val="22"/>
          <w:szCs w:val="22"/>
          <w:lang w:val="en-US"/>
        </w:rPr>
        <w:t>COVID</w:t>
      </w:r>
      <w:r w:rsidRPr="00727414">
        <w:rPr>
          <w:color w:val="000000" w:themeColor="text1"/>
          <w:sz w:val="22"/>
          <w:szCs w:val="22"/>
        </w:rPr>
        <w:t xml:space="preserve">-19 предоставили письменное информированное согласие, и их исследование было </w:t>
      </w:r>
      <w:r w:rsidRPr="00C8076F">
        <w:rPr>
          <w:color w:val="000000" w:themeColor="text1"/>
          <w:sz w:val="22"/>
          <w:szCs w:val="22"/>
        </w:rPr>
        <w:t xml:space="preserve">одобрено </w:t>
      </w:r>
      <w:proofErr w:type="spellStart"/>
      <w:r w:rsidR="00C8076F" w:rsidRPr="00C8076F">
        <w:rPr>
          <w:color w:val="161616"/>
          <w:sz w:val="22"/>
          <w:szCs w:val="22"/>
        </w:rPr>
        <w:t>Institutional</w:t>
      </w:r>
      <w:proofErr w:type="spellEnd"/>
      <w:r w:rsidR="00C8076F" w:rsidRPr="00C8076F">
        <w:rPr>
          <w:color w:val="161616"/>
          <w:sz w:val="22"/>
          <w:szCs w:val="22"/>
        </w:rPr>
        <w:t xml:space="preserve"> </w:t>
      </w:r>
      <w:proofErr w:type="spellStart"/>
      <w:r w:rsidR="00C8076F" w:rsidRPr="00C8076F">
        <w:rPr>
          <w:color w:val="161616"/>
          <w:sz w:val="22"/>
          <w:szCs w:val="22"/>
        </w:rPr>
        <w:t>Review</w:t>
      </w:r>
      <w:proofErr w:type="spellEnd"/>
      <w:r w:rsidR="00C8076F" w:rsidRPr="00C8076F">
        <w:rPr>
          <w:color w:val="161616"/>
          <w:sz w:val="22"/>
          <w:szCs w:val="22"/>
        </w:rPr>
        <w:t xml:space="preserve"> </w:t>
      </w:r>
      <w:proofErr w:type="spellStart"/>
      <w:r w:rsidR="00C8076F" w:rsidRPr="00C8076F">
        <w:rPr>
          <w:color w:val="161616"/>
          <w:sz w:val="22"/>
          <w:szCs w:val="22"/>
        </w:rPr>
        <w:t>Boards</w:t>
      </w:r>
      <w:proofErr w:type="spellEnd"/>
      <w:r w:rsidR="00C8076F" w:rsidRPr="00C8076F">
        <w:rPr>
          <w:color w:val="161616"/>
          <w:sz w:val="22"/>
          <w:szCs w:val="22"/>
        </w:rPr>
        <w:t xml:space="preserve"> </w:t>
      </w:r>
      <w:proofErr w:type="spellStart"/>
      <w:r w:rsidR="00C8076F" w:rsidRPr="00C8076F">
        <w:rPr>
          <w:color w:val="161616"/>
          <w:sz w:val="22"/>
          <w:szCs w:val="22"/>
        </w:rPr>
        <w:t>of</w:t>
      </w:r>
      <w:proofErr w:type="spellEnd"/>
      <w:r w:rsidR="00C8076F" w:rsidRPr="00C8076F">
        <w:rPr>
          <w:color w:val="161616"/>
          <w:sz w:val="22"/>
          <w:szCs w:val="22"/>
        </w:rPr>
        <w:t xml:space="preserve"> NUS </w:t>
      </w:r>
    </w:p>
    <w:p w:rsidR="00F86EE7" w:rsidRPr="00C8076F" w:rsidRDefault="00F86EE7" w:rsidP="00C8076F">
      <w:pPr>
        <w:pStyle w:val="a4"/>
        <w:shd w:val="clear" w:color="auto" w:fill="FFFFFF"/>
        <w:spacing w:before="0" w:beforeAutospacing="0" w:after="0" w:afterAutospacing="0"/>
        <w:jc w:val="both"/>
        <w:rPr>
          <w:sz w:val="22"/>
          <w:szCs w:val="22"/>
          <w:lang w:val="en-US"/>
        </w:rPr>
      </w:pPr>
      <w:r w:rsidRPr="00727414">
        <w:rPr>
          <w:color w:val="000000" w:themeColor="text1"/>
          <w:sz w:val="22"/>
          <w:szCs w:val="22"/>
        </w:rPr>
        <w:t xml:space="preserve"> </w:t>
      </w:r>
      <w:r w:rsidRPr="00C8076F">
        <w:rPr>
          <w:color w:val="000000" w:themeColor="text1"/>
          <w:sz w:val="22"/>
          <w:szCs w:val="22"/>
          <w:lang w:val="en-US"/>
        </w:rPr>
        <w:t>(</w:t>
      </w:r>
      <w:r w:rsidRPr="00727414">
        <w:rPr>
          <w:color w:val="000000" w:themeColor="text1"/>
          <w:sz w:val="22"/>
          <w:szCs w:val="22"/>
          <w:lang w:val="en-US"/>
        </w:rPr>
        <w:t>H</w:t>
      </w:r>
      <w:r w:rsidRPr="00C8076F">
        <w:rPr>
          <w:color w:val="000000" w:themeColor="text1"/>
          <w:sz w:val="22"/>
          <w:szCs w:val="22"/>
          <w:lang w:val="en-US"/>
        </w:rPr>
        <w:t xml:space="preserve">-20-006), </w:t>
      </w:r>
      <w:proofErr w:type="spellStart"/>
      <w:r w:rsidRPr="00727414">
        <w:rPr>
          <w:color w:val="000000" w:themeColor="text1"/>
          <w:sz w:val="22"/>
          <w:szCs w:val="22"/>
          <w:lang w:val="en-US"/>
        </w:rPr>
        <w:t>SingHealth</w:t>
      </w:r>
      <w:proofErr w:type="spellEnd"/>
      <w:r w:rsidRPr="00C8076F">
        <w:rPr>
          <w:color w:val="000000" w:themeColor="text1"/>
          <w:sz w:val="22"/>
          <w:szCs w:val="22"/>
          <w:lang w:val="en-US"/>
        </w:rPr>
        <w:t xml:space="preserve"> (</w:t>
      </w:r>
      <w:r w:rsidRPr="00727414">
        <w:rPr>
          <w:color w:val="000000" w:themeColor="text1"/>
          <w:sz w:val="22"/>
          <w:szCs w:val="22"/>
          <w:lang w:val="en-US"/>
        </w:rPr>
        <w:t>CIRB</w:t>
      </w:r>
      <w:r w:rsidRPr="00C8076F">
        <w:rPr>
          <w:color w:val="000000" w:themeColor="text1"/>
          <w:sz w:val="22"/>
          <w:szCs w:val="22"/>
          <w:lang w:val="en-US"/>
        </w:rPr>
        <w:t xml:space="preserve"> / </w:t>
      </w:r>
      <w:r w:rsidRPr="00727414">
        <w:rPr>
          <w:color w:val="000000" w:themeColor="text1"/>
          <w:sz w:val="22"/>
          <w:szCs w:val="22"/>
          <w:lang w:val="en-US"/>
        </w:rPr>
        <w:t>F</w:t>
      </w:r>
      <w:r w:rsidRPr="00C8076F">
        <w:rPr>
          <w:color w:val="000000" w:themeColor="text1"/>
          <w:sz w:val="22"/>
          <w:szCs w:val="22"/>
          <w:lang w:val="en-US"/>
        </w:rPr>
        <w:t xml:space="preserve"> / 2018/2387 </w:t>
      </w:r>
      <w:r w:rsidRPr="00727414">
        <w:rPr>
          <w:color w:val="000000" w:themeColor="text1"/>
          <w:sz w:val="22"/>
          <w:szCs w:val="22"/>
        </w:rPr>
        <w:t>и</w:t>
      </w:r>
      <w:r w:rsidRPr="00C8076F">
        <w:rPr>
          <w:color w:val="000000" w:themeColor="text1"/>
          <w:sz w:val="22"/>
          <w:szCs w:val="22"/>
          <w:lang w:val="en-US"/>
        </w:rPr>
        <w:t xml:space="preserve"> </w:t>
      </w:r>
      <w:r w:rsidRPr="00727414">
        <w:rPr>
          <w:color w:val="000000" w:themeColor="text1"/>
          <w:sz w:val="22"/>
          <w:szCs w:val="22"/>
          <w:lang w:val="en-US"/>
        </w:rPr>
        <w:t>CIRB</w:t>
      </w:r>
      <w:r w:rsidRPr="00C8076F">
        <w:rPr>
          <w:color w:val="000000" w:themeColor="text1"/>
          <w:sz w:val="22"/>
          <w:szCs w:val="22"/>
          <w:lang w:val="en-US"/>
        </w:rPr>
        <w:t xml:space="preserve"> / </w:t>
      </w:r>
      <w:r w:rsidRPr="00727414">
        <w:rPr>
          <w:color w:val="000000" w:themeColor="text1"/>
          <w:sz w:val="22"/>
          <w:szCs w:val="22"/>
          <w:lang w:val="en-US"/>
        </w:rPr>
        <w:t>F</w:t>
      </w:r>
      <w:r w:rsidRPr="00C8076F">
        <w:rPr>
          <w:color w:val="000000" w:themeColor="text1"/>
          <w:sz w:val="22"/>
          <w:szCs w:val="22"/>
          <w:lang w:val="en-US"/>
        </w:rPr>
        <w:t xml:space="preserve"> / 2018/3045) </w:t>
      </w:r>
      <w:r w:rsidRPr="00727414">
        <w:rPr>
          <w:color w:val="000000" w:themeColor="text1"/>
          <w:sz w:val="22"/>
          <w:szCs w:val="22"/>
        </w:rPr>
        <w:t>и</w:t>
      </w:r>
      <w:r w:rsidRPr="00C8076F">
        <w:rPr>
          <w:color w:val="000000" w:themeColor="text1"/>
          <w:sz w:val="22"/>
          <w:szCs w:val="22"/>
          <w:lang w:val="en-US"/>
        </w:rPr>
        <w:t xml:space="preserve"> </w:t>
      </w:r>
      <w:r w:rsidR="00C8076F" w:rsidRPr="00C8076F">
        <w:rPr>
          <w:color w:val="161616"/>
          <w:sz w:val="22"/>
          <w:szCs w:val="22"/>
          <w:lang w:val="en-US"/>
        </w:rPr>
        <w:t>the National Healthcare Group Domain Specific Review Board</w:t>
      </w:r>
      <w:r w:rsidRPr="00C8076F">
        <w:rPr>
          <w:color w:val="000000" w:themeColor="text1"/>
          <w:sz w:val="22"/>
          <w:szCs w:val="22"/>
          <w:lang w:val="en-US"/>
        </w:rPr>
        <w:t xml:space="preserve"> (2012/00917).</w:t>
      </w:r>
    </w:p>
    <w:p w:rsidR="00F86EE7" w:rsidRPr="00727414" w:rsidRDefault="00F86EE7" w:rsidP="00727414">
      <w:pPr>
        <w:pStyle w:val="3"/>
        <w:shd w:val="clear" w:color="auto" w:fill="FFFFFF"/>
        <w:spacing w:before="257" w:beforeAutospacing="0" w:after="257" w:afterAutospacing="0" w:line="276" w:lineRule="auto"/>
        <w:jc w:val="both"/>
        <w:textAlignment w:val="baseline"/>
        <w:rPr>
          <w:color w:val="000000" w:themeColor="text1"/>
          <w:sz w:val="22"/>
          <w:szCs w:val="22"/>
        </w:rPr>
      </w:pPr>
      <w:r w:rsidRPr="00727414">
        <w:rPr>
          <w:color w:val="000000" w:themeColor="text1"/>
          <w:sz w:val="22"/>
          <w:szCs w:val="22"/>
        </w:rPr>
        <w:t>Изучение населения</w:t>
      </w:r>
    </w:p>
    <w:p w:rsidR="00F86EE7" w:rsidRPr="00727414" w:rsidRDefault="00F86EE7" w:rsidP="00727414">
      <w:pPr>
        <w:pStyle w:val="a4"/>
        <w:shd w:val="clear" w:color="auto" w:fill="FFFFFF"/>
        <w:spacing w:before="0" w:beforeAutospacing="0" w:after="0" w:afterAutospacing="0" w:line="276" w:lineRule="auto"/>
        <w:jc w:val="both"/>
        <w:textAlignment w:val="baseline"/>
        <w:rPr>
          <w:color w:val="000000" w:themeColor="text1"/>
          <w:sz w:val="22"/>
          <w:szCs w:val="22"/>
        </w:rPr>
      </w:pPr>
      <w:r w:rsidRPr="00727414">
        <w:rPr>
          <w:color w:val="000000" w:themeColor="text1"/>
          <w:sz w:val="22"/>
          <w:szCs w:val="22"/>
        </w:rPr>
        <w:t>В бессимптомную когорту вошли 541 мужчина в возрасте 19-59 лет (в среднем</w:t>
      </w:r>
      <w:r w:rsidR="00C8076F">
        <w:rPr>
          <w:color w:val="000000" w:themeColor="text1"/>
          <w:sz w:val="22"/>
          <w:szCs w:val="22"/>
        </w:rPr>
        <w:t>,</w:t>
      </w:r>
      <w:r w:rsidRPr="00727414">
        <w:rPr>
          <w:color w:val="000000" w:themeColor="text1"/>
          <w:sz w:val="22"/>
          <w:szCs w:val="22"/>
        </w:rPr>
        <w:t xml:space="preserve"> 35 лет), набранны</w:t>
      </w:r>
      <w:r w:rsidR="00C8076F">
        <w:rPr>
          <w:color w:val="000000" w:themeColor="text1"/>
          <w:sz w:val="22"/>
          <w:szCs w:val="22"/>
        </w:rPr>
        <w:t>е</w:t>
      </w:r>
      <w:r w:rsidRPr="00727414">
        <w:rPr>
          <w:color w:val="000000" w:themeColor="text1"/>
          <w:sz w:val="22"/>
          <w:szCs w:val="22"/>
        </w:rPr>
        <w:t xml:space="preserve"> из случайно выбранных комнат в общежитии, пораженн</w:t>
      </w:r>
      <w:r w:rsidR="00C8076F">
        <w:rPr>
          <w:color w:val="000000" w:themeColor="text1"/>
          <w:sz w:val="22"/>
          <w:szCs w:val="22"/>
        </w:rPr>
        <w:t>ые</w:t>
      </w:r>
      <w:r w:rsidRPr="00727414">
        <w:rPr>
          <w:color w:val="000000" w:themeColor="text1"/>
          <w:sz w:val="22"/>
          <w:szCs w:val="22"/>
        </w:rPr>
        <w:t xml:space="preserve">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 где проживае</w:t>
      </w:r>
      <w:r w:rsidR="00615885" w:rsidRPr="00727414">
        <w:rPr>
          <w:color w:val="000000" w:themeColor="text1"/>
          <w:sz w:val="22"/>
          <w:szCs w:val="22"/>
        </w:rPr>
        <w:t>т более 4000 рабочих-мигрантов,</w:t>
      </w:r>
      <w:r w:rsidRPr="00727414">
        <w:rPr>
          <w:color w:val="000000" w:themeColor="text1"/>
          <w:sz w:val="22"/>
          <w:szCs w:val="22"/>
        </w:rPr>
        <w:t xml:space="preserve"> которые </w:t>
      </w:r>
      <w:proofErr w:type="spellStart"/>
      <w:r w:rsidRPr="00727414">
        <w:rPr>
          <w:color w:val="000000" w:themeColor="text1"/>
          <w:sz w:val="22"/>
          <w:szCs w:val="22"/>
        </w:rPr>
        <w:t>проспективно</w:t>
      </w:r>
      <w:proofErr w:type="spellEnd"/>
      <w:r w:rsidRPr="00727414">
        <w:rPr>
          <w:color w:val="000000" w:themeColor="text1"/>
          <w:sz w:val="22"/>
          <w:szCs w:val="22"/>
        </w:rPr>
        <w:t xml:space="preserve"> наблюдались с мая по июль 2020 года. Из ни</w:t>
      </w:r>
      <w:r w:rsidR="00615885" w:rsidRPr="00727414">
        <w:rPr>
          <w:color w:val="000000" w:themeColor="text1"/>
          <w:sz w:val="22"/>
          <w:szCs w:val="22"/>
        </w:rPr>
        <w:t>х 478 человек (88,4%)</w:t>
      </w:r>
      <w:r w:rsidRPr="00727414">
        <w:rPr>
          <w:color w:val="000000" w:themeColor="text1"/>
          <w:sz w:val="22"/>
          <w:szCs w:val="22"/>
        </w:rPr>
        <w:t xml:space="preserve"> предоставили образцы крови при наборе</w:t>
      </w:r>
      <w:r w:rsidR="00615885" w:rsidRPr="00727414">
        <w:rPr>
          <w:color w:val="000000" w:themeColor="text1"/>
          <w:sz w:val="22"/>
          <w:szCs w:val="22"/>
        </w:rPr>
        <w:t xml:space="preserve"> в группу</w:t>
      </w:r>
      <w:r w:rsidRPr="00727414">
        <w:rPr>
          <w:color w:val="000000" w:themeColor="text1"/>
          <w:sz w:val="22"/>
          <w:szCs w:val="22"/>
        </w:rPr>
        <w:t>, а также через 2 и 6 недель (</w:t>
      </w:r>
      <w:hyperlink r:id="rId118" w:anchor="F1" w:history="1">
        <w:r w:rsidRPr="00727414">
          <w:rPr>
            <w:rStyle w:val="a3"/>
            <w:b/>
            <w:bCs/>
            <w:color w:val="000000" w:themeColor="text1"/>
            <w:sz w:val="22"/>
            <w:szCs w:val="22"/>
            <w:bdr w:val="none" w:sz="0" w:space="0" w:color="auto" w:frame="1"/>
          </w:rPr>
          <w:t>Рисунок 1</w:t>
        </w:r>
      </w:hyperlink>
      <w:r w:rsidRPr="00727414">
        <w:rPr>
          <w:color w:val="000000" w:themeColor="text1"/>
          <w:sz w:val="22"/>
          <w:szCs w:val="22"/>
        </w:rPr>
        <w:t xml:space="preserve">). Участники также заявили о симптомах во время анализа крови, и их информация была перепроверена с медицинским </w:t>
      </w:r>
      <w:r w:rsidR="00C8076F">
        <w:rPr>
          <w:color w:val="000000" w:themeColor="text1"/>
          <w:sz w:val="22"/>
          <w:szCs w:val="22"/>
        </w:rPr>
        <w:t>персоналом</w:t>
      </w:r>
      <w:r w:rsidRPr="00727414">
        <w:rPr>
          <w:color w:val="000000" w:themeColor="text1"/>
          <w:sz w:val="22"/>
          <w:szCs w:val="22"/>
        </w:rPr>
        <w:t xml:space="preserve"> в общежитии. В ходе 6-недельного наблюдения подгруппа из 85 бессимптомных участников предоставила дополнительный образец крови для оценки клеточно-опосредованных иммунных ответов. Участники не тестировались на инфекцию с помощью полимеразной цепной реакции (ПЦР), потому что на момент исследования тестирование бессимптомных лиц без клинических показаний не рекомендовалось.</w:t>
      </w:r>
    </w:p>
    <w:p w:rsidR="00C8076F" w:rsidRDefault="00F86EE7" w:rsidP="00C8076F">
      <w:pPr>
        <w:shd w:val="clear" w:color="auto" w:fill="FFFFFF"/>
        <w:spacing w:after="0" w:line="240" w:lineRule="auto"/>
        <w:jc w:val="both"/>
        <w:rPr>
          <w:rFonts w:ascii="Times New Roman" w:eastAsia="Times New Roman" w:hAnsi="Times New Roman" w:cs="Times New Roman"/>
          <w:i/>
          <w:iCs/>
          <w:color w:val="000000"/>
          <w:lang w:eastAsia="ru-RU"/>
        </w:rPr>
      </w:pPr>
      <w:r w:rsidRPr="00727414">
        <w:rPr>
          <w:rFonts w:ascii="Times New Roman" w:hAnsi="Times New Roman" w:cs="Times New Roman"/>
          <w:color w:val="000000" w:themeColor="text1"/>
        </w:rPr>
        <w:t>Для госпитализированных пациентов с симптомами были получены об</w:t>
      </w:r>
      <w:r w:rsidR="00615885" w:rsidRPr="00727414">
        <w:rPr>
          <w:rFonts w:ascii="Times New Roman" w:hAnsi="Times New Roman" w:cs="Times New Roman"/>
          <w:color w:val="000000" w:themeColor="text1"/>
        </w:rPr>
        <w:t>разцы крови с положительной фазой</w:t>
      </w:r>
      <w:r w:rsidRPr="00727414">
        <w:rPr>
          <w:rFonts w:ascii="Times New Roman" w:hAnsi="Times New Roman" w:cs="Times New Roman"/>
          <w:color w:val="000000" w:themeColor="text1"/>
        </w:rPr>
        <w:t xml:space="preserve"> ПЦР</w:t>
      </w:r>
      <w:r w:rsidR="00615885" w:rsidRPr="00727414">
        <w:rPr>
          <w:rFonts w:ascii="Times New Roman" w:hAnsi="Times New Roman" w:cs="Times New Roman"/>
          <w:color w:val="000000" w:themeColor="text1"/>
        </w:rPr>
        <w:t xml:space="preserve"> в периоде</w:t>
      </w:r>
      <w:r w:rsidRPr="00727414">
        <w:rPr>
          <w:rFonts w:ascii="Times New Roman" w:hAnsi="Times New Roman" w:cs="Times New Roman"/>
          <w:color w:val="000000" w:themeColor="text1"/>
        </w:rPr>
        <w:t xml:space="preserve"> до 193 дней после отрицательной реакции ПЦР у выздоровевших пациентов с </w:t>
      </w:r>
      <w:r w:rsidRPr="00727414">
        <w:rPr>
          <w:rFonts w:ascii="Times New Roman" w:hAnsi="Times New Roman" w:cs="Times New Roman"/>
          <w:color w:val="000000" w:themeColor="text1"/>
          <w:lang w:val="en-US"/>
        </w:rPr>
        <w:t>COVID</w:t>
      </w:r>
      <w:r w:rsidRPr="00727414">
        <w:rPr>
          <w:rFonts w:ascii="Times New Roman" w:hAnsi="Times New Roman" w:cs="Times New Roman"/>
          <w:color w:val="000000" w:themeColor="text1"/>
        </w:rPr>
        <w:t>-19 (</w:t>
      </w:r>
      <w:r w:rsidRPr="00727414">
        <w:rPr>
          <w:rFonts w:ascii="Times New Roman" w:hAnsi="Times New Roman" w:cs="Times New Roman"/>
          <w:color w:val="000000" w:themeColor="text1"/>
          <w:lang w:val="en-US"/>
        </w:rPr>
        <w:t>n</w:t>
      </w:r>
      <w:r w:rsidRPr="00727414">
        <w:rPr>
          <w:rFonts w:ascii="Times New Roman" w:hAnsi="Times New Roman" w:cs="Times New Roman"/>
          <w:color w:val="000000" w:themeColor="text1"/>
        </w:rPr>
        <w:t xml:space="preserve">=76; </w:t>
      </w:r>
      <w:r w:rsidRPr="00727414">
        <w:rPr>
          <w:rFonts w:ascii="Times New Roman" w:hAnsi="Times New Roman" w:cs="Times New Roman"/>
          <w:color w:val="000000" w:themeColor="text1"/>
          <w:lang w:val="en-US"/>
        </w:rPr>
        <w:t>n</w:t>
      </w:r>
      <w:r w:rsidR="00615885" w:rsidRPr="00727414">
        <w:rPr>
          <w:rFonts w:ascii="Times New Roman" w:hAnsi="Times New Roman" w:cs="Times New Roman"/>
          <w:color w:val="000000" w:themeColor="text1"/>
        </w:rPr>
        <w:t xml:space="preserve">=16 </w:t>
      </w:r>
      <w:r w:rsidR="00C8076F">
        <w:rPr>
          <w:rFonts w:ascii="Times New Roman" w:hAnsi="Times New Roman" w:cs="Times New Roman"/>
          <w:color w:val="000000" w:themeColor="text1"/>
        </w:rPr>
        <w:t xml:space="preserve">брали длительно </w:t>
      </w:r>
      <w:r w:rsidR="00615885" w:rsidRPr="00727414">
        <w:rPr>
          <w:rFonts w:ascii="Times New Roman" w:hAnsi="Times New Roman" w:cs="Times New Roman"/>
          <w:color w:val="000000" w:themeColor="text1"/>
        </w:rPr>
        <w:t>(</w:t>
      </w:r>
      <w:r w:rsidR="00615885" w:rsidRPr="00727414">
        <w:rPr>
          <w:rFonts w:ascii="Times New Roman" w:eastAsia="Times New Roman" w:hAnsi="Times New Roman" w:cs="Times New Roman"/>
          <w:i/>
          <w:iCs/>
          <w:color w:val="000000"/>
          <w:lang w:eastAsia="ru-RU"/>
        </w:rPr>
        <w:t>вид повторного исследования, при котором ведется длительное </w:t>
      </w:r>
      <w:r w:rsidR="00C8076F">
        <w:rPr>
          <w:rFonts w:ascii="Times New Roman" w:eastAsia="Times New Roman" w:hAnsi="Times New Roman" w:cs="Times New Roman"/>
          <w:i/>
          <w:iCs/>
          <w:color w:val="000000"/>
          <w:lang w:eastAsia="ru-RU"/>
        </w:rPr>
        <w:t xml:space="preserve"> </w:t>
      </w:r>
      <w:r w:rsidR="00615885" w:rsidRPr="00727414">
        <w:rPr>
          <w:rFonts w:ascii="Times New Roman" w:eastAsia="Times New Roman" w:hAnsi="Times New Roman" w:cs="Times New Roman"/>
          <w:i/>
          <w:iCs/>
          <w:color w:val="000000"/>
          <w:lang w:eastAsia="ru-RU"/>
        </w:rPr>
        <w:t>периодическое </w:t>
      </w:r>
      <w:r w:rsidR="00C8076F">
        <w:rPr>
          <w:rFonts w:ascii="Times New Roman" w:eastAsia="Times New Roman" w:hAnsi="Times New Roman" w:cs="Times New Roman"/>
          <w:i/>
          <w:iCs/>
          <w:color w:val="000000"/>
          <w:lang w:eastAsia="ru-RU"/>
        </w:rPr>
        <w:t xml:space="preserve"> </w:t>
      </w:r>
      <w:r w:rsidR="00615885" w:rsidRPr="00727414">
        <w:rPr>
          <w:rFonts w:ascii="Times New Roman" w:eastAsia="Times New Roman" w:hAnsi="Times New Roman" w:cs="Times New Roman"/>
          <w:i/>
          <w:iCs/>
          <w:color w:val="000000"/>
          <w:lang w:eastAsia="ru-RU"/>
        </w:rPr>
        <w:t>наблюдение </w:t>
      </w:r>
      <w:r w:rsidR="00C8076F">
        <w:rPr>
          <w:rFonts w:ascii="Times New Roman" w:eastAsia="Times New Roman" w:hAnsi="Times New Roman" w:cs="Times New Roman"/>
          <w:i/>
          <w:iCs/>
          <w:color w:val="000000"/>
          <w:lang w:eastAsia="ru-RU"/>
        </w:rPr>
        <w:t xml:space="preserve"> </w:t>
      </w:r>
      <w:r w:rsidR="00615885" w:rsidRPr="00727414">
        <w:rPr>
          <w:rFonts w:ascii="Times New Roman" w:eastAsia="Times New Roman" w:hAnsi="Times New Roman" w:cs="Times New Roman"/>
          <w:i/>
          <w:iCs/>
          <w:color w:val="000000"/>
          <w:lang w:eastAsia="ru-RU"/>
        </w:rPr>
        <w:t>над </w:t>
      </w:r>
    </w:p>
    <w:p w:rsidR="00F86EE7" w:rsidRPr="00727414" w:rsidRDefault="00C8076F" w:rsidP="00C8076F">
      <w:pPr>
        <w:shd w:val="clear" w:color="auto" w:fill="FFFFFF"/>
        <w:spacing w:after="0" w:line="240" w:lineRule="auto"/>
        <w:jc w:val="both"/>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од</w:t>
      </w:r>
      <w:r w:rsidR="00615885" w:rsidRPr="00727414">
        <w:rPr>
          <w:rFonts w:ascii="Times New Roman" w:eastAsia="Times New Roman" w:hAnsi="Times New Roman" w:cs="Times New Roman"/>
          <w:i/>
          <w:iCs/>
          <w:color w:val="000000"/>
          <w:lang w:eastAsia="ru-RU"/>
        </w:rPr>
        <w:t>ними и теми же лицами или социальными объектами</w:t>
      </w:r>
      <w:r w:rsidR="00615885" w:rsidRPr="00727414">
        <w:rPr>
          <w:rFonts w:ascii="Times New Roman" w:eastAsia="Times New Roman" w:hAnsi="Times New Roman" w:cs="Times New Roman"/>
          <w:color w:val="000000"/>
          <w:lang w:eastAsia="ru-RU"/>
        </w:rPr>
        <w:t>)</w:t>
      </w:r>
      <w:r w:rsidR="00F86EE7" w:rsidRPr="00727414">
        <w:rPr>
          <w:rFonts w:ascii="Times New Roman" w:hAnsi="Times New Roman" w:cs="Times New Roman"/>
          <w:color w:val="000000" w:themeColor="text1"/>
        </w:rPr>
        <w:t>;</w:t>
      </w:r>
      <w:r w:rsidR="00615885" w:rsidRPr="00727414">
        <w:rPr>
          <w:rFonts w:ascii="Times New Roman" w:hAnsi="Times New Roman" w:cs="Times New Roman"/>
          <w:color w:val="000000" w:themeColor="text1"/>
        </w:rPr>
        <w:t xml:space="preserve"> </w:t>
      </w:r>
      <w:hyperlink r:id="rId119" w:anchor="T1" w:history="1">
        <w:r w:rsidR="00F86EE7" w:rsidRPr="00727414">
          <w:rPr>
            <w:rStyle w:val="a3"/>
            <w:rFonts w:ascii="Times New Roman" w:hAnsi="Times New Roman" w:cs="Times New Roman"/>
            <w:b/>
            <w:bCs/>
            <w:color w:val="000000" w:themeColor="text1"/>
            <w:bdr w:val="none" w:sz="0" w:space="0" w:color="auto" w:frame="1"/>
          </w:rPr>
          <w:t xml:space="preserve">Таблица </w:t>
        </w:r>
        <w:r w:rsidR="00F86EE7" w:rsidRPr="00727414">
          <w:rPr>
            <w:rStyle w:val="a3"/>
            <w:rFonts w:ascii="Times New Roman" w:hAnsi="Times New Roman" w:cs="Times New Roman"/>
            <w:b/>
            <w:bCs/>
            <w:color w:val="000000" w:themeColor="text1"/>
            <w:bdr w:val="none" w:sz="0" w:space="0" w:color="auto" w:frame="1"/>
            <w:lang w:val="en-US"/>
          </w:rPr>
          <w:t>S</w:t>
        </w:r>
        <w:r w:rsidR="00F86EE7" w:rsidRPr="00727414">
          <w:rPr>
            <w:rStyle w:val="a3"/>
            <w:rFonts w:ascii="Times New Roman" w:hAnsi="Times New Roman" w:cs="Times New Roman"/>
            <w:b/>
            <w:bCs/>
            <w:color w:val="000000" w:themeColor="text1"/>
            <w:bdr w:val="none" w:sz="0" w:space="0" w:color="auto" w:frame="1"/>
          </w:rPr>
          <w:t>1</w:t>
        </w:r>
      </w:hyperlink>
      <w:r w:rsidR="00F86EE7" w:rsidRPr="00727414">
        <w:rPr>
          <w:rFonts w:ascii="Times New Roman" w:hAnsi="Times New Roman" w:cs="Times New Roman"/>
          <w:color w:val="000000" w:themeColor="text1"/>
        </w:rPr>
        <w:t>). Все архивные образцы здоровых доноров были собраны до июня 2019 года.</w:t>
      </w:r>
    </w:p>
    <w:p w:rsidR="00F86EE7" w:rsidRPr="00727414" w:rsidRDefault="00F86EE7" w:rsidP="00727414">
      <w:pPr>
        <w:pStyle w:val="3"/>
        <w:shd w:val="clear" w:color="auto" w:fill="FFFFFF"/>
        <w:spacing w:before="257" w:beforeAutospacing="0" w:after="257" w:afterAutospacing="0" w:line="276" w:lineRule="auto"/>
        <w:jc w:val="both"/>
        <w:textAlignment w:val="baseline"/>
        <w:rPr>
          <w:color w:val="000000" w:themeColor="text1"/>
          <w:sz w:val="22"/>
          <w:szCs w:val="22"/>
        </w:rPr>
      </w:pPr>
      <w:r w:rsidRPr="00727414">
        <w:rPr>
          <w:color w:val="000000" w:themeColor="text1"/>
          <w:sz w:val="22"/>
          <w:szCs w:val="22"/>
        </w:rPr>
        <w:t>Количественная оценка антител</w:t>
      </w:r>
    </w:p>
    <w:p w:rsidR="00F86EE7" w:rsidRPr="00727414" w:rsidRDefault="00F86EE7" w:rsidP="00727414">
      <w:pPr>
        <w:pStyle w:val="a4"/>
        <w:shd w:val="clear" w:color="auto" w:fill="FFFFFF"/>
        <w:spacing w:before="0" w:beforeAutospacing="0" w:after="0" w:afterAutospacing="0" w:line="276" w:lineRule="auto"/>
        <w:jc w:val="both"/>
        <w:textAlignment w:val="baseline"/>
        <w:rPr>
          <w:color w:val="000000" w:themeColor="text1"/>
          <w:sz w:val="22"/>
          <w:szCs w:val="22"/>
        </w:rPr>
      </w:pPr>
      <w:r w:rsidRPr="00727414">
        <w:rPr>
          <w:color w:val="000000" w:themeColor="text1"/>
          <w:sz w:val="22"/>
          <w:szCs w:val="22"/>
        </w:rPr>
        <w:t xml:space="preserve">Сыворотки тестировали на антитела </w:t>
      </w:r>
      <w:r w:rsidRPr="00727414">
        <w:rPr>
          <w:color w:val="000000" w:themeColor="text1"/>
          <w:sz w:val="22"/>
          <w:szCs w:val="22"/>
          <w:lang w:val="en-US"/>
        </w:rPr>
        <w:t>IgG</w:t>
      </w:r>
      <w:r w:rsidRPr="00727414">
        <w:rPr>
          <w:color w:val="000000" w:themeColor="text1"/>
          <w:sz w:val="22"/>
          <w:szCs w:val="22"/>
        </w:rPr>
        <w:t xml:space="preserve"> к </w:t>
      </w:r>
      <w:proofErr w:type="spellStart"/>
      <w:r w:rsidRPr="00727414">
        <w:rPr>
          <w:color w:val="000000" w:themeColor="text1"/>
          <w:sz w:val="22"/>
          <w:szCs w:val="22"/>
        </w:rPr>
        <w:t>нуклеопротеинам</w:t>
      </w:r>
      <w:proofErr w:type="spellEnd"/>
      <w:r w:rsidRPr="00727414">
        <w:rPr>
          <w:color w:val="000000" w:themeColor="text1"/>
          <w:sz w:val="22"/>
          <w:szCs w:val="22"/>
        </w:rPr>
        <w:t xml:space="preserve"> (</w:t>
      </w:r>
      <w:r w:rsidRPr="00727414">
        <w:rPr>
          <w:color w:val="000000" w:themeColor="text1"/>
          <w:sz w:val="22"/>
          <w:szCs w:val="22"/>
          <w:lang w:val="en-US"/>
        </w:rPr>
        <w:t>NP</w:t>
      </w:r>
      <w:r w:rsidRPr="00727414">
        <w:rPr>
          <w:color w:val="000000" w:themeColor="text1"/>
          <w:sz w:val="22"/>
          <w:szCs w:val="22"/>
        </w:rPr>
        <w:t>) (</w:t>
      </w:r>
      <w:r w:rsidRPr="00727414">
        <w:rPr>
          <w:color w:val="000000" w:themeColor="text1"/>
          <w:sz w:val="22"/>
          <w:szCs w:val="22"/>
          <w:lang w:val="en-US"/>
        </w:rPr>
        <w:t>CMIA</w:t>
      </w:r>
      <w:r w:rsidRPr="00727414">
        <w:rPr>
          <w:color w:val="000000" w:themeColor="text1"/>
          <w:sz w:val="22"/>
          <w:szCs w:val="22"/>
        </w:rPr>
        <w:t xml:space="preserve">, </w:t>
      </w:r>
      <w:r w:rsidRPr="00727414">
        <w:rPr>
          <w:color w:val="000000" w:themeColor="text1"/>
          <w:sz w:val="22"/>
          <w:szCs w:val="22"/>
          <w:lang w:val="en-US"/>
        </w:rPr>
        <w:t>Abbott</w:t>
      </w:r>
      <w:r w:rsidRPr="00727414">
        <w:rPr>
          <w:color w:val="000000" w:themeColor="text1"/>
          <w:sz w:val="22"/>
          <w:szCs w:val="22"/>
        </w:rPr>
        <w:t xml:space="preserve"> </w:t>
      </w:r>
      <w:r w:rsidRPr="00727414">
        <w:rPr>
          <w:color w:val="000000" w:themeColor="text1"/>
          <w:sz w:val="22"/>
          <w:szCs w:val="22"/>
          <w:lang w:val="en-US"/>
        </w:rPr>
        <w:t>Laboratories</w:t>
      </w:r>
      <w:r w:rsidRPr="00727414">
        <w:rPr>
          <w:color w:val="000000" w:themeColor="text1"/>
          <w:sz w:val="22"/>
          <w:szCs w:val="22"/>
        </w:rPr>
        <w:t xml:space="preserve">) на автоматизированном приборе </w:t>
      </w:r>
      <w:r w:rsidRPr="00727414">
        <w:rPr>
          <w:color w:val="000000" w:themeColor="text1"/>
          <w:sz w:val="22"/>
          <w:szCs w:val="22"/>
          <w:lang w:val="en-US"/>
        </w:rPr>
        <w:t>Abbott</w:t>
      </w:r>
      <w:r w:rsidRPr="00727414">
        <w:rPr>
          <w:color w:val="000000" w:themeColor="text1"/>
          <w:sz w:val="22"/>
          <w:szCs w:val="22"/>
        </w:rPr>
        <w:t xml:space="preserve"> </w:t>
      </w:r>
      <w:r w:rsidRPr="00727414">
        <w:rPr>
          <w:color w:val="000000" w:themeColor="text1"/>
          <w:sz w:val="22"/>
          <w:szCs w:val="22"/>
          <w:lang w:val="en-US"/>
        </w:rPr>
        <w:t>Architect</w:t>
      </w:r>
      <w:r w:rsidRPr="00727414">
        <w:rPr>
          <w:color w:val="000000" w:themeColor="text1"/>
          <w:sz w:val="22"/>
          <w:szCs w:val="22"/>
        </w:rPr>
        <w:t xml:space="preserve"> </w:t>
      </w:r>
      <w:proofErr w:type="spellStart"/>
      <w:r w:rsidRPr="00727414">
        <w:rPr>
          <w:color w:val="000000" w:themeColor="text1"/>
          <w:sz w:val="22"/>
          <w:szCs w:val="22"/>
          <w:lang w:val="en-US"/>
        </w:rPr>
        <w:t>i</w:t>
      </w:r>
      <w:proofErr w:type="spellEnd"/>
      <w:r w:rsidRPr="00727414">
        <w:rPr>
          <w:color w:val="000000" w:themeColor="text1"/>
          <w:sz w:val="22"/>
          <w:szCs w:val="22"/>
        </w:rPr>
        <w:t>2000</w:t>
      </w:r>
      <w:r w:rsidRPr="00727414">
        <w:rPr>
          <w:color w:val="000000" w:themeColor="text1"/>
          <w:sz w:val="22"/>
          <w:szCs w:val="22"/>
          <w:lang w:val="en-US"/>
        </w:rPr>
        <w:t>SR</w:t>
      </w:r>
      <w:r w:rsidRPr="00727414">
        <w:rPr>
          <w:color w:val="000000" w:themeColor="text1"/>
          <w:sz w:val="22"/>
          <w:szCs w:val="22"/>
        </w:rPr>
        <w:t xml:space="preserve">; отношение сигнал / отсечка ≥1,4 было определено как положительный результат в соответствии с рекомендациями производителя. Вторую </w:t>
      </w:r>
      <w:proofErr w:type="spellStart"/>
      <w:r w:rsidRPr="00727414">
        <w:rPr>
          <w:color w:val="000000" w:themeColor="text1"/>
          <w:sz w:val="22"/>
          <w:szCs w:val="22"/>
        </w:rPr>
        <w:t>аликвоту</w:t>
      </w:r>
      <w:proofErr w:type="spellEnd"/>
      <w:r w:rsidRPr="00727414">
        <w:rPr>
          <w:color w:val="000000" w:themeColor="text1"/>
          <w:sz w:val="22"/>
          <w:szCs w:val="22"/>
        </w:rPr>
        <w:t xml:space="preserve"> сыворотки тестировали с помощью теста нейтрализации суррогатного вируса, который выявляет </w:t>
      </w:r>
      <w:proofErr w:type="spellStart"/>
      <w:r w:rsidRPr="00727414">
        <w:rPr>
          <w:color w:val="000000" w:themeColor="text1"/>
          <w:sz w:val="22"/>
          <w:szCs w:val="22"/>
        </w:rPr>
        <w:t>изотип</w:t>
      </w:r>
      <w:proofErr w:type="spellEnd"/>
      <w:r w:rsidRPr="00727414">
        <w:rPr>
          <w:color w:val="000000" w:themeColor="text1"/>
          <w:sz w:val="22"/>
          <w:szCs w:val="22"/>
        </w:rPr>
        <w:t xml:space="preserve">-независимые нейтрализующие антитела </w:t>
      </w:r>
      <w:r w:rsidRPr="00727414">
        <w:rPr>
          <w:color w:val="000000" w:themeColor="text1"/>
          <w:sz w:val="22"/>
          <w:szCs w:val="22"/>
          <w:lang w:val="en-US"/>
        </w:rPr>
        <w:t>RBD</w:t>
      </w:r>
      <w:r w:rsidRPr="00727414">
        <w:rPr>
          <w:color w:val="000000" w:themeColor="text1"/>
          <w:sz w:val="22"/>
          <w:szCs w:val="22"/>
        </w:rPr>
        <w:t xml:space="preserve"> (</w:t>
      </w:r>
      <w:proofErr w:type="spellStart"/>
      <w:r w:rsidRPr="00727414">
        <w:rPr>
          <w:color w:val="000000" w:themeColor="text1"/>
          <w:sz w:val="22"/>
          <w:szCs w:val="22"/>
          <w:lang w:val="en-US"/>
        </w:rPr>
        <w:t>cPass</w:t>
      </w:r>
      <w:proofErr w:type="spellEnd"/>
      <w:r w:rsidRPr="00727414">
        <w:rPr>
          <w:color w:val="000000" w:themeColor="text1"/>
          <w:sz w:val="22"/>
          <w:szCs w:val="22"/>
        </w:rPr>
        <w:t xml:space="preserve">, </w:t>
      </w:r>
      <w:proofErr w:type="spellStart"/>
      <w:r w:rsidRPr="00727414">
        <w:rPr>
          <w:color w:val="000000" w:themeColor="text1"/>
          <w:sz w:val="22"/>
          <w:szCs w:val="22"/>
          <w:lang w:val="en-US"/>
        </w:rPr>
        <w:t>GenScript</w:t>
      </w:r>
      <w:proofErr w:type="spellEnd"/>
      <w:r w:rsidRPr="00727414">
        <w:rPr>
          <w:color w:val="000000" w:themeColor="text1"/>
          <w:sz w:val="22"/>
          <w:szCs w:val="22"/>
        </w:rPr>
        <w:t>) (</w:t>
      </w:r>
      <w:hyperlink r:id="rId120" w:anchor="ref-18" w:history="1">
        <w:r w:rsidRPr="00727414">
          <w:rPr>
            <w:rStyle w:val="a3"/>
            <w:b/>
            <w:bCs/>
            <w:i/>
            <w:iCs/>
            <w:color w:val="000000" w:themeColor="text1"/>
            <w:sz w:val="22"/>
            <w:szCs w:val="22"/>
            <w:bdr w:val="none" w:sz="0" w:space="0" w:color="auto" w:frame="1"/>
          </w:rPr>
          <w:t>18</w:t>
        </w:r>
      </w:hyperlink>
      <w:r w:rsidRPr="00727414">
        <w:rPr>
          <w:rStyle w:val="a5"/>
          <w:color w:val="000000" w:themeColor="text1"/>
          <w:sz w:val="22"/>
          <w:szCs w:val="22"/>
          <w:bdr w:val="none" w:sz="0" w:space="0" w:color="auto" w:frame="1"/>
        </w:rPr>
        <w:t>)</w:t>
      </w:r>
      <w:r w:rsidRPr="00727414">
        <w:rPr>
          <w:color w:val="000000" w:themeColor="text1"/>
          <w:sz w:val="22"/>
          <w:szCs w:val="22"/>
        </w:rPr>
        <w:t>. В соответствии с инструкциями производителя порог подавления вируса ≥20% считался положительным результатом.</w:t>
      </w:r>
    </w:p>
    <w:p w:rsidR="00F86EE7" w:rsidRPr="00727414" w:rsidRDefault="00F86EE7" w:rsidP="00727414">
      <w:pPr>
        <w:pStyle w:val="3"/>
        <w:shd w:val="clear" w:color="auto" w:fill="FFFFFF"/>
        <w:spacing w:before="257" w:beforeAutospacing="0" w:after="257" w:afterAutospacing="0" w:line="276" w:lineRule="auto"/>
        <w:jc w:val="both"/>
        <w:textAlignment w:val="baseline"/>
        <w:rPr>
          <w:color w:val="000000" w:themeColor="text1"/>
          <w:sz w:val="22"/>
          <w:szCs w:val="22"/>
        </w:rPr>
      </w:pPr>
      <w:r w:rsidRPr="00727414">
        <w:rPr>
          <w:color w:val="000000" w:themeColor="text1"/>
          <w:sz w:val="22"/>
          <w:szCs w:val="22"/>
        </w:rPr>
        <w:lastRenderedPageBreak/>
        <w:t xml:space="preserve">Определение количества Т-лимфоцитов, специфичных для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w:t>
      </w:r>
    </w:p>
    <w:p w:rsidR="00F86EE7" w:rsidRPr="00727414" w:rsidRDefault="00F86EE7" w:rsidP="00727414">
      <w:pPr>
        <w:pStyle w:val="a4"/>
        <w:shd w:val="clear" w:color="auto" w:fill="FFFFFF"/>
        <w:spacing w:before="0" w:beforeAutospacing="0" w:after="0" w:afterAutospacing="0" w:line="276" w:lineRule="auto"/>
        <w:jc w:val="both"/>
        <w:textAlignment w:val="baseline"/>
        <w:rPr>
          <w:color w:val="000000" w:themeColor="text1"/>
          <w:sz w:val="22"/>
          <w:szCs w:val="22"/>
        </w:rPr>
      </w:pP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-2-специфические Т-клетки тестировали, как описано ранее (</w:t>
      </w:r>
      <w:hyperlink r:id="rId121" w:anchor="ref-19" w:history="1">
        <w:r w:rsidRPr="00727414">
          <w:rPr>
            <w:rStyle w:val="a3"/>
            <w:b/>
            <w:bCs/>
            <w:i/>
            <w:iCs/>
            <w:color w:val="000000" w:themeColor="text1"/>
            <w:sz w:val="22"/>
            <w:szCs w:val="22"/>
            <w:bdr w:val="none" w:sz="0" w:space="0" w:color="auto" w:frame="1"/>
          </w:rPr>
          <w:t>19</w:t>
        </w:r>
      </w:hyperlink>
      <w:r w:rsidRPr="00727414">
        <w:rPr>
          <w:rStyle w:val="a5"/>
          <w:color w:val="000000" w:themeColor="text1"/>
          <w:sz w:val="22"/>
          <w:szCs w:val="22"/>
          <w:bdr w:val="none" w:sz="0" w:space="0" w:color="auto" w:frame="1"/>
        </w:rPr>
        <w:t>)</w:t>
      </w:r>
      <w:r w:rsidRPr="00727414">
        <w:rPr>
          <w:color w:val="000000" w:themeColor="text1"/>
          <w:sz w:val="22"/>
          <w:szCs w:val="22"/>
        </w:rPr>
        <w:t xml:space="preserve">. Вкратце, </w:t>
      </w:r>
      <w:proofErr w:type="spellStart"/>
      <w:r w:rsidRPr="00727414">
        <w:rPr>
          <w:color w:val="000000" w:themeColor="text1"/>
          <w:sz w:val="22"/>
          <w:szCs w:val="22"/>
        </w:rPr>
        <w:t>мононуклеарные</w:t>
      </w:r>
      <w:proofErr w:type="spellEnd"/>
      <w:r w:rsidRPr="00727414">
        <w:rPr>
          <w:color w:val="000000" w:themeColor="text1"/>
          <w:sz w:val="22"/>
          <w:szCs w:val="22"/>
        </w:rPr>
        <w:t xml:space="preserve"> клетки периферической крови (</w:t>
      </w:r>
      <w:r w:rsidRPr="00727414">
        <w:rPr>
          <w:color w:val="000000" w:themeColor="text1"/>
          <w:sz w:val="22"/>
          <w:szCs w:val="22"/>
          <w:lang w:val="en-US"/>
        </w:rPr>
        <w:t>PBMC</w:t>
      </w:r>
      <w:r w:rsidRPr="00727414">
        <w:rPr>
          <w:color w:val="000000" w:themeColor="text1"/>
          <w:sz w:val="22"/>
          <w:szCs w:val="22"/>
        </w:rPr>
        <w:t xml:space="preserve">) были выделены с использованием </w:t>
      </w:r>
      <w:proofErr w:type="spellStart"/>
      <w:r w:rsidRPr="00727414">
        <w:rPr>
          <w:color w:val="000000" w:themeColor="text1"/>
          <w:sz w:val="22"/>
          <w:szCs w:val="22"/>
          <w:lang w:val="en-US"/>
        </w:rPr>
        <w:t>Ficoll</w:t>
      </w:r>
      <w:proofErr w:type="spellEnd"/>
      <w:r w:rsidRPr="00727414">
        <w:rPr>
          <w:color w:val="000000" w:themeColor="text1"/>
          <w:sz w:val="22"/>
          <w:szCs w:val="22"/>
        </w:rPr>
        <w:t>-</w:t>
      </w:r>
      <w:proofErr w:type="spellStart"/>
      <w:r w:rsidRPr="00727414">
        <w:rPr>
          <w:color w:val="000000" w:themeColor="text1"/>
          <w:sz w:val="22"/>
          <w:szCs w:val="22"/>
          <w:lang w:val="en-US"/>
        </w:rPr>
        <w:t>Paque</w:t>
      </w:r>
      <w:proofErr w:type="spellEnd"/>
      <w:r w:rsidRPr="00727414">
        <w:rPr>
          <w:color w:val="000000" w:themeColor="text1"/>
          <w:sz w:val="22"/>
          <w:szCs w:val="22"/>
        </w:rPr>
        <w:t xml:space="preserve"> и непосредственно протестированы с помощью </w:t>
      </w:r>
      <w:r w:rsidRPr="00727414">
        <w:rPr>
          <w:color w:val="000000" w:themeColor="text1"/>
          <w:sz w:val="22"/>
          <w:szCs w:val="22"/>
          <w:lang w:val="en-US"/>
        </w:rPr>
        <w:t>IFN</w:t>
      </w:r>
      <w:r w:rsidRPr="00727414">
        <w:rPr>
          <w:color w:val="000000" w:themeColor="text1"/>
          <w:sz w:val="22"/>
          <w:szCs w:val="22"/>
        </w:rPr>
        <w:t>-</w:t>
      </w:r>
      <w:r w:rsidRPr="00727414">
        <w:rPr>
          <w:color w:val="000000" w:themeColor="text1"/>
          <w:sz w:val="22"/>
          <w:szCs w:val="22"/>
          <w:lang w:val="en-US"/>
        </w:rPr>
        <w:t>γ</w:t>
      </w:r>
      <w:r w:rsidRPr="00727414">
        <w:rPr>
          <w:color w:val="000000" w:themeColor="text1"/>
          <w:sz w:val="22"/>
          <w:szCs w:val="22"/>
        </w:rPr>
        <w:t>-</w:t>
      </w:r>
      <w:r w:rsidRPr="00727414">
        <w:rPr>
          <w:color w:val="000000" w:themeColor="text1"/>
          <w:sz w:val="22"/>
          <w:szCs w:val="22"/>
          <w:lang w:val="en-US"/>
        </w:rPr>
        <w:t>ELISpot</w:t>
      </w:r>
      <w:r w:rsidRPr="00727414">
        <w:rPr>
          <w:color w:val="000000" w:themeColor="text1"/>
          <w:sz w:val="22"/>
          <w:szCs w:val="22"/>
        </w:rPr>
        <w:t xml:space="preserve"> на реактивность по отношению к 4 пулам пептидов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 из 15-меров, покрывающих </w:t>
      </w:r>
      <w:r w:rsidRPr="00727414">
        <w:rPr>
          <w:color w:val="000000" w:themeColor="text1"/>
          <w:sz w:val="22"/>
          <w:szCs w:val="22"/>
          <w:lang w:val="en-US"/>
        </w:rPr>
        <w:t>NP</w:t>
      </w:r>
      <w:r w:rsidRPr="00727414">
        <w:rPr>
          <w:color w:val="000000" w:themeColor="text1"/>
          <w:sz w:val="22"/>
          <w:szCs w:val="22"/>
        </w:rPr>
        <w:t xml:space="preserve"> (</w:t>
      </w:r>
      <w:r w:rsidRPr="00727414">
        <w:rPr>
          <w:color w:val="000000" w:themeColor="text1"/>
          <w:sz w:val="22"/>
          <w:szCs w:val="22"/>
          <w:lang w:val="en-US"/>
        </w:rPr>
        <w:t>NP</w:t>
      </w:r>
      <w:r w:rsidRPr="00727414">
        <w:rPr>
          <w:color w:val="000000" w:themeColor="text1"/>
          <w:sz w:val="22"/>
          <w:szCs w:val="22"/>
        </w:rPr>
        <w:t xml:space="preserve">-1, </w:t>
      </w:r>
      <w:r w:rsidRPr="00727414">
        <w:rPr>
          <w:color w:val="000000" w:themeColor="text1"/>
          <w:sz w:val="22"/>
          <w:szCs w:val="22"/>
          <w:lang w:val="en-US"/>
        </w:rPr>
        <w:t>NP</w:t>
      </w:r>
      <w:r w:rsidRPr="00727414">
        <w:rPr>
          <w:color w:val="000000" w:themeColor="text1"/>
          <w:sz w:val="22"/>
          <w:szCs w:val="22"/>
        </w:rPr>
        <w:t>-2)</w:t>
      </w:r>
      <w:r w:rsidR="00C8076F">
        <w:rPr>
          <w:color w:val="000000" w:themeColor="text1"/>
          <w:sz w:val="22"/>
          <w:szCs w:val="22"/>
        </w:rPr>
        <w:t xml:space="preserve"> </w:t>
      </w:r>
      <w:r w:rsidRPr="00727414">
        <w:rPr>
          <w:color w:val="000000" w:themeColor="text1"/>
          <w:sz w:val="22"/>
          <w:szCs w:val="22"/>
        </w:rPr>
        <w:t>и мембран</w:t>
      </w:r>
      <w:r w:rsidR="00C8076F">
        <w:rPr>
          <w:color w:val="000000" w:themeColor="text1"/>
          <w:sz w:val="22"/>
          <w:szCs w:val="22"/>
        </w:rPr>
        <w:t xml:space="preserve">ный </w:t>
      </w:r>
      <w:r w:rsidRPr="00727414">
        <w:rPr>
          <w:color w:val="000000" w:themeColor="text1"/>
          <w:sz w:val="22"/>
          <w:szCs w:val="22"/>
        </w:rPr>
        <w:t>(</w:t>
      </w:r>
      <w:r w:rsidRPr="00727414">
        <w:rPr>
          <w:color w:val="000000" w:themeColor="text1"/>
          <w:sz w:val="22"/>
          <w:szCs w:val="22"/>
          <w:lang w:val="en-US"/>
        </w:rPr>
        <w:t>M</w:t>
      </w:r>
      <w:r w:rsidRPr="00727414">
        <w:rPr>
          <w:color w:val="000000" w:themeColor="text1"/>
          <w:sz w:val="22"/>
          <w:szCs w:val="22"/>
        </w:rPr>
        <w:t>)</w:t>
      </w:r>
      <w:r w:rsidR="00C8076F">
        <w:rPr>
          <w:color w:val="000000" w:themeColor="text1"/>
          <w:sz w:val="22"/>
          <w:szCs w:val="22"/>
        </w:rPr>
        <w:t xml:space="preserve"> белки</w:t>
      </w:r>
      <w:r w:rsidRPr="00727414">
        <w:rPr>
          <w:color w:val="000000" w:themeColor="text1"/>
          <w:sz w:val="22"/>
          <w:szCs w:val="22"/>
        </w:rPr>
        <w:t xml:space="preserve">, и один пул из 55 пептидов, покрывающих наиболее </w:t>
      </w:r>
      <w:proofErr w:type="spellStart"/>
      <w:r w:rsidRPr="00727414">
        <w:rPr>
          <w:color w:val="000000" w:themeColor="text1"/>
          <w:sz w:val="22"/>
          <w:szCs w:val="22"/>
        </w:rPr>
        <w:t>иммуногенные</w:t>
      </w:r>
      <w:proofErr w:type="spellEnd"/>
      <w:r w:rsidRPr="00727414">
        <w:rPr>
          <w:color w:val="000000" w:themeColor="text1"/>
          <w:sz w:val="22"/>
          <w:szCs w:val="22"/>
        </w:rPr>
        <w:t xml:space="preserve"> области </w:t>
      </w:r>
      <w:r w:rsidRPr="00727414">
        <w:rPr>
          <w:color w:val="000000" w:themeColor="text1"/>
          <w:sz w:val="22"/>
          <w:szCs w:val="22"/>
          <w:lang w:val="en-US"/>
        </w:rPr>
        <w:t>Spike</w:t>
      </w:r>
      <w:r w:rsidRPr="00727414">
        <w:rPr>
          <w:color w:val="000000" w:themeColor="text1"/>
          <w:sz w:val="22"/>
          <w:szCs w:val="22"/>
        </w:rPr>
        <w:t xml:space="preserve"> (</w:t>
      </w:r>
      <w:r w:rsidRPr="00727414">
        <w:rPr>
          <w:color w:val="000000" w:themeColor="text1"/>
          <w:sz w:val="22"/>
          <w:szCs w:val="22"/>
          <w:lang w:val="en-US"/>
        </w:rPr>
        <w:t>S</w:t>
      </w:r>
      <w:r w:rsidRPr="00727414">
        <w:rPr>
          <w:color w:val="000000" w:themeColor="text1"/>
          <w:sz w:val="22"/>
          <w:szCs w:val="22"/>
        </w:rPr>
        <w:t>)</w:t>
      </w:r>
      <w:r w:rsidR="00C8076F">
        <w:rPr>
          <w:color w:val="000000" w:themeColor="text1"/>
          <w:sz w:val="22"/>
          <w:szCs w:val="22"/>
        </w:rPr>
        <w:t xml:space="preserve"> белка</w:t>
      </w:r>
      <w:r w:rsidRPr="00727414">
        <w:rPr>
          <w:color w:val="000000" w:themeColor="text1"/>
          <w:sz w:val="22"/>
          <w:szCs w:val="22"/>
        </w:rPr>
        <w:t xml:space="preserve"> (</w:t>
      </w:r>
      <w:hyperlink r:id="rId122" w:anchor="F8" w:history="1">
        <w:r w:rsidRPr="00727414">
          <w:rPr>
            <w:rStyle w:val="a3"/>
            <w:b/>
            <w:bCs/>
            <w:color w:val="000000" w:themeColor="text1"/>
            <w:sz w:val="22"/>
            <w:szCs w:val="22"/>
            <w:bdr w:val="none" w:sz="0" w:space="0" w:color="auto" w:frame="1"/>
          </w:rPr>
          <w:t xml:space="preserve">Рис </w:t>
        </w:r>
        <w:r w:rsidRPr="00727414">
          <w:rPr>
            <w:rStyle w:val="a3"/>
            <w:b/>
            <w:bCs/>
            <w:color w:val="000000" w:themeColor="text1"/>
            <w:sz w:val="22"/>
            <w:szCs w:val="22"/>
            <w:bdr w:val="none" w:sz="0" w:space="0" w:color="auto" w:frame="1"/>
            <w:lang w:val="en-US"/>
          </w:rPr>
          <w:t>S</w:t>
        </w:r>
        <w:r w:rsidRPr="00727414">
          <w:rPr>
            <w:rStyle w:val="a3"/>
            <w:b/>
            <w:bCs/>
            <w:color w:val="000000" w:themeColor="text1"/>
            <w:sz w:val="22"/>
            <w:szCs w:val="22"/>
            <w:bdr w:val="none" w:sz="0" w:space="0" w:color="auto" w:frame="1"/>
          </w:rPr>
          <w:t>2</w:t>
        </w:r>
      </w:hyperlink>
      <w:r w:rsidRPr="00727414">
        <w:rPr>
          <w:color w:val="000000" w:themeColor="text1"/>
          <w:sz w:val="22"/>
          <w:szCs w:val="22"/>
        </w:rPr>
        <w:t xml:space="preserve">). Планшеты </w:t>
      </w:r>
      <w:r w:rsidRPr="00727414">
        <w:rPr>
          <w:color w:val="000000" w:themeColor="text1"/>
          <w:sz w:val="22"/>
          <w:szCs w:val="22"/>
          <w:lang w:val="en-US"/>
        </w:rPr>
        <w:t>ELISpot</w:t>
      </w:r>
      <w:r w:rsidRPr="00727414">
        <w:rPr>
          <w:color w:val="000000" w:themeColor="text1"/>
          <w:sz w:val="22"/>
          <w:szCs w:val="22"/>
        </w:rPr>
        <w:t xml:space="preserve"> (</w:t>
      </w:r>
      <w:r w:rsidRPr="00727414">
        <w:rPr>
          <w:color w:val="000000" w:themeColor="text1"/>
          <w:sz w:val="22"/>
          <w:szCs w:val="22"/>
          <w:lang w:val="en-US"/>
        </w:rPr>
        <w:t>Millipore</w:t>
      </w:r>
      <w:r w:rsidRPr="00727414">
        <w:rPr>
          <w:color w:val="000000" w:themeColor="text1"/>
          <w:sz w:val="22"/>
          <w:szCs w:val="22"/>
        </w:rPr>
        <w:t>) покрывали человеческим</w:t>
      </w:r>
      <w:r w:rsidR="00C8076F">
        <w:rPr>
          <w:color w:val="000000" w:themeColor="text1"/>
          <w:sz w:val="22"/>
          <w:szCs w:val="22"/>
        </w:rPr>
        <w:t>и</w:t>
      </w:r>
      <w:r w:rsidRPr="00727414">
        <w:rPr>
          <w:color w:val="000000" w:themeColor="text1"/>
          <w:sz w:val="22"/>
          <w:szCs w:val="22"/>
        </w:rPr>
        <w:t xml:space="preserve"> антител</w:t>
      </w:r>
      <w:r w:rsidR="00C8076F">
        <w:rPr>
          <w:color w:val="000000" w:themeColor="text1"/>
          <w:sz w:val="22"/>
          <w:szCs w:val="22"/>
        </w:rPr>
        <w:t>ами к</w:t>
      </w:r>
      <w:r w:rsidRPr="00727414">
        <w:rPr>
          <w:color w:val="000000" w:themeColor="text1"/>
          <w:sz w:val="22"/>
          <w:szCs w:val="22"/>
        </w:rPr>
        <w:t xml:space="preserve"> </w:t>
      </w:r>
      <w:r w:rsidRPr="00727414">
        <w:rPr>
          <w:color w:val="000000" w:themeColor="text1"/>
          <w:sz w:val="22"/>
          <w:szCs w:val="22"/>
          <w:lang w:val="en-US"/>
        </w:rPr>
        <w:t>IFN</w:t>
      </w:r>
      <w:r w:rsidRPr="00727414">
        <w:rPr>
          <w:color w:val="000000" w:themeColor="text1"/>
          <w:sz w:val="22"/>
          <w:szCs w:val="22"/>
        </w:rPr>
        <w:t>-</w:t>
      </w:r>
      <w:r w:rsidRPr="00727414">
        <w:rPr>
          <w:color w:val="000000" w:themeColor="text1"/>
          <w:sz w:val="22"/>
          <w:szCs w:val="22"/>
          <w:lang w:val="en-US"/>
        </w:rPr>
        <w:t>γ</w:t>
      </w:r>
      <w:r w:rsidRPr="00727414">
        <w:rPr>
          <w:color w:val="000000" w:themeColor="text1"/>
          <w:sz w:val="22"/>
          <w:szCs w:val="22"/>
        </w:rPr>
        <w:t xml:space="preserve"> (1-</w:t>
      </w:r>
      <w:r w:rsidRPr="00727414">
        <w:rPr>
          <w:color w:val="000000" w:themeColor="text1"/>
          <w:sz w:val="22"/>
          <w:szCs w:val="22"/>
          <w:lang w:val="en-US"/>
        </w:rPr>
        <w:t>D</w:t>
      </w:r>
      <w:r w:rsidRPr="00727414">
        <w:rPr>
          <w:color w:val="000000" w:themeColor="text1"/>
          <w:sz w:val="22"/>
          <w:szCs w:val="22"/>
        </w:rPr>
        <w:t>1</w:t>
      </w:r>
      <w:r w:rsidRPr="00727414">
        <w:rPr>
          <w:color w:val="000000" w:themeColor="text1"/>
          <w:sz w:val="22"/>
          <w:szCs w:val="22"/>
          <w:lang w:val="en-US"/>
        </w:rPr>
        <w:t>K</w:t>
      </w:r>
      <w:r w:rsidRPr="00727414">
        <w:rPr>
          <w:color w:val="000000" w:themeColor="text1"/>
          <w:sz w:val="22"/>
          <w:szCs w:val="22"/>
        </w:rPr>
        <w:t xml:space="preserve">, </w:t>
      </w:r>
      <w:proofErr w:type="spellStart"/>
      <w:r w:rsidRPr="00727414">
        <w:rPr>
          <w:color w:val="000000" w:themeColor="text1"/>
          <w:sz w:val="22"/>
          <w:szCs w:val="22"/>
          <w:lang w:val="en-US"/>
        </w:rPr>
        <w:t>Mabtech</w:t>
      </w:r>
      <w:proofErr w:type="spellEnd"/>
      <w:r w:rsidRPr="00727414">
        <w:rPr>
          <w:color w:val="000000" w:themeColor="text1"/>
          <w:sz w:val="22"/>
          <w:szCs w:val="22"/>
        </w:rPr>
        <w:t>) в течение ночи при 4º</w:t>
      </w:r>
      <w:r w:rsidRPr="00727414">
        <w:rPr>
          <w:color w:val="000000" w:themeColor="text1"/>
          <w:sz w:val="22"/>
          <w:szCs w:val="22"/>
          <w:lang w:val="en-US"/>
        </w:rPr>
        <w:t>C</w:t>
      </w:r>
      <w:r w:rsidRPr="00727414">
        <w:rPr>
          <w:color w:val="000000" w:themeColor="text1"/>
          <w:sz w:val="22"/>
          <w:szCs w:val="22"/>
        </w:rPr>
        <w:t xml:space="preserve">. 400000 </w:t>
      </w:r>
      <w:r w:rsidR="00C8076F">
        <w:rPr>
          <w:color w:val="000000" w:themeColor="text1"/>
          <w:sz w:val="22"/>
          <w:szCs w:val="22"/>
        </w:rPr>
        <w:t xml:space="preserve">клеток </w:t>
      </w:r>
      <w:r w:rsidRPr="00727414">
        <w:rPr>
          <w:color w:val="000000" w:themeColor="text1"/>
          <w:sz w:val="22"/>
          <w:szCs w:val="22"/>
          <w:lang w:val="en-US"/>
        </w:rPr>
        <w:t>PBMC</w:t>
      </w:r>
      <w:r w:rsidRPr="00727414">
        <w:rPr>
          <w:color w:val="000000" w:themeColor="text1"/>
          <w:sz w:val="22"/>
          <w:szCs w:val="22"/>
        </w:rPr>
        <w:t xml:space="preserve"> высевали на лунку и стимулировали в течение 18 часов пулами пептидов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 (2 мкг/мл). Для стимуляции пулами пептидной матрицы или отдельными пептидами использовали концентрацию 5 мкг/мл. Затем планшеты проявляли с человеческим </w:t>
      </w:r>
      <w:proofErr w:type="spellStart"/>
      <w:r w:rsidRPr="00727414">
        <w:rPr>
          <w:color w:val="000000" w:themeColor="text1"/>
          <w:sz w:val="22"/>
          <w:szCs w:val="22"/>
        </w:rPr>
        <w:t>биотинилированным</w:t>
      </w:r>
      <w:proofErr w:type="spellEnd"/>
      <w:r w:rsidRPr="00727414">
        <w:rPr>
          <w:color w:val="000000" w:themeColor="text1"/>
          <w:sz w:val="22"/>
          <w:szCs w:val="22"/>
        </w:rPr>
        <w:t xml:space="preserve"> антителом для определения </w:t>
      </w:r>
      <w:r w:rsidRPr="00727414">
        <w:rPr>
          <w:color w:val="000000" w:themeColor="text1"/>
          <w:sz w:val="22"/>
          <w:szCs w:val="22"/>
          <w:lang w:val="en-US"/>
        </w:rPr>
        <w:t>IFN</w:t>
      </w:r>
      <w:r w:rsidRPr="00727414">
        <w:rPr>
          <w:color w:val="000000" w:themeColor="text1"/>
          <w:sz w:val="22"/>
          <w:szCs w:val="22"/>
        </w:rPr>
        <w:t>-</w:t>
      </w:r>
      <w:r w:rsidRPr="00727414">
        <w:rPr>
          <w:color w:val="000000" w:themeColor="text1"/>
          <w:sz w:val="22"/>
          <w:szCs w:val="22"/>
          <w:lang w:val="en-US"/>
        </w:rPr>
        <w:t>γ</w:t>
      </w:r>
      <w:r w:rsidRPr="00727414">
        <w:rPr>
          <w:color w:val="000000" w:themeColor="text1"/>
          <w:sz w:val="22"/>
          <w:szCs w:val="22"/>
        </w:rPr>
        <w:t xml:space="preserve"> (7-</w:t>
      </w:r>
      <w:r w:rsidRPr="00727414">
        <w:rPr>
          <w:color w:val="000000" w:themeColor="text1"/>
          <w:sz w:val="22"/>
          <w:szCs w:val="22"/>
          <w:lang w:val="en-US"/>
        </w:rPr>
        <w:t>B</w:t>
      </w:r>
      <w:r w:rsidRPr="00727414">
        <w:rPr>
          <w:color w:val="000000" w:themeColor="text1"/>
          <w:sz w:val="22"/>
          <w:szCs w:val="22"/>
        </w:rPr>
        <w:t xml:space="preserve">6-1, </w:t>
      </w:r>
      <w:proofErr w:type="spellStart"/>
      <w:r w:rsidRPr="00727414">
        <w:rPr>
          <w:color w:val="000000" w:themeColor="text1"/>
          <w:sz w:val="22"/>
          <w:szCs w:val="22"/>
          <w:lang w:val="en-US"/>
        </w:rPr>
        <w:t>Mabtech</w:t>
      </w:r>
      <w:proofErr w:type="spellEnd"/>
      <w:r w:rsidRPr="00727414">
        <w:rPr>
          <w:color w:val="000000" w:themeColor="text1"/>
          <w:sz w:val="22"/>
          <w:szCs w:val="22"/>
        </w:rPr>
        <w:t xml:space="preserve">) с последующей инкубацией со </w:t>
      </w:r>
      <w:proofErr w:type="spellStart"/>
      <w:r w:rsidRPr="00727414">
        <w:rPr>
          <w:color w:val="000000" w:themeColor="text1"/>
          <w:sz w:val="22"/>
          <w:szCs w:val="22"/>
        </w:rPr>
        <w:t>стрептавидином</w:t>
      </w:r>
      <w:proofErr w:type="spellEnd"/>
      <w:r w:rsidRPr="00727414">
        <w:rPr>
          <w:color w:val="000000" w:themeColor="text1"/>
          <w:sz w:val="22"/>
          <w:szCs w:val="22"/>
        </w:rPr>
        <w:t>-</w:t>
      </w:r>
      <w:r w:rsidRPr="00727414">
        <w:rPr>
          <w:color w:val="000000" w:themeColor="text1"/>
          <w:sz w:val="22"/>
          <w:szCs w:val="22"/>
          <w:lang w:val="en-US"/>
        </w:rPr>
        <w:t>AP</w:t>
      </w:r>
      <w:r w:rsidRPr="00727414">
        <w:rPr>
          <w:color w:val="000000" w:themeColor="text1"/>
          <w:sz w:val="22"/>
          <w:szCs w:val="22"/>
        </w:rPr>
        <w:t xml:space="preserve"> (</w:t>
      </w:r>
      <w:proofErr w:type="spellStart"/>
      <w:r w:rsidRPr="00727414">
        <w:rPr>
          <w:color w:val="000000" w:themeColor="text1"/>
          <w:sz w:val="22"/>
          <w:szCs w:val="22"/>
          <w:lang w:val="en-US"/>
        </w:rPr>
        <w:t>Mabtech</w:t>
      </w:r>
      <w:proofErr w:type="spellEnd"/>
      <w:r w:rsidRPr="00727414">
        <w:rPr>
          <w:color w:val="000000" w:themeColor="text1"/>
          <w:sz w:val="22"/>
          <w:szCs w:val="22"/>
        </w:rPr>
        <w:t xml:space="preserve">) и </w:t>
      </w:r>
      <w:proofErr w:type="spellStart"/>
      <w:r w:rsidRPr="00727414">
        <w:rPr>
          <w:color w:val="000000" w:themeColor="text1"/>
          <w:sz w:val="22"/>
          <w:szCs w:val="22"/>
        </w:rPr>
        <w:t>фосфатазным</w:t>
      </w:r>
      <w:proofErr w:type="spellEnd"/>
      <w:r w:rsidRPr="00727414">
        <w:rPr>
          <w:color w:val="000000" w:themeColor="text1"/>
          <w:sz w:val="22"/>
          <w:szCs w:val="22"/>
        </w:rPr>
        <w:t xml:space="preserve"> субстратом </w:t>
      </w:r>
      <w:r w:rsidRPr="00727414">
        <w:rPr>
          <w:color w:val="000000" w:themeColor="text1"/>
          <w:sz w:val="22"/>
          <w:szCs w:val="22"/>
          <w:lang w:val="en-US"/>
        </w:rPr>
        <w:t>KPL</w:t>
      </w:r>
      <w:r w:rsidRPr="00727414">
        <w:rPr>
          <w:color w:val="000000" w:themeColor="text1"/>
          <w:sz w:val="22"/>
          <w:szCs w:val="22"/>
        </w:rPr>
        <w:t xml:space="preserve"> </w:t>
      </w:r>
      <w:r w:rsidRPr="00727414">
        <w:rPr>
          <w:color w:val="000000" w:themeColor="text1"/>
          <w:sz w:val="22"/>
          <w:szCs w:val="22"/>
          <w:lang w:val="en-US"/>
        </w:rPr>
        <w:t>BCIP</w:t>
      </w:r>
      <w:r w:rsidRPr="00727414">
        <w:rPr>
          <w:color w:val="000000" w:themeColor="text1"/>
          <w:sz w:val="22"/>
          <w:szCs w:val="22"/>
        </w:rPr>
        <w:t>/</w:t>
      </w:r>
      <w:r w:rsidRPr="00727414">
        <w:rPr>
          <w:color w:val="000000" w:themeColor="text1"/>
          <w:sz w:val="22"/>
          <w:szCs w:val="22"/>
          <w:lang w:val="en-US"/>
        </w:rPr>
        <w:t>NBT</w:t>
      </w:r>
      <w:r w:rsidRPr="00727414">
        <w:rPr>
          <w:color w:val="000000" w:themeColor="text1"/>
          <w:sz w:val="22"/>
          <w:szCs w:val="22"/>
        </w:rPr>
        <w:t xml:space="preserve"> (</w:t>
      </w:r>
      <w:proofErr w:type="spellStart"/>
      <w:r w:rsidRPr="00727414">
        <w:rPr>
          <w:color w:val="000000" w:themeColor="text1"/>
          <w:sz w:val="22"/>
          <w:szCs w:val="22"/>
          <w:lang w:val="en-US"/>
        </w:rPr>
        <w:t>SeraCare</w:t>
      </w:r>
      <w:proofErr w:type="spellEnd"/>
      <w:r w:rsidRPr="00727414">
        <w:rPr>
          <w:color w:val="000000" w:themeColor="text1"/>
          <w:sz w:val="22"/>
          <w:szCs w:val="22"/>
        </w:rPr>
        <w:t xml:space="preserve">). Для количественной оценки положительных пептид-специфических ответов, 2-кратные средние пятна </w:t>
      </w:r>
      <w:proofErr w:type="spellStart"/>
      <w:r w:rsidRPr="00727414">
        <w:rPr>
          <w:color w:val="000000" w:themeColor="text1"/>
          <w:sz w:val="22"/>
          <w:szCs w:val="22"/>
        </w:rPr>
        <w:t>нестимулированных</w:t>
      </w:r>
      <w:proofErr w:type="spellEnd"/>
      <w:r w:rsidRPr="00727414">
        <w:rPr>
          <w:color w:val="000000" w:themeColor="text1"/>
          <w:sz w:val="22"/>
          <w:szCs w:val="22"/>
        </w:rPr>
        <w:t xml:space="preserve"> лунок вычитали из лунок, стимулированных пептидами, и результаты выражали как </w:t>
      </w:r>
      <w:proofErr w:type="spellStart"/>
      <w:r w:rsidRPr="00727414">
        <w:rPr>
          <w:color w:val="000000" w:themeColor="text1"/>
          <w:sz w:val="22"/>
          <w:szCs w:val="22"/>
        </w:rPr>
        <w:t>пятнообразующие</w:t>
      </w:r>
      <w:proofErr w:type="spellEnd"/>
      <w:r w:rsidRPr="00727414">
        <w:rPr>
          <w:color w:val="000000" w:themeColor="text1"/>
          <w:sz w:val="22"/>
          <w:szCs w:val="22"/>
        </w:rPr>
        <w:t xml:space="preserve"> клетки (</w:t>
      </w:r>
      <w:r w:rsidR="00C8076F">
        <w:rPr>
          <w:color w:val="000000" w:themeColor="text1"/>
          <w:sz w:val="22"/>
          <w:szCs w:val="22"/>
          <w:lang w:val="en-US"/>
        </w:rPr>
        <w:t>spot</w:t>
      </w:r>
      <w:r w:rsidR="00C8076F" w:rsidRPr="00C8076F">
        <w:rPr>
          <w:color w:val="000000" w:themeColor="text1"/>
          <w:sz w:val="22"/>
          <w:szCs w:val="22"/>
        </w:rPr>
        <w:t>-</w:t>
      </w:r>
      <w:r w:rsidR="00C8076F">
        <w:rPr>
          <w:color w:val="000000" w:themeColor="text1"/>
          <w:sz w:val="22"/>
          <w:szCs w:val="22"/>
          <w:lang w:val="en-US"/>
        </w:rPr>
        <w:t>forming</w:t>
      </w:r>
      <w:r w:rsidR="00C8076F" w:rsidRPr="00C8076F">
        <w:rPr>
          <w:color w:val="000000" w:themeColor="text1"/>
          <w:sz w:val="22"/>
          <w:szCs w:val="22"/>
        </w:rPr>
        <w:t xml:space="preserve"> </w:t>
      </w:r>
      <w:r w:rsidR="00C8076F">
        <w:rPr>
          <w:color w:val="000000" w:themeColor="text1"/>
          <w:sz w:val="22"/>
          <w:szCs w:val="22"/>
          <w:lang w:val="en-US"/>
        </w:rPr>
        <w:t>cells</w:t>
      </w:r>
      <w:r w:rsidR="00C8076F" w:rsidRPr="00C8076F">
        <w:rPr>
          <w:color w:val="000000" w:themeColor="text1"/>
          <w:sz w:val="22"/>
          <w:szCs w:val="22"/>
        </w:rPr>
        <w:t xml:space="preserve"> - </w:t>
      </w:r>
      <w:r w:rsidRPr="00727414">
        <w:rPr>
          <w:color w:val="000000" w:themeColor="text1"/>
          <w:sz w:val="22"/>
          <w:szCs w:val="22"/>
          <w:lang w:val="en-US"/>
        </w:rPr>
        <w:t>SFC</w:t>
      </w:r>
      <w:r w:rsidRPr="00727414">
        <w:rPr>
          <w:color w:val="000000" w:themeColor="text1"/>
          <w:sz w:val="22"/>
          <w:szCs w:val="22"/>
        </w:rPr>
        <w:t>) / 10</w:t>
      </w:r>
      <w:r w:rsidR="00C8076F">
        <w:rPr>
          <w:color w:val="000000" w:themeColor="text1"/>
          <w:sz w:val="22"/>
          <w:szCs w:val="22"/>
          <w:vertAlign w:val="superscript"/>
        </w:rPr>
        <w:t>6</w:t>
      </w:r>
      <w:r w:rsidRPr="00727414">
        <w:rPr>
          <w:color w:val="000000" w:themeColor="text1"/>
          <w:sz w:val="22"/>
          <w:szCs w:val="22"/>
        </w:rPr>
        <w:t xml:space="preserve"> </w:t>
      </w:r>
      <w:r w:rsidRPr="00727414">
        <w:rPr>
          <w:color w:val="000000" w:themeColor="text1"/>
          <w:sz w:val="22"/>
          <w:szCs w:val="22"/>
          <w:lang w:val="en-US"/>
        </w:rPr>
        <w:t>PBMC</w:t>
      </w:r>
      <w:r w:rsidRPr="00727414">
        <w:rPr>
          <w:color w:val="000000" w:themeColor="text1"/>
          <w:sz w:val="22"/>
          <w:szCs w:val="22"/>
        </w:rPr>
        <w:t xml:space="preserve">. Мы исключили результаты, если в лунках с отрицательным контролем было&gt; 30 </w:t>
      </w:r>
      <w:r w:rsidRPr="00727414">
        <w:rPr>
          <w:color w:val="000000" w:themeColor="text1"/>
          <w:sz w:val="22"/>
          <w:szCs w:val="22"/>
          <w:lang w:val="en-US"/>
        </w:rPr>
        <w:t>SFC</w:t>
      </w:r>
      <w:r w:rsidRPr="00727414">
        <w:rPr>
          <w:color w:val="000000" w:themeColor="text1"/>
          <w:sz w:val="22"/>
          <w:szCs w:val="22"/>
        </w:rPr>
        <w:t xml:space="preserve"> / 10</w:t>
      </w:r>
      <w:r w:rsidR="00C8076F" w:rsidRPr="00C8076F">
        <w:rPr>
          <w:color w:val="000000" w:themeColor="text1"/>
          <w:sz w:val="22"/>
          <w:szCs w:val="22"/>
          <w:vertAlign w:val="superscript"/>
        </w:rPr>
        <w:t>6</w:t>
      </w:r>
      <w:r w:rsidRPr="00727414">
        <w:rPr>
          <w:color w:val="000000" w:themeColor="text1"/>
          <w:sz w:val="22"/>
          <w:szCs w:val="22"/>
        </w:rPr>
        <w:t xml:space="preserve"> </w:t>
      </w:r>
      <w:r w:rsidRPr="00727414">
        <w:rPr>
          <w:color w:val="000000" w:themeColor="text1"/>
          <w:sz w:val="22"/>
          <w:szCs w:val="22"/>
          <w:lang w:val="en-US"/>
        </w:rPr>
        <w:t>PBMC</w:t>
      </w:r>
      <w:r w:rsidRPr="00727414">
        <w:rPr>
          <w:color w:val="000000" w:themeColor="text1"/>
          <w:sz w:val="22"/>
          <w:szCs w:val="22"/>
        </w:rPr>
        <w:t xml:space="preserve"> или если лунки с положительным контролем (</w:t>
      </w:r>
      <w:r w:rsidRPr="00727414">
        <w:rPr>
          <w:color w:val="000000" w:themeColor="text1"/>
          <w:sz w:val="22"/>
          <w:szCs w:val="22"/>
          <w:lang w:val="en-US"/>
        </w:rPr>
        <w:t>PMA</w:t>
      </w:r>
      <w:r w:rsidRPr="00727414">
        <w:rPr>
          <w:color w:val="000000" w:themeColor="text1"/>
          <w:sz w:val="22"/>
          <w:szCs w:val="22"/>
        </w:rPr>
        <w:t xml:space="preserve"> </w:t>
      </w:r>
      <w:proofErr w:type="spellStart"/>
      <w:r w:rsidRPr="00727414">
        <w:rPr>
          <w:color w:val="000000" w:themeColor="text1"/>
          <w:sz w:val="22"/>
          <w:szCs w:val="22"/>
        </w:rPr>
        <w:t>иономицин</w:t>
      </w:r>
      <w:proofErr w:type="spellEnd"/>
      <w:r w:rsidRPr="00727414">
        <w:rPr>
          <w:color w:val="000000" w:themeColor="text1"/>
          <w:sz w:val="22"/>
          <w:szCs w:val="22"/>
        </w:rPr>
        <w:t>) были отрицательными.</w:t>
      </w:r>
    </w:p>
    <w:p w:rsidR="00F86EE7" w:rsidRPr="00727414" w:rsidRDefault="00F86EE7" w:rsidP="00727414">
      <w:pPr>
        <w:pStyle w:val="3"/>
        <w:shd w:val="clear" w:color="auto" w:fill="FFFFFF"/>
        <w:spacing w:before="257" w:beforeAutospacing="0" w:after="257" w:afterAutospacing="0" w:line="276" w:lineRule="auto"/>
        <w:jc w:val="both"/>
        <w:textAlignment w:val="baseline"/>
        <w:rPr>
          <w:color w:val="000000" w:themeColor="text1"/>
          <w:sz w:val="22"/>
          <w:szCs w:val="22"/>
        </w:rPr>
      </w:pPr>
      <w:r w:rsidRPr="00727414">
        <w:rPr>
          <w:color w:val="000000" w:themeColor="text1"/>
          <w:sz w:val="22"/>
          <w:szCs w:val="22"/>
        </w:rPr>
        <w:t>Культура клеток для размножения Т-клеток</w:t>
      </w:r>
    </w:p>
    <w:p w:rsidR="00F86EE7" w:rsidRPr="00727414" w:rsidRDefault="00F86EE7" w:rsidP="00727414">
      <w:pPr>
        <w:pStyle w:val="a4"/>
        <w:shd w:val="clear" w:color="auto" w:fill="FFFFFF"/>
        <w:spacing w:before="0" w:beforeAutospacing="0" w:after="257" w:afterAutospacing="0" w:line="276" w:lineRule="auto"/>
        <w:jc w:val="both"/>
        <w:textAlignment w:val="baseline"/>
        <w:rPr>
          <w:color w:val="000000" w:themeColor="text1"/>
          <w:sz w:val="22"/>
          <w:szCs w:val="22"/>
        </w:rPr>
      </w:pPr>
      <w:r w:rsidRPr="00727414">
        <w:rPr>
          <w:color w:val="000000" w:themeColor="text1"/>
          <w:sz w:val="22"/>
          <w:szCs w:val="22"/>
        </w:rPr>
        <w:t xml:space="preserve">Линии Т-клеток генерировали следующим образом: 20% </w:t>
      </w:r>
      <w:r w:rsidRPr="00727414">
        <w:rPr>
          <w:color w:val="000000" w:themeColor="text1"/>
          <w:sz w:val="22"/>
          <w:szCs w:val="22"/>
          <w:lang w:val="en-US"/>
        </w:rPr>
        <w:t>PBMC</w:t>
      </w:r>
      <w:r w:rsidRPr="00727414">
        <w:rPr>
          <w:color w:val="000000" w:themeColor="text1"/>
          <w:sz w:val="22"/>
          <w:szCs w:val="22"/>
        </w:rPr>
        <w:t xml:space="preserve"> обрабатывали 10 мкг/мл перекрывающихся пептидов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 в течение 1 часа при 37° </w:t>
      </w:r>
      <w:r w:rsidRPr="00727414">
        <w:rPr>
          <w:color w:val="000000" w:themeColor="text1"/>
          <w:sz w:val="22"/>
          <w:szCs w:val="22"/>
          <w:lang w:val="en-US"/>
        </w:rPr>
        <w:t>C</w:t>
      </w:r>
      <w:r w:rsidRPr="00727414">
        <w:rPr>
          <w:color w:val="000000" w:themeColor="text1"/>
          <w:sz w:val="22"/>
          <w:szCs w:val="22"/>
        </w:rPr>
        <w:t xml:space="preserve">, затем промывали и совместно культивировали с оставшимися клетками в среде </w:t>
      </w:r>
      <w:r w:rsidRPr="00727414">
        <w:rPr>
          <w:color w:val="000000" w:themeColor="text1"/>
          <w:sz w:val="22"/>
          <w:szCs w:val="22"/>
          <w:lang w:val="en-US"/>
        </w:rPr>
        <w:t>AIM</w:t>
      </w:r>
      <w:r w:rsidRPr="00727414">
        <w:rPr>
          <w:color w:val="000000" w:themeColor="text1"/>
          <w:sz w:val="22"/>
          <w:szCs w:val="22"/>
        </w:rPr>
        <w:t>-</w:t>
      </w:r>
      <w:r w:rsidRPr="00727414">
        <w:rPr>
          <w:color w:val="000000" w:themeColor="text1"/>
          <w:sz w:val="22"/>
          <w:szCs w:val="22"/>
          <w:lang w:val="en-US"/>
        </w:rPr>
        <w:t>V</w:t>
      </w:r>
      <w:r w:rsidRPr="00727414">
        <w:rPr>
          <w:color w:val="000000" w:themeColor="text1"/>
          <w:sz w:val="22"/>
          <w:szCs w:val="22"/>
        </w:rPr>
        <w:t xml:space="preserve"> </w:t>
      </w:r>
      <w:r w:rsidRPr="00C8076F">
        <w:rPr>
          <w:color w:val="000000" w:themeColor="text1"/>
          <w:sz w:val="22"/>
          <w:szCs w:val="22"/>
        </w:rPr>
        <w:t>(</w:t>
      </w:r>
      <w:r w:rsidRPr="00727414">
        <w:rPr>
          <w:color w:val="000000" w:themeColor="text1"/>
          <w:sz w:val="22"/>
          <w:szCs w:val="22"/>
          <w:lang w:val="en-US"/>
        </w:rPr>
        <w:t>Gibco</w:t>
      </w:r>
      <w:r w:rsidRPr="00C8076F">
        <w:rPr>
          <w:color w:val="000000" w:themeColor="text1"/>
          <w:sz w:val="22"/>
          <w:szCs w:val="22"/>
        </w:rPr>
        <w:t xml:space="preserve">; </w:t>
      </w:r>
      <w:r w:rsidRPr="00727414">
        <w:rPr>
          <w:color w:val="000000" w:themeColor="text1"/>
          <w:sz w:val="22"/>
          <w:szCs w:val="22"/>
          <w:lang w:val="en-US"/>
        </w:rPr>
        <w:t>Thermo</w:t>
      </w:r>
      <w:r w:rsidRPr="00C8076F">
        <w:rPr>
          <w:color w:val="000000" w:themeColor="text1"/>
          <w:sz w:val="22"/>
          <w:szCs w:val="22"/>
        </w:rPr>
        <w:t xml:space="preserve"> </w:t>
      </w:r>
      <w:r w:rsidRPr="00727414">
        <w:rPr>
          <w:color w:val="000000" w:themeColor="text1"/>
          <w:sz w:val="22"/>
          <w:szCs w:val="22"/>
          <w:lang w:val="en-US"/>
        </w:rPr>
        <w:t>Fisher</w:t>
      </w:r>
      <w:r w:rsidRPr="00C8076F">
        <w:rPr>
          <w:color w:val="000000" w:themeColor="text1"/>
          <w:sz w:val="22"/>
          <w:szCs w:val="22"/>
        </w:rPr>
        <w:t xml:space="preserve"> </w:t>
      </w:r>
      <w:r w:rsidRPr="00727414">
        <w:rPr>
          <w:color w:val="000000" w:themeColor="text1"/>
          <w:sz w:val="22"/>
          <w:szCs w:val="22"/>
          <w:lang w:val="en-US"/>
        </w:rPr>
        <w:t>Scientific</w:t>
      </w:r>
      <w:r w:rsidRPr="00C8076F">
        <w:rPr>
          <w:color w:val="000000" w:themeColor="text1"/>
          <w:sz w:val="22"/>
          <w:szCs w:val="22"/>
        </w:rPr>
        <w:t xml:space="preserve">) с добавлением 2% сыворотки крови человека </w:t>
      </w:r>
      <w:r w:rsidRPr="00727414">
        <w:rPr>
          <w:color w:val="000000" w:themeColor="text1"/>
          <w:sz w:val="22"/>
          <w:szCs w:val="22"/>
          <w:lang w:val="en-US"/>
        </w:rPr>
        <w:t>AB</w:t>
      </w:r>
      <w:r w:rsidRPr="00C8076F">
        <w:rPr>
          <w:color w:val="000000" w:themeColor="text1"/>
          <w:sz w:val="22"/>
          <w:szCs w:val="22"/>
        </w:rPr>
        <w:t xml:space="preserve"> (</w:t>
      </w:r>
      <w:r w:rsidRPr="00727414">
        <w:rPr>
          <w:color w:val="000000" w:themeColor="text1"/>
          <w:sz w:val="22"/>
          <w:szCs w:val="22"/>
          <w:lang w:val="en-US"/>
        </w:rPr>
        <w:t>Gibco</w:t>
      </w:r>
      <w:r w:rsidRPr="00C8076F">
        <w:rPr>
          <w:color w:val="000000" w:themeColor="text1"/>
          <w:sz w:val="22"/>
          <w:szCs w:val="22"/>
        </w:rPr>
        <w:t xml:space="preserve">; </w:t>
      </w:r>
      <w:r w:rsidRPr="00727414">
        <w:rPr>
          <w:color w:val="000000" w:themeColor="text1"/>
          <w:sz w:val="22"/>
          <w:szCs w:val="22"/>
          <w:lang w:val="en-US"/>
        </w:rPr>
        <w:t>Thermo</w:t>
      </w:r>
      <w:r w:rsidRPr="00C8076F">
        <w:rPr>
          <w:color w:val="000000" w:themeColor="text1"/>
          <w:sz w:val="22"/>
          <w:szCs w:val="22"/>
        </w:rPr>
        <w:t xml:space="preserve"> </w:t>
      </w:r>
      <w:r w:rsidRPr="00727414">
        <w:rPr>
          <w:color w:val="000000" w:themeColor="text1"/>
          <w:sz w:val="22"/>
          <w:szCs w:val="22"/>
          <w:lang w:val="en-US"/>
        </w:rPr>
        <w:t>Fisher</w:t>
      </w:r>
      <w:r w:rsidRPr="00C8076F">
        <w:rPr>
          <w:color w:val="000000" w:themeColor="text1"/>
          <w:sz w:val="22"/>
          <w:szCs w:val="22"/>
        </w:rPr>
        <w:t xml:space="preserve"> </w:t>
      </w:r>
      <w:r w:rsidRPr="00727414">
        <w:rPr>
          <w:color w:val="000000" w:themeColor="text1"/>
          <w:sz w:val="22"/>
          <w:szCs w:val="22"/>
          <w:lang w:val="en-US"/>
        </w:rPr>
        <w:t>Scientific</w:t>
      </w:r>
      <w:r w:rsidRPr="00C8076F">
        <w:rPr>
          <w:color w:val="000000" w:themeColor="text1"/>
          <w:sz w:val="22"/>
          <w:szCs w:val="22"/>
        </w:rPr>
        <w:t xml:space="preserve">). </w:t>
      </w:r>
      <w:r w:rsidRPr="00727414">
        <w:rPr>
          <w:color w:val="000000" w:themeColor="text1"/>
          <w:sz w:val="22"/>
          <w:szCs w:val="22"/>
        </w:rPr>
        <w:t>Линии Т-клеток культивировали в течение 10 дней в присутствии 20 ед./</w:t>
      </w:r>
      <w:r w:rsidR="00C8076F">
        <w:rPr>
          <w:color w:val="000000" w:themeColor="text1"/>
          <w:sz w:val="22"/>
          <w:szCs w:val="22"/>
        </w:rPr>
        <w:t>м</w:t>
      </w:r>
      <w:r w:rsidRPr="00727414">
        <w:rPr>
          <w:color w:val="000000" w:themeColor="text1"/>
          <w:sz w:val="22"/>
          <w:szCs w:val="22"/>
        </w:rPr>
        <w:t xml:space="preserve">л рекомбинантного </w:t>
      </w:r>
      <w:r w:rsidRPr="00727414">
        <w:rPr>
          <w:color w:val="000000" w:themeColor="text1"/>
          <w:sz w:val="22"/>
          <w:szCs w:val="22"/>
          <w:lang w:val="en-US"/>
        </w:rPr>
        <w:t>IL</w:t>
      </w:r>
      <w:r w:rsidRPr="00727414">
        <w:rPr>
          <w:color w:val="000000" w:themeColor="text1"/>
          <w:sz w:val="22"/>
          <w:szCs w:val="22"/>
        </w:rPr>
        <w:t>-2 (</w:t>
      </w:r>
      <w:r w:rsidRPr="00727414">
        <w:rPr>
          <w:color w:val="000000" w:themeColor="text1"/>
          <w:sz w:val="22"/>
          <w:szCs w:val="22"/>
          <w:lang w:val="en-US"/>
        </w:rPr>
        <w:t>R</w:t>
      </w:r>
      <w:r w:rsidRPr="00727414">
        <w:rPr>
          <w:color w:val="000000" w:themeColor="text1"/>
          <w:sz w:val="22"/>
          <w:szCs w:val="22"/>
        </w:rPr>
        <w:t>&amp;</w:t>
      </w:r>
      <w:r w:rsidRPr="00727414">
        <w:rPr>
          <w:color w:val="000000" w:themeColor="text1"/>
          <w:sz w:val="22"/>
          <w:szCs w:val="22"/>
          <w:lang w:val="en-US"/>
        </w:rPr>
        <w:t>D</w:t>
      </w:r>
      <w:r w:rsidRPr="00727414">
        <w:rPr>
          <w:color w:val="000000" w:themeColor="text1"/>
          <w:sz w:val="22"/>
          <w:szCs w:val="22"/>
        </w:rPr>
        <w:t xml:space="preserve"> </w:t>
      </w:r>
      <w:r w:rsidRPr="00727414">
        <w:rPr>
          <w:color w:val="000000" w:themeColor="text1"/>
          <w:sz w:val="22"/>
          <w:szCs w:val="22"/>
          <w:lang w:val="en-US"/>
        </w:rPr>
        <w:t>Systems</w:t>
      </w:r>
      <w:r w:rsidRPr="00727414">
        <w:rPr>
          <w:color w:val="000000" w:themeColor="text1"/>
          <w:sz w:val="22"/>
          <w:szCs w:val="22"/>
        </w:rPr>
        <w:t>).</w:t>
      </w:r>
    </w:p>
    <w:p w:rsidR="00F86EE7" w:rsidRPr="00727414" w:rsidRDefault="00F86EE7" w:rsidP="00727414">
      <w:pPr>
        <w:pStyle w:val="3"/>
        <w:shd w:val="clear" w:color="auto" w:fill="FFFFFF"/>
        <w:spacing w:before="257" w:beforeAutospacing="0" w:after="257" w:afterAutospacing="0" w:line="276" w:lineRule="auto"/>
        <w:jc w:val="both"/>
        <w:textAlignment w:val="baseline"/>
        <w:rPr>
          <w:color w:val="000000" w:themeColor="text1"/>
          <w:sz w:val="22"/>
          <w:szCs w:val="22"/>
        </w:rPr>
      </w:pPr>
      <w:r w:rsidRPr="00727414">
        <w:rPr>
          <w:color w:val="000000" w:themeColor="text1"/>
          <w:sz w:val="22"/>
          <w:szCs w:val="22"/>
        </w:rPr>
        <w:t>Проточн</w:t>
      </w:r>
      <w:r w:rsidR="00C8076F">
        <w:rPr>
          <w:color w:val="000000" w:themeColor="text1"/>
          <w:sz w:val="22"/>
          <w:szCs w:val="22"/>
        </w:rPr>
        <w:t>ая</w:t>
      </w:r>
      <w:r w:rsidRPr="00727414">
        <w:rPr>
          <w:color w:val="000000" w:themeColor="text1"/>
          <w:sz w:val="22"/>
          <w:szCs w:val="22"/>
        </w:rPr>
        <w:t xml:space="preserve"> </w:t>
      </w:r>
      <w:proofErr w:type="spellStart"/>
      <w:r w:rsidRPr="00727414">
        <w:rPr>
          <w:color w:val="000000" w:themeColor="text1"/>
          <w:sz w:val="22"/>
          <w:szCs w:val="22"/>
        </w:rPr>
        <w:t>цитометри</w:t>
      </w:r>
      <w:r w:rsidR="00C8076F">
        <w:rPr>
          <w:color w:val="000000" w:themeColor="text1"/>
          <w:sz w:val="22"/>
          <w:szCs w:val="22"/>
        </w:rPr>
        <w:t>я</w:t>
      </w:r>
      <w:proofErr w:type="spellEnd"/>
    </w:p>
    <w:p w:rsidR="00F86EE7" w:rsidRPr="00C8076F" w:rsidRDefault="00F86EE7" w:rsidP="00727414">
      <w:pPr>
        <w:pStyle w:val="a4"/>
        <w:shd w:val="clear" w:color="auto" w:fill="FFFFFF"/>
        <w:spacing w:before="0" w:beforeAutospacing="0" w:after="257" w:afterAutospacing="0" w:line="276" w:lineRule="auto"/>
        <w:jc w:val="both"/>
        <w:textAlignment w:val="baseline"/>
        <w:rPr>
          <w:color w:val="000000" w:themeColor="text1"/>
          <w:sz w:val="22"/>
          <w:szCs w:val="22"/>
        </w:rPr>
      </w:pPr>
      <w:r w:rsidRPr="00727414">
        <w:rPr>
          <w:color w:val="000000" w:themeColor="text1"/>
          <w:sz w:val="22"/>
          <w:szCs w:val="22"/>
          <w:lang w:val="en-US"/>
        </w:rPr>
        <w:t>PBMC</w:t>
      </w:r>
      <w:r w:rsidRPr="00727414">
        <w:rPr>
          <w:color w:val="000000" w:themeColor="text1"/>
          <w:sz w:val="22"/>
          <w:szCs w:val="22"/>
        </w:rPr>
        <w:t xml:space="preserve"> или </w:t>
      </w:r>
      <w:r w:rsidR="00C8076F">
        <w:rPr>
          <w:color w:val="000000" w:themeColor="text1"/>
          <w:sz w:val="22"/>
          <w:szCs w:val="22"/>
        </w:rPr>
        <w:t>размноженные</w:t>
      </w:r>
      <w:r w:rsidRPr="00727414">
        <w:rPr>
          <w:color w:val="000000" w:themeColor="text1"/>
          <w:sz w:val="22"/>
          <w:szCs w:val="22"/>
        </w:rPr>
        <w:t xml:space="preserve"> Т-клеточные линии стимулировали в течение 5 часов (или 7 часов) при 37° </w:t>
      </w:r>
      <w:r w:rsidRPr="00727414">
        <w:rPr>
          <w:color w:val="000000" w:themeColor="text1"/>
          <w:sz w:val="22"/>
          <w:szCs w:val="22"/>
          <w:lang w:val="en-US"/>
        </w:rPr>
        <w:t>C</w:t>
      </w:r>
      <w:r w:rsidRPr="00727414">
        <w:rPr>
          <w:color w:val="000000" w:themeColor="text1"/>
          <w:sz w:val="22"/>
          <w:szCs w:val="22"/>
        </w:rPr>
        <w:t xml:space="preserve"> с пулами пептидов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 (2 мкг/мл) или без них. Через 1 час (или 3 часа) добавляли 10 мкг/мл </w:t>
      </w:r>
      <w:proofErr w:type="spellStart"/>
      <w:r w:rsidRPr="00727414">
        <w:rPr>
          <w:color w:val="000000" w:themeColor="text1"/>
          <w:sz w:val="22"/>
          <w:szCs w:val="22"/>
        </w:rPr>
        <w:t>брефельдина</w:t>
      </w:r>
      <w:proofErr w:type="spellEnd"/>
      <w:r w:rsidRPr="00727414">
        <w:rPr>
          <w:color w:val="000000" w:themeColor="text1"/>
          <w:sz w:val="22"/>
          <w:szCs w:val="22"/>
        </w:rPr>
        <w:t xml:space="preserve"> </w:t>
      </w:r>
      <w:r w:rsidRPr="00727414">
        <w:rPr>
          <w:color w:val="000000" w:themeColor="text1"/>
          <w:sz w:val="22"/>
          <w:szCs w:val="22"/>
          <w:lang w:val="en-US"/>
        </w:rPr>
        <w:t>A</w:t>
      </w:r>
      <w:r w:rsidRPr="00727414">
        <w:rPr>
          <w:color w:val="000000" w:themeColor="text1"/>
          <w:sz w:val="22"/>
          <w:szCs w:val="22"/>
        </w:rPr>
        <w:t xml:space="preserve"> (</w:t>
      </w:r>
      <w:r w:rsidRPr="00727414">
        <w:rPr>
          <w:color w:val="000000" w:themeColor="text1"/>
          <w:sz w:val="22"/>
          <w:szCs w:val="22"/>
          <w:lang w:val="en-US"/>
        </w:rPr>
        <w:t>Sigma</w:t>
      </w:r>
      <w:r w:rsidRPr="00727414">
        <w:rPr>
          <w:color w:val="000000" w:themeColor="text1"/>
          <w:sz w:val="22"/>
          <w:szCs w:val="22"/>
        </w:rPr>
        <w:t>-</w:t>
      </w:r>
      <w:r w:rsidRPr="00727414">
        <w:rPr>
          <w:color w:val="000000" w:themeColor="text1"/>
          <w:sz w:val="22"/>
          <w:szCs w:val="22"/>
          <w:lang w:val="en-US"/>
        </w:rPr>
        <w:t>Aldrich</w:t>
      </w:r>
      <w:r w:rsidRPr="00727414">
        <w:rPr>
          <w:color w:val="000000" w:themeColor="text1"/>
          <w:sz w:val="22"/>
          <w:szCs w:val="22"/>
        </w:rPr>
        <w:t>) и 1</w:t>
      </w:r>
      <w:r w:rsidR="00C8076F">
        <w:rPr>
          <w:color w:val="000000" w:themeColor="text1"/>
          <w:sz w:val="22"/>
          <w:szCs w:val="22"/>
        </w:rPr>
        <w:t>Х</w:t>
      </w:r>
      <w:r w:rsidRPr="00727414">
        <w:rPr>
          <w:color w:val="000000" w:themeColor="text1"/>
          <w:sz w:val="22"/>
          <w:szCs w:val="22"/>
        </w:rPr>
        <w:t xml:space="preserve"> </w:t>
      </w:r>
      <w:proofErr w:type="spellStart"/>
      <w:r w:rsidRPr="00727414">
        <w:rPr>
          <w:color w:val="000000" w:themeColor="text1"/>
          <w:sz w:val="22"/>
          <w:szCs w:val="22"/>
        </w:rPr>
        <w:t>монензин</w:t>
      </w:r>
      <w:proofErr w:type="spellEnd"/>
      <w:r w:rsidRPr="00727414">
        <w:rPr>
          <w:color w:val="000000" w:themeColor="text1"/>
          <w:sz w:val="22"/>
          <w:szCs w:val="22"/>
        </w:rPr>
        <w:t xml:space="preserve"> (</w:t>
      </w:r>
      <w:proofErr w:type="spellStart"/>
      <w:r w:rsidRPr="00727414">
        <w:rPr>
          <w:color w:val="000000" w:themeColor="text1"/>
          <w:sz w:val="22"/>
          <w:szCs w:val="22"/>
          <w:lang w:val="en-US"/>
        </w:rPr>
        <w:t>Biolegend</w:t>
      </w:r>
      <w:proofErr w:type="spellEnd"/>
      <w:r w:rsidRPr="00727414">
        <w:rPr>
          <w:color w:val="000000" w:themeColor="text1"/>
          <w:sz w:val="22"/>
          <w:szCs w:val="22"/>
        </w:rPr>
        <w:t xml:space="preserve">). Клетки окрашивали желтым набором фиксируемых мертвых клеток </w:t>
      </w:r>
      <w:r w:rsidRPr="00727414">
        <w:rPr>
          <w:color w:val="000000" w:themeColor="text1"/>
          <w:sz w:val="22"/>
          <w:szCs w:val="22"/>
          <w:lang w:val="en-US"/>
        </w:rPr>
        <w:t>LIVE</w:t>
      </w:r>
      <w:r w:rsidRPr="00727414">
        <w:rPr>
          <w:color w:val="000000" w:themeColor="text1"/>
          <w:sz w:val="22"/>
          <w:szCs w:val="22"/>
        </w:rPr>
        <w:t xml:space="preserve"> / </w:t>
      </w:r>
      <w:r w:rsidRPr="00727414">
        <w:rPr>
          <w:color w:val="000000" w:themeColor="text1"/>
          <w:sz w:val="22"/>
          <w:szCs w:val="22"/>
          <w:lang w:val="en-US"/>
        </w:rPr>
        <w:t>DEAD</w:t>
      </w:r>
      <w:r w:rsidRPr="00727414">
        <w:rPr>
          <w:color w:val="000000" w:themeColor="text1"/>
          <w:sz w:val="22"/>
          <w:szCs w:val="22"/>
        </w:rPr>
        <w:t xml:space="preserve"> (</w:t>
      </w:r>
      <w:r w:rsidRPr="00727414">
        <w:rPr>
          <w:color w:val="000000" w:themeColor="text1"/>
          <w:sz w:val="22"/>
          <w:szCs w:val="22"/>
          <w:lang w:val="en-US"/>
        </w:rPr>
        <w:t>Invitrogen</w:t>
      </w:r>
      <w:r w:rsidRPr="00727414">
        <w:rPr>
          <w:color w:val="000000" w:themeColor="text1"/>
          <w:sz w:val="22"/>
          <w:szCs w:val="22"/>
        </w:rPr>
        <w:t>) и поверхностным маркером: анти-</w:t>
      </w:r>
      <w:r w:rsidRPr="00727414">
        <w:rPr>
          <w:color w:val="000000" w:themeColor="text1"/>
          <w:sz w:val="22"/>
          <w:szCs w:val="22"/>
          <w:lang w:val="en-US"/>
        </w:rPr>
        <w:t>CD</w:t>
      </w:r>
      <w:r w:rsidRPr="00727414">
        <w:rPr>
          <w:color w:val="000000" w:themeColor="text1"/>
          <w:sz w:val="22"/>
          <w:szCs w:val="22"/>
        </w:rPr>
        <w:t>3 (</w:t>
      </w:r>
      <w:r w:rsidRPr="00727414">
        <w:rPr>
          <w:color w:val="000000" w:themeColor="text1"/>
          <w:sz w:val="22"/>
          <w:szCs w:val="22"/>
          <w:lang w:val="en-US"/>
        </w:rPr>
        <w:t>SK</w:t>
      </w:r>
      <w:r w:rsidRPr="00727414">
        <w:rPr>
          <w:color w:val="000000" w:themeColor="text1"/>
          <w:sz w:val="22"/>
          <w:szCs w:val="22"/>
        </w:rPr>
        <w:t xml:space="preserve">7 или </w:t>
      </w:r>
      <w:r w:rsidRPr="00727414">
        <w:rPr>
          <w:color w:val="000000" w:themeColor="text1"/>
          <w:sz w:val="22"/>
          <w:szCs w:val="22"/>
          <w:lang w:val="en-US"/>
        </w:rPr>
        <w:t>OKT</w:t>
      </w:r>
      <w:r w:rsidRPr="00727414">
        <w:rPr>
          <w:color w:val="000000" w:themeColor="text1"/>
          <w:sz w:val="22"/>
          <w:szCs w:val="22"/>
        </w:rPr>
        <w:t xml:space="preserve">3, </w:t>
      </w:r>
      <w:proofErr w:type="spellStart"/>
      <w:r w:rsidRPr="00727414">
        <w:rPr>
          <w:color w:val="000000" w:themeColor="text1"/>
          <w:sz w:val="22"/>
          <w:szCs w:val="22"/>
          <w:lang w:val="en-US"/>
        </w:rPr>
        <w:t>Biolegend</w:t>
      </w:r>
      <w:proofErr w:type="spellEnd"/>
      <w:r w:rsidRPr="00727414">
        <w:rPr>
          <w:color w:val="000000" w:themeColor="text1"/>
          <w:sz w:val="22"/>
          <w:szCs w:val="22"/>
        </w:rPr>
        <w:t>), анти-</w:t>
      </w:r>
      <w:r w:rsidRPr="00727414">
        <w:rPr>
          <w:color w:val="000000" w:themeColor="text1"/>
          <w:sz w:val="22"/>
          <w:szCs w:val="22"/>
          <w:lang w:val="en-US"/>
        </w:rPr>
        <w:t>CD</w:t>
      </w:r>
      <w:r w:rsidRPr="00727414">
        <w:rPr>
          <w:color w:val="000000" w:themeColor="text1"/>
          <w:sz w:val="22"/>
          <w:szCs w:val="22"/>
        </w:rPr>
        <w:t>4 (</w:t>
      </w:r>
      <w:r w:rsidRPr="00727414">
        <w:rPr>
          <w:color w:val="000000" w:themeColor="text1"/>
          <w:sz w:val="22"/>
          <w:szCs w:val="22"/>
          <w:lang w:val="en-US"/>
        </w:rPr>
        <w:t>SK</w:t>
      </w:r>
      <w:r w:rsidRPr="00727414">
        <w:rPr>
          <w:color w:val="000000" w:themeColor="text1"/>
          <w:sz w:val="22"/>
          <w:szCs w:val="22"/>
        </w:rPr>
        <w:t>3), анти-</w:t>
      </w:r>
      <w:r w:rsidRPr="00727414">
        <w:rPr>
          <w:color w:val="000000" w:themeColor="text1"/>
          <w:sz w:val="22"/>
          <w:szCs w:val="22"/>
          <w:lang w:val="en-US"/>
        </w:rPr>
        <w:t>CD</w:t>
      </w:r>
      <w:r w:rsidRPr="00727414">
        <w:rPr>
          <w:color w:val="000000" w:themeColor="text1"/>
          <w:sz w:val="22"/>
          <w:szCs w:val="22"/>
        </w:rPr>
        <w:t>8 (</w:t>
      </w:r>
      <w:r w:rsidRPr="00727414">
        <w:rPr>
          <w:color w:val="000000" w:themeColor="text1"/>
          <w:sz w:val="22"/>
          <w:szCs w:val="22"/>
          <w:lang w:val="en-US"/>
        </w:rPr>
        <w:t>SK</w:t>
      </w:r>
      <w:r w:rsidRPr="00727414">
        <w:rPr>
          <w:color w:val="000000" w:themeColor="text1"/>
          <w:sz w:val="22"/>
          <w:szCs w:val="22"/>
        </w:rPr>
        <w:t>1), анти-</w:t>
      </w:r>
      <w:r w:rsidRPr="00727414">
        <w:rPr>
          <w:color w:val="000000" w:themeColor="text1"/>
          <w:sz w:val="22"/>
          <w:szCs w:val="22"/>
          <w:lang w:val="en-US"/>
        </w:rPr>
        <w:t>CD</w:t>
      </w:r>
      <w:r w:rsidRPr="00727414">
        <w:rPr>
          <w:color w:val="000000" w:themeColor="text1"/>
          <w:sz w:val="22"/>
          <w:szCs w:val="22"/>
        </w:rPr>
        <w:t>14 (</w:t>
      </w:r>
      <w:r w:rsidRPr="00727414">
        <w:rPr>
          <w:color w:val="000000" w:themeColor="text1"/>
          <w:sz w:val="22"/>
          <w:szCs w:val="22"/>
          <w:lang w:val="en-US"/>
        </w:rPr>
        <w:t>TUK</w:t>
      </w:r>
      <w:r w:rsidRPr="00727414">
        <w:rPr>
          <w:color w:val="000000" w:themeColor="text1"/>
          <w:sz w:val="22"/>
          <w:szCs w:val="22"/>
        </w:rPr>
        <w:t xml:space="preserve">4, </w:t>
      </w:r>
      <w:proofErr w:type="spellStart"/>
      <w:r w:rsidRPr="00727414">
        <w:rPr>
          <w:color w:val="000000" w:themeColor="text1"/>
          <w:sz w:val="22"/>
          <w:szCs w:val="22"/>
          <w:lang w:val="en-US"/>
        </w:rPr>
        <w:t>Miltenyi</w:t>
      </w:r>
      <w:proofErr w:type="spellEnd"/>
      <w:r w:rsidRPr="00727414">
        <w:rPr>
          <w:color w:val="000000" w:themeColor="text1"/>
          <w:sz w:val="22"/>
          <w:szCs w:val="22"/>
        </w:rPr>
        <w:t xml:space="preserve"> </w:t>
      </w:r>
      <w:proofErr w:type="spellStart"/>
      <w:r w:rsidRPr="00727414">
        <w:rPr>
          <w:color w:val="000000" w:themeColor="text1"/>
          <w:sz w:val="22"/>
          <w:szCs w:val="22"/>
          <w:lang w:val="en-US"/>
        </w:rPr>
        <w:t>Biotec</w:t>
      </w:r>
      <w:proofErr w:type="spellEnd"/>
      <w:r w:rsidRPr="00727414">
        <w:rPr>
          <w:color w:val="000000" w:themeColor="text1"/>
          <w:sz w:val="22"/>
          <w:szCs w:val="22"/>
        </w:rPr>
        <w:t>), анти-</w:t>
      </w:r>
      <w:r w:rsidRPr="00727414">
        <w:rPr>
          <w:color w:val="000000" w:themeColor="text1"/>
          <w:sz w:val="22"/>
          <w:szCs w:val="22"/>
          <w:lang w:val="en-US"/>
        </w:rPr>
        <w:t>CD</w:t>
      </w:r>
      <w:r w:rsidRPr="00727414">
        <w:rPr>
          <w:color w:val="000000" w:themeColor="text1"/>
          <w:sz w:val="22"/>
          <w:szCs w:val="22"/>
        </w:rPr>
        <w:t>16 (3</w:t>
      </w:r>
      <w:r w:rsidRPr="00727414">
        <w:rPr>
          <w:color w:val="000000" w:themeColor="text1"/>
          <w:sz w:val="22"/>
          <w:szCs w:val="22"/>
          <w:lang w:val="en-US"/>
        </w:rPr>
        <w:t>G</w:t>
      </w:r>
      <w:r w:rsidRPr="00727414">
        <w:rPr>
          <w:color w:val="000000" w:themeColor="text1"/>
          <w:sz w:val="22"/>
          <w:szCs w:val="22"/>
        </w:rPr>
        <w:t xml:space="preserve">8, </w:t>
      </w:r>
      <w:proofErr w:type="spellStart"/>
      <w:r w:rsidRPr="00727414">
        <w:rPr>
          <w:color w:val="000000" w:themeColor="text1"/>
          <w:sz w:val="22"/>
          <w:szCs w:val="22"/>
          <w:lang w:val="en-US"/>
        </w:rPr>
        <w:t>Biolegend</w:t>
      </w:r>
      <w:proofErr w:type="spellEnd"/>
      <w:r w:rsidRPr="00727414">
        <w:rPr>
          <w:color w:val="000000" w:themeColor="text1"/>
          <w:sz w:val="22"/>
          <w:szCs w:val="22"/>
        </w:rPr>
        <w:t>), анти-</w:t>
      </w:r>
      <w:r w:rsidRPr="00727414">
        <w:rPr>
          <w:color w:val="000000" w:themeColor="text1"/>
          <w:sz w:val="22"/>
          <w:szCs w:val="22"/>
          <w:lang w:val="en-US"/>
        </w:rPr>
        <w:t>CD</w:t>
      </w:r>
      <w:r w:rsidRPr="00727414">
        <w:rPr>
          <w:color w:val="000000" w:themeColor="text1"/>
          <w:sz w:val="22"/>
          <w:szCs w:val="22"/>
        </w:rPr>
        <w:t>19 (</w:t>
      </w:r>
      <w:r w:rsidRPr="00727414">
        <w:rPr>
          <w:color w:val="000000" w:themeColor="text1"/>
          <w:sz w:val="22"/>
          <w:szCs w:val="22"/>
          <w:lang w:val="en-US"/>
        </w:rPr>
        <w:t>SJ</w:t>
      </w:r>
      <w:r w:rsidRPr="00727414">
        <w:rPr>
          <w:color w:val="000000" w:themeColor="text1"/>
          <w:sz w:val="22"/>
          <w:szCs w:val="22"/>
        </w:rPr>
        <w:t>25-</w:t>
      </w:r>
      <w:r w:rsidRPr="00727414">
        <w:rPr>
          <w:color w:val="000000" w:themeColor="text1"/>
          <w:sz w:val="22"/>
          <w:szCs w:val="22"/>
          <w:lang w:val="en-US"/>
        </w:rPr>
        <w:t>C</w:t>
      </w:r>
      <w:r w:rsidRPr="00727414">
        <w:rPr>
          <w:color w:val="000000" w:themeColor="text1"/>
          <w:sz w:val="22"/>
          <w:szCs w:val="22"/>
        </w:rPr>
        <w:t>1), анти-</w:t>
      </w:r>
      <w:r w:rsidRPr="00727414">
        <w:rPr>
          <w:color w:val="000000" w:themeColor="text1"/>
          <w:sz w:val="22"/>
          <w:szCs w:val="22"/>
          <w:lang w:val="en-US"/>
        </w:rPr>
        <w:t>CD</w:t>
      </w:r>
      <w:r w:rsidRPr="00727414">
        <w:rPr>
          <w:color w:val="000000" w:themeColor="text1"/>
          <w:sz w:val="22"/>
          <w:szCs w:val="22"/>
        </w:rPr>
        <w:t>56 (</w:t>
      </w:r>
      <w:r w:rsidRPr="00727414">
        <w:rPr>
          <w:color w:val="000000" w:themeColor="text1"/>
          <w:sz w:val="22"/>
          <w:szCs w:val="22"/>
          <w:lang w:val="en-US"/>
        </w:rPr>
        <w:t>HCD</w:t>
      </w:r>
      <w:r w:rsidRPr="00727414">
        <w:rPr>
          <w:color w:val="000000" w:themeColor="text1"/>
          <w:sz w:val="22"/>
          <w:szCs w:val="22"/>
        </w:rPr>
        <w:t xml:space="preserve">56, </w:t>
      </w:r>
      <w:proofErr w:type="spellStart"/>
      <w:r w:rsidRPr="00727414">
        <w:rPr>
          <w:color w:val="000000" w:themeColor="text1"/>
          <w:sz w:val="22"/>
          <w:szCs w:val="22"/>
          <w:lang w:val="en-US"/>
        </w:rPr>
        <w:t>Biolegend</w:t>
      </w:r>
      <w:proofErr w:type="spellEnd"/>
      <w:r w:rsidRPr="00727414">
        <w:rPr>
          <w:color w:val="000000" w:themeColor="text1"/>
          <w:sz w:val="22"/>
          <w:szCs w:val="22"/>
        </w:rPr>
        <w:t xml:space="preserve">). Затем клетки фиксировали и повышали проницаемость с использованием набора </w:t>
      </w:r>
      <w:proofErr w:type="spellStart"/>
      <w:r w:rsidRPr="00727414">
        <w:rPr>
          <w:color w:val="000000" w:themeColor="text1"/>
          <w:sz w:val="22"/>
          <w:szCs w:val="22"/>
          <w:lang w:val="en-US"/>
        </w:rPr>
        <w:t>Cytofix</w:t>
      </w:r>
      <w:proofErr w:type="spellEnd"/>
      <w:r w:rsidRPr="00727414">
        <w:rPr>
          <w:color w:val="000000" w:themeColor="text1"/>
          <w:sz w:val="22"/>
          <w:szCs w:val="22"/>
        </w:rPr>
        <w:t xml:space="preserve"> / </w:t>
      </w:r>
      <w:proofErr w:type="spellStart"/>
      <w:r w:rsidRPr="00727414">
        <w:rPr>
          <w:color w:val="000000" w:themeColor="text1"/>
          <w:sz w:val="22"/>
          <w:szCs w:val="22"/>
          <w:lang w:val="en-US"/>
        </w:rPr>
        <w:t>Cytoperm</w:t>
      </w:r>
      <w:proofErr w:type="spellEnd"/>
      <w:r w:rsidRPr="00727414">
        <w:rPr>
          <w:color w:val="000000" w:themeColor="text1"/>
          <w:sz w:val="22"/>
          <w:szCs w:val="22"/>
        </w:rPr>
        <w:t xml:space="preserve"> (</w:t>
      </w:r>
      <w:r w:rsidRPr="00727414">
        <w:rPr>
          <w:color w:val="000000" w:themeColor="text1"/>
          <w:sz w:val="22"/>
          <w:szCs w:val="22"/>
          <w:lang w:val="en-US"/>
        </w:rPr>
        <w:t>BD</w:t>
      </w:r>
      <w:r w:rsidRPr="00727414">
        <w:rPr>
          <w:color w:val="000000" w:themeColor="text1"/>
          <w:sz w:val="22"/>
          <w:szCs w:val="22"/>
        </w:rPr>
        <w:t xml:space="preserve"> </w:t>
      </w:r>
      <w:r w:rsidRPr="00727414">
        <w:rPr>
          <w:color w:val="000000" w:themeColor="text1"/>
          <w:sz w:val="22"/>
          <w:szCs w:val="22"/>
          <w:lang w:val="en-US"/>
        </w:rPr>
        <w:t>Biosciences</w:t>
      </w:r>
      <w:r w:rsidRPr="00727414">
        <w:rPr>
          <w:color w:val="000000" w:themeColor="text1"/>
          <w:sz w:val="22"/>
          <w:szCs w:val="22"/>
        </w:rPr>
        <w:t>-</w:t>
      </w:r>
      <w:r w:rsidRPr="00727414">
        <w:rPr>
          <w:color w:val="000000" w:themeColor="text1"/>
          <w:sz w:val="22"/>
          <w:szCs w:val="22"/>
          <w:lang w:val="en-US"/>
        </w:rPr>
        <w:t>Pharmingen</w:t>
      </w:r>
      <w:r w:rsidRPr="00727414">
        <w:rPr>
          <w:color w:val="000000" w:themeColor="text1"/>
          <w:sz w:val="22"/>
          <w:szCs w:val="22"/>
        </w:rPr>
        <w:t>) и окрашивали анти-</w:t>
      </w:r>
      <w:r w:rsidRPr="00727414">
        <w:rPr>
          <w:color w:val="000000" w:themeColor="text1"/>
          <w:sz w:val="22"/>
          <w:szCs w:val="22"/>
          <w:lang w:val="en-US"/>
        </w:rPr>
        <w:t>IFN</w:t>
      </w:r>
      <w:r w:rsidRPr="00727414">
        <w:rPr>
          <w:color w:val="000000" w:themeColor="text1"/>
          <w:sz w:val="22"/>
          <w:szCs w:val="22"/>
        </w:rPr>
        <w:t>-</w:t>
      </w:r>
      <w:r w:rsidRPr="00727414">
        <w:rPr>
          <w:color w:val="000000" w:themeColor="text1"/>
          <w:sz w:val="22"/>
          <w:szCs w:val="22"/>
          <w:lang w:val="en-US"/>
        </w:rPr>
        <w:t>γ</w:t>
      </w:r>
      <w:r w:rsidRPr="00727414">
        <w:rPr>
          <w:color w:val="000000" w:themeColor="text1"/>
          <w:sz w:val="22"/>
          <w:szCs w:val="22"/>
        </w:rPr>
        <w:t xml:space="preserve"> (25723, </w:t>
      </w:r>
      <w:r w:rsidRPr="00727414">
        <w:rPr>
          <w:color w:val="000000" w:themeColor="text1"/>
          <w:sz w:val="22"/>
          <w:szCs w:val="22"/>
          <w:lang w:val="en-US"/>
        </w:rPr>
        <w:t>R</w:t>
      </w:r>
      <w:r w:rsidRPr="00727414">
        <w:rPr>
          <w:color w:val="000000" w:themeColor="text1"/>
          <w:sz w:val="22"/>
          <w:szCs w:val="22"/>
        </w:rPr>
        <w:t>&amp;</w:t>
      </w:r>
      <w:r w:rsidRPr="00727414">
        <w:rPr>
          <w:color w:val="000000" w:themeColor="text1"/>
          <w:sz w:val="22"/>
          <w:szCs w:val="22"/>
          <w:lang w:val="en-US"/>
        </w:rPr>
        <w:t>D</w:t>
      </w:r>
      <w:r w:rsidRPr="00727414">
        <w:rPr>
          <w:color w:val="000000" w:themeColor="text1"/>
          <w:sz w:val="22"/>
          <w:szCs w:val="22"/>
        </w:rPr>
        <w:t xml:space="preserve"> </w:t>
      </w:r>
      <w:r w:rsidRPr="00727414">
        <w:rPr>
          <w:color w:val="000000" w:themeColor="text1"/>
          <w:sz w:val="22"/>
          <w:szCs w:val="22"/>
          <w:lang w:val="en-US"/>
        </w:rPr>
        <w:t>Systems</w:t>
      </w:r>
      <w:r w:rsidRPr="00727414">
        <w:rPr>
          <w:color w:val="000000" w:themeColor="text1"/>
          <w:sz w:val="22"/>
          <w:szCs w:val="22"/>
        </w:rPr>
        <w:t>), анти-</w:t>
      </w:r>
      <w:r w:rsidRPr="00727414">
        <w:rPr>
          <w:color w:val="000000" w:themeColor="text1"/>
          <w:sz w:val="22"/>
          <w:szCs w:val="22"/>
          <w:lang w:val="en-US"/>
        </w:rPr>
        <w:t>IL</w:t>
      </w:r>
      <w:r w:rsidRPr="00727414">
        <w:rPr>
          <w:color w:val="000000" w:themeColor="text1"/>
          <w:sz w:val="22"/>
          <w:szCs w:val="22"/>
        </w:rPr>
        <w:t>-2 (</w:t>
      </w:r>
      <w:r w:rsidRPr="00727414">
        <w:rPr>
          <w:color w:val="000000" w:themeColor="text1"/>
          <w:sz w:val="22"/>
          <w:szCs w:val="22"/>
          <w:lang w:val="en-US"/>
        </w:rPr>
        <w:t>MQ</w:t>
      </w:r>
      <w:r w:rsidRPr="00727414">
        <w:rPr>
          <w:color w:val="000000" w:themeColor="text1"/>
          <w:sz w:val="22"/>
          <w:szCs w:val="22"/>
        </w:rPr>
        <w:t>1-17</w:t>
      </w:r>
      <w:r w:rsidRPr="00727414">
        <w:rPr>
          <w:color w:val="000000" w:themeColor="text1"/>
          <w:sz w:val="22"/>
          <w:szCs w:val="22"/>
          <w:lang w:val="en-US"/>
        </w:rPr>
        <w:t>H</w:t>
      </w:r>
      <w:r w:rsidRPr="00727414">
        <w:rPr>
          <w:color w:val="000000" w:themeColor="text1"/>
          <w:sz w:val="22"/>
          <w:szCs w:val="22"/>
        </w:rPr>
        <w:t>12), анти-</w:t>
      </w:r>
      <w:r w:rsidRPr="00727414">
        <w:rPr>
          <w:color w:val="000000" w:themeColor="text1"/>
          <w:sz w:val="22"/>
          <w:szCs w:val="22"/>
          <w:lang w:val="en-US"/>
        </w:rPr>
        <w:t>IL</w:t>
      </w:r>
      <w:r w:rsidRPr="00727414">
        <w:rPr>
          <w:color w:val="000000" w:themeColor="text1"/>
          <w:sz w:val="22"/>
          <w:szCs w:val="22"/>
        </w:rPr>
        <w:t xml:space="preserve">-6 ( </w:t>
      </w:r>
      <w:r w:rsidRPr="00727414">
        <w:rPr>
          <w:color w:val="000000" w:themeColor="text1"/>
          <w:sz w:val="22"/>
          <w:szCs w:val="22"/>
          <w:lang w:val="en-US"/>
        </w:rPr>
        <w:t>MQ</w:t>
      </w:r>
      <w:r w:rsidRPr="00727414">
        <w:rPr>
          <w:color w:val="000000" w:themeColor="text1"/>
          <w:sz w:val="22"/>
          <w:szCs w:val="22"/>
        </w:rPr>
        <w:t>2-13</w:t>
      </w:r>
      <w:r w:rsidRPr="00727414">
        <w:rPr>
          <w:color w:val="000000" w:themeColor="text1"/>
          <w:sz w:val="22"/>
          <w:szCs w:val="22"/>
          <w:lang w:val="en-US"/>
        </w:rPr>
        <w:t>A</w:t>
      </w:r>
      <w:r w:rsidRPr="00727414">
        <w:rPr>
          <w:color w:val="000000" w:themeColor="text1"/>
          <w:sz w:val="22"/>
          <w:szCs w:val="22"/>
        </w:rPr>
        <w:t xml:space="preserve">5), антитела против </w:t>
      </w:r>
      <w:r w:rsidRPr="00727414">
        <w:rPr>
          <w:color w:val="000000" w:themeColor="text1"/>
          <w:sz w:val="22"/>
          <w:szCs w:val="22"/>
          <w:lang w:val="en-US"/>
        </w:rPr>
        <w:t>IL</w:t>
      </w:r>
      <w:r w:rsidRPr="00727414">
        <w:rPr>
          <w:color w:val="000000" w:themeColor="text1"/>
          <w:sz w:val="22"/>
          <w:szCs w:val="22"/>
        </w:rPr>
        <w:t>-10 (</w:t>
      </w:r>
      <w:r w:rsidRPr="00727414">
        <w:rPr>
          <w:color w:val="000000" w:themeColor="text1"/>
          <w:sz w:val="22"/>
          <w:szCs w:val="22"/>
          <w:lang w:val="en-US"/>
        </w:rPr>
        <w:t>JES</w:t>
      </w:r>
      <w:r w:rsidRPr="00727414">
        <w:rPr>
          <w:color w:val="000000" w:themeColor="text1"/>
          <w:sz w:val="22"/>
          <w:szCs w:val="22"/>
        </w:rPr>
        <w:t>3-19</w:t>
      </w:r>
      <w:r w:rsidRPr="00727414">
        <w:rPr>
          <w:color w:val="000000" w:themeColor="text1"/>
          <w:sz w:val="22"/>
          <w:szCs w:val="22"/>
          <w:lang w:val="en-US"/>
        </w:rPr>
        <w:t>F</w:t>
      </w:r>
      <w:r w:rsidRPr="00727414">
        <w:rPr>
          <w:color w:val="000000" w:themeColor="text1"/>
          <w:sz w:val="22"/>
          <w:szCs w:val="22"/>
        </w:rPr>
        <w:t xml:space="preserve">1) и против </w:t>
      </w:r>
      <w:r w:rsidRPr="00727414">
        <w:rPr>
          <w:color w:val="000000" w:themeColor="text1"/>
          <w:sz w:val="22"/>
          <w:szCs w:val="22"/>
          <w:lang w:val="en-US"/>
        </w:rPr>
        <w:t>TNF</w:t>
      </w:r>
      <w:r w:rsidRPr="00727414">
        <w:rPr>
          <w:color w:val="000000" w:themeColor="text1"/>
          <w:sz w:val="22"/>
          <w:szCs w:val="22"/>
        </w:rPr>
        <w:t>-</w:t>
      </w:r>
      <w:r w:rsidRPr="00727414">
        <w:rPr>
          <w:color w:val="000000" w:themeColor="text1"/>
          <w:sz w:val="22"/>
          <w:szCs w:val="22"/>
          <w:lang w:val="en-US"/>
        </w:rPr>
        <w:t>α</w:t>
      </w:r>
      <w:r w:rsidRPr="00727414">
        <w:rPr>
          <w:color w:val="000000" w:themeColor="text1"/>
          <w:sz w:val="22"/>
          <w:szCs w:val="22"/>
        </w:rPr>
        <w:t xml:space="preserve"> (</w:t>
      </w:r>
      <w:proofErr w:type="spellStart"/>
      <w:r w:rsidRPr="00727414">
        <w:rPr>
          <w:color w:val="000000" w:themeColor="text1"/>
          <w:sz w:val="22"/>
          <w:szCs w:val="22"/>
          <w:lang w:val="en-US"/>
        </w:rPr>
        <w:t>MAb</w:t>
      </w:r>
      <w:proofErr w:type="spellEnd"/>
      <w:r w:rsidRPr="00727414">
        <w:rPr>
          <w:color w:val="000000" w:themeColor="text1"/>
          <w:sz w:val="22"/>
          <w:szCs w:val="22"/>
        </w:rPr>
        <w:t xml:space="preserve">11) и анализировали с помощью сканирования </w:t>
      </w:r>
      <w:r w:rsidRPr="00727414">
        <w:rPr>
          <w:color w:val="000000" w:themeColor="text1"/>
          <w:sz w:val="22"/>
          <w:szCs w:val="22"/>
          <w:lang w:val="en-US"/>
        </w:rPr>
        <w:t>BD</w:t>
      </w:r>
      <w:r w:rsidRPr="00727414">
        <w:rPr>
          <w:color w:val="000000" w:themeColor="text1"/>
          <w:sz w:val="22"/>
          <w:szCs w:val="22"/>
        </w:rPr>
        <w:t>-</w:t>
      </w:r>
      <w:r w:rsidRPr="00727414">
        <w:rPr>
          <w:color w:val="000000" w:themeColor="text1"/>
          <w:sz w:val="22"/>
          <w:szCs w:val="22"/>
          <w:lang w:val="en-US"/>
        </w:rPr>
        <w:t>LSR</w:t>
      </w:r>
      <w:r w:rsidRPr="00727414">
        <w:rPr>
          <w:color w:val="000000" w:themeColor="text1"/>
          <w:sz w:val="22"/>
          <w:szCs w:val="22"/>
        </w:rPr>
        <w:t xml:space="preserve"> </w:t>
      </w:r>
      <w:r w:rsidRPr="00727414">
        <w:rPr>
          <w:color w:val="000000" w:themeColor="text1"/>
          <w:sz w:val="22"/>
          <w:szCs w:val="22"/>
          <w:lang w:val="en-US"/>
        </w:rPr>
        <w:t>II</w:t>
      </w:r>
      <w:r w:rsidRPr="00727414">
        <w:rPr>
          <w:color w:val="000000" w:themeColor="text1"/>
          <w:sz w:val="22"/>
          <w:szCs w:val="22"/>
        </w:rPr>
        <w:t xml:space="preserve"> </w:t>
      </w:r>
      <w:r w:rsidRPr="00727414">
        <w:rPr>
          <w:color w:val="000000" w:themeColor="text1"/>
          <w:sz w:val="22"/>
          <w:szCs w:val="22"/>
          <w:lang w:val="en-US"/>
        </w:rPr>
        <w:t>FACS</w:t>
      </w:r>
      <w:r w:rsidRPr="00727414">
        <w:rPr>
          <w:color w:val="000000" w:themeColor="text1"/>
          <w:sz w:val="22"/>
          <w:szCs w:val="22"/>
        </w:rPr>
        <w:t xml:space="preserve">. Данные были проанализированы с помощью </w:t>
      </w:r>
      <w:proofErr w:type="spellStart"/>
      <w:r w:rsidRPr="00727414">
        <w:rPr>
          <w:color w:val="000000" w:themeColor="text1"/>
          <w:sz w:val="22"/>
          <w:szCs w:val="22"/>
          <w:lang w:val="en-US"/>
        </w:rPr>
        <w:t>FlowJo</w:t>
      </w:r>
      <w:proofErr w:type="spellEnd"/>
      <w:r w:rsidRPr="00727414">
        <w:rPr>
          <w:color w:val="000000" w:themeColor="text1"/>
          <w:sz w:val="22"/>
          <w:szCs w:val="22"/>
        </w:rPr>
        <w:t xml:space="preserve"> (</w:t>
      </w:r>
      <w:r w:rsidRPr="00727414">
        <w:rPr>
          <w:color w:val="000000" w:themeColor="text1"/>
          <w:sz w:val="22"/>
          <w:szCs w:val="22"/>
          <w:lang w:val="en-US"/>
        </w:rPr>
        <w:t>BD</w:t>
      </w:r>
      <w:r w:rsidRPr="00727414">
        <w:rPr>
          <w:color w:val="000000" w:themeColor="text1"/>
          <w:sz w:val="22"/>
          <w:szCs w:val="22"/>
        </w:rPr>
        <w:t xml:space="preserve"> </w:t>
      </w:r>
      <w:r w:rsidRPr="00727414">
        <w:rPr>
          <w:color w:val="000000" w:themeColor="text1"/>
          <w:sz w:val="22"/>
          <w:szCs w:val="22"/>
          <w:lang w:val="en-US"/>
        </w:rPr>
        <w:t>Biosciences</w:t>
      </w:r>
      <w:r w:rsidRPr="00727414">
        <w:rPr>
          <w:color w:val="000000" w:themeColor="text1"/>
          <w:sz w:val="22"/>
          <w:szCs w:val="22"/>
        </w:rPr>
        <w:t>).</w:t>
      </w:r>
      <w:r w:rsidR="00C8076F">
        <w:rPr>
          <w:color w:val="000000" w:themeColor="text1"/>
          <w:sz w:val="22"/>
          <w:szCs w:val="22"/>
        </w:rPr>
        <w:t xml:space="preserve"> Антитела были закуплены в </w:t>
      </w:r>
      <w:r w:rsidR="00C8076F">
        <w:rPr>
          <w:color w:val="000000" w:themeColor="text1"/>
          <w:sz w:val="22"/>
          <w:szCs w:val="22"/>
          <w:lang w:val="en-US"/>
        </w:rPr>
        <w:t>BD</w:t>
      </w:r>
      <w:r w:rsidR="00C8076F" w:rsidRPr="00C8076F">
        <w:rPr>
          <w:color w:val="000000" w:themeColor="text1"/>
          <w:sz w:val="22"/>
          <w:szCs w:val="22"/>
        </w:rPr>
        <w:t xml:space="preserve"> </w:t>
      </w:r>
      <w:r w:rsidR="00C8076F">
        <w:rPr>
          <w:color w:val="000000" w:themeColor="text1"/>
          <w:sz w:val="22"/>
          <w:szCs w:val="22"/>
          <w:lang w:val="en-US"/>
        </w:rPr>
        <w:t>Biosciences</w:t>
      </w:r>
      <w:r w:rsidR="00C8076F" w:rsidRPr="00C8076F">
        <w:rPr>
          <w:color w:val="000000" w:themeColor="text1"/>
          <w:sz w:val="22"/>
          <w:szCs w:val="22"/>
        </w:rPr>
        <w:t>-</w:t>
      </w:r>
      <w:r w:rsidR="00C8076F">
        <w:rPr>
          <w:color w:val="000000" w:themeColor="text1"/>
          <w:sz w:val="22"/>
          <w:szCs w:val="22"/>
          <w:lang w:val="en-US"/>
        </w:rPr>
        <w:t>Pharmingen</w:t>
      </w:r>
      <w:r w:rsidR="00C8076F" w:rsidRPr="00C8076F">
        <w:rPr>
          <w:color w:val="000000" w:themeColor="text1"/>
          <w:sz w:val="22"/>
          <w:szCs w:val="22"/>
        </w:rPr>
        <w:t xml:space="preserve">, </w:t>
      </w:r>
      <w:r w:rsidR="00C8076F">
        <w:rPr>
          <w:color w:val="000000" w:themeColor="text1"/>
          <w:sz w:val="22"/>
          <w:szCs w:val="22"/>
        </w:rPr>
        <w:t xml:space="preserve">если не отмечено иное. </w:t>
      </w:r>
    </w:p>
    <w:p w:rsidR="00F86EE7" w:rsidRPr="00727414" w:rsidRDefault="00F86EE7" w:rsidP="00727414">
      <w:pPr>
        <w:pStyle w:val="3"/>
        <w:shd w:val="clear" w:color="auto" w:fill="FFFFFF"/>
        <w:spacing w:before="257" w:beforeAutospacing="0" w:after="257" w:afterAutospacing="0" w:line="276" w:lineRule="auto"/>
        <w:jc w:val="both"/>
        <w:textAlignment w:val="baseline"/>
        <w:rPr>
          <w:color w:val="000000" w:themeColor="text1"/>
          <w:sz w:val="22"/>
          <w:szCs w:val="22"/>
        </w:rPr>
      </w:pPr>
      <w:r w:rsidRPr="00727414">
        <w:rPr>
          <w:color w:val="000000" w:themeColor="text1"/>
          <w:sz w:val="22"/>
          <w:szCs w:val="22"/>
        </w:rPr>
        <w:t xml:space="preserve">Культура цельной крови с пулами пептидов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w:t>
      </w:r>
    </w:p>
    <w:p w:rsidR="00F86EE7" w:rsidRPr="00727414" w:rsidRDefault="00F86EE7" w:rsidP="00727414">
      <w:pPr>
        <w:pStyle w:val="a4"/>
        <w:shd w:val="clear" w:color="auto" w:fill="FFFFFF"/>
        <w:spacing w:before="0" w:beforeAutospacing="0" w:after="257" w:afterAutospacing="0" w:line="276" w:lineRule="auto"/>
        <w:jc w:val="both"/>
        <w:textAlignment w:val="baseline"/>
        <w:rPr>
          <w:color w:val="000000" w:themeColor="text1"/>
          <w:sz w:val="22"/>
          <w:szCs w:val="22"/>
        </w:rPr>
      </w:pPr>
      <w:r w:rsidRPr="00727414">
        <w:rPr>
          <w:color w:val="000000" w:themeColor="text1"/>
          <w:sz w:val="22"/>
          <w:szCs w:val="22"/>
        </w:rPr>
        <w:t xml:space="preserve">320 </w:t>
      </w:r>
      <w:proofErr w:type="spellStart"/>
      <w:r w:rsidRPr="00727414">
        <w:rPr>
          <w:color w:val="000000" w:themeColor="text1"/>
          <w:sz w:val="22"/>
          <w:szCs w:val="22"/>
        </w:rPr>
        <w:t>мкл</w:t>
      </w:r>
      <w:proofErr w:type="spellEnd"/>
      <w:r w:rsidRPr="00727414">
        <w:rPr>
          <w:color w:val="000000" w:themeColor="text1"/>
          <w:sz w:val="22"/>
          <w:szCs w:val="22"/>
        </w:rPr>
        <w:t xml:space="preserve"> цельной крови, взятой в тот же день, смешивали с 80 </w:t>
      </w:r>
      <w:proofErr w:type="spellStart"/>
      <w:r w:rsidRPr="00727414">
        <w:rPr>
          <w:color w:val="000000" w:themeColor="text1"/>
          <w:sz w:val="22"/>
          <w:szCs w:val="22"/>
        </w:rPr>
        <w:t>мкл</w:t>
      </w:r>
      <w:proofErr w:type="spellEnd"/>
      <w:r w:rsidRPr="00727414">
        <w:rPr>
          <w:color w:val="000000" w:themeColor="text1"/>
          <w:sz w:val="22"/>
          <w:szCs w:val="22"/>
        </w:rPr>
        <w:t xml:space="preserve"> </w:t>
      </w:r>
      <w:r w:rsidR="00C8076F">
        <w:rPr>
          <w:color w:val="000000" w:themeColor="text1"/>
          <w:sz w:val="22"/>
          <w:szCs w:val="22"/>
        </w:rPr>
        <w:t xml:space="preserve">среды </w:t>
      </w:r>
      <w:r w:rsidRPr="00727414">
        <w:rPr>
          <w:color w:val="000000" w:themeColor="text1"/>
          <w:sz w:val="22"/>
          <w:szCs w:val="22"/>
          <w:lang w:val="en-US"/>
        </w:rPr>
        <w:t>RPMI</w:t>
      </w:r>
      <w:r w:rsidRPr="00727414">
        <w:rPr>
          <w:color w:val="000000" w:themeColor="text1"/>
          <w:sz w:val="22"/>
          <w:szCs w:val="22"/>
        </w:rPr>
        <w:t xml:space="preserve"> и стимулировали пулами пептидов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 (</w:t>
      </w:r>
      <w:r w:rsidRPr="00727414">
        <w:rPr>
          <w:color w:val="000000" w:themeColor="text1"/>
          <w:sz w:val="22"/>
          <w:szCs w:val="22"/>
          <w:lang w:val="en-US"/>
        </w:rPr>
        <w:t>M</w:t>
      </w:r>
      <w:r w:rsidRPr="00727414">
        <w:rPr>
          <w:color w:val="000000" w:themeColor="text1"/>
          <w:sz w:val="22"/>
          <w:szCs w:val="22"/>
        </w:rPr>
        <w:t xml:space="preserve">, </w:t>
      </w:r>
      <w:r w:rsidRPr="00727414">
        <w:rPr>
          <w:color w:val="000000" w:themeColor="text1"/>
          <w:sz w:val="22"/>
          <w:szCs w:val="22"/>
          <w:lang w:val="en-US"/>
        </w:rPr>
        <w:t>NP</w:t>
      </w:r>
      <w:r w:rsidRPr="00727414">
        <w:rPr>
          <w:color w:val="000000" w:themeColor="text1"/>
          <w:sz w:val="22"/>
          <w:szCs w:val="22"/>
        </w:rPr>
        <w:t xml:space="preserve">1, </w:t>
      </w:r>
      <w:r w:rsidRPr="00727414">
        <w:rPr>
          <w:color w:val="000000" w:themeColor="text1"/>
          <w:sz w:val="22"/>
          <w:szCs w:val="22"/>
          <w:lang w:val="en-US"/>
        </w:rPr>
        <w:t>NP</w:t>
      </w:r>
      <w:r w:rsidRPr="00727414">
        <w:rPr>
          <w:color w:val="000000" w:themeColor="text1"/>
          <w:sz w:val="22"/>
          <w:szCs w:val="22"/>
        </w:rPr>
        <w:t xml:space="preserve">2 или </w:t>
      </w:r>
      <w:r w:rsidRPr="00727414">
        <w:rPr>
          <w:color w:val="000000" w:themeColor="text1"/>
          <w:sz w:val="22"/>
          <w:szCs w:val="22"/>
          <w:lang w:val="en-US"/>
        </w:rPr>
        <w:t>S</w:t>
      </w:r>
      <w:r w:rsidRPr="00727414">
        <w:rPr>
          <w:color w:val="000000" w:themeColor="text1"/>
          <w:sz w:val="22"/>
          <w:szCs w:val="22"/>
        </w:rPr>
        <w:t xml:space="preserve">; 2 мкг/мл) или контролем </w:t>
      </w:r>
      <w:r w:rsidRPr="00727414">
        <w:rPr>
          <w:color w:val="000000" w:themeColor="text1"/>
          <w:sz w:val="22"/>
          <w:szCs w:val="22"/>
          <w:lang w:val="en-US"/>
        </w:rPr>
        <w:t>DMSO</w:t>
      </w:r>
      <w:r w:rsidRPr="00727414">
        <w:rPr>
          <w:color w:val="000000" w:themeColor="text1"/>
          <w:sz w:val="22"/>
          <w:szCs w:val="22"/>
        </w:rPr>
        <w:t xml:space="preserve">. После 15 часов культивирования </w:t>
      </w:r>
      <w:proofErr w:type="spellStart"/>
      <w:r w:rsidRPr="00727414">
        <w:rPr>
          <w:color w:val="000000" w:themeColor="text1"/>
          <w:sz w:val="22"/>
          <w:szCs w:val="22"/>
        </w:rPr>
        <w:t>супернатант</w:t>
      </w:r>
      <w:proofErr w:type="spellEnd"/>
      <w:r w:rsidRPr="00727414">
        <w:rPr>
          <w:color w:val="000000" w:themeColor="text1"/>
          <w:sz w:val="22"/>
          <w:szCs w:val="22"/>
        </w:rPr>
        <w:t xml:space="preserve"> культуры (плазму) собирали и хранили при -80º</w:t>
      </w:r>
      <w:r w:rsidRPr="00727414">
        <w:rPr>
          <w:color w:val="000000" w:themeColor="text1"/>
          <w:sz w:val="22"/>
          <w:szCs w:val="22"/>
          <w:lang w:val="en-US"/>
        </w:rPr>
        <w:t>C</w:t>
      </w:r>
      <w:r w:rsidRPr="00727414">
        <w:rPr>
          <w:color w:val="000000" w:themeColor="text1"/>
          <w:sz w:val="22"/>
          <w:szCs w:val="22"/>
        </w:rPr>
        <w:t xml:space="preserve"> до количественного определения цитокинов.</w:t>
      </w:r>
    </w:p>
    <w:p w:rsidR="00F86EE7" w:rsidRPr="00727414" w:rsidRDefault="00F86EE7" w:rsidP="00727414">
      <w:pPr>
        <w:pStyle w:val="3"/>
        <w:shd w:val="clear" w:color="auto" w:fill="FFFFFF"/>
        <w:spacing w:before="257" w:beforeAutospacing="0" w:after="257" w:afterAutospacing="0" w:line="276" w:lineRule="auto"/>
        <w:jc w:val="both"/>
        <w:textAlignment w:val="baseline"/>
        <w:rPr>
          <w:color w:val="000000" w:themeColor="text1"/>
          <w:sz w:val="22"/>
          <w:szCs w:val="22"/>
        </w:rPr>
      </w:pPr>
      <w:r w:rsidRPr="00727414">
        <w:rPr>
          <w:color w:val="000000" w:themeColor="text1"/>
          <w:sz w:val="22"/>
          <w:szCs w:val="22"/>
        </w:rPr>
        <w:lastRenderedPageBreak/>
        <w:t>Количественная оценка и анализ цитокинов</w:t>
      </w:r>
    </w:p>
    <w:p w:rsidR="00F86EE7" w:rsidRPr="00727414" w:rsidRDefault="00F86EE7" w:rsidP="00727414">
      <w:pPr>
        <w:pStyle w:val="a4"/>
        <w:shd w:val="clear" w:color="auto" w:fill="FFFFFF"/>
        <w:spacing w:before="0" w:beforeAutospacing="0" w:after="0" w:afterAutospacing="0" w:line="276" w:lineRule="auto"/>
        <w:jc w:val="both"/>
        <w:textAlignment w:val="baseline"/>
        <w:rPr>
          <w:color w:val="000000" w:themeColor="text1"/>
          <w:sz w:val="22"/>
          <w:szCs w:val="22"/>
        </w:rPr>
      </w:pPr>
      <w:r w:rsidRPr="00727414">
        <w:rPr>
          <w:color w:val="000000" w:themeColor="text1"/>
          <w:sz w:val="22"/>
          <w:szCs w:val="22"/>
        </w:rPr>
        <w:t xml:space="preserve">Концентрации цитокинов в плазме определяли количественно с использованием аппарата </w:t>
      </w:r>
      <w:r w:rsidRPr="00727414">
        <w:rPr>
          <w:color w:val="000000" w:themeColor="text1"/>
          <w:sz w:val="22"/>
          <w:szCs w:val="22"/>
          <w:lang w:val="en-US"/>
        </w:rPr>
        <w:t>Ella</w:t>
      </w:r>
      <w:r w:rsidRPr="00727414">
        <w:rPr>
          <w:color w:val="000000" w:themeColor="text1"/>
          <w:sz w:val="22"/>
          <w:szCs w:val="22"/>
        </w:rPr>
        <w:t xml:space="preserve"> с </w:t>
      </w:r>
      <w:proofErr w:type="spellStart"/>
      <w:r w:rsidRPr="00727414">
        <w:rPr>
          <w:color w:val="000000" w:themeColor="text1"/>
          <w:sz w:val="22"/>
          <w:szCs w:val="22"/>
        </w:rPr>
        <w:t>микрофлюидными</w:t>
      </w:r>
      <w:proofErr w:type="spellEnd"/>
      <w:r w:rsidRPr="00727414">
        <w:rPr>
          <w:color w:val="000000" w:themeColor="text1"/>
          <w:sz w:val="22"/>
          <w:szCs w:val="22"/>
        </w:rPr>
        <w:t xml:space="preserve"> мультиплексными картриджами для измерения </w:t>
      </w:r>
      <w:r w:rsidRPr="00727414">
        <w:rPr>
          <w:color w:val="000000" w:themeColor="text1"/>
          <w:sz w:val="22"/>
          <w:szCs w:val="22"/>
          <w:lang w:val="en-US"/>
        </w:rPr>
        <w:t>IFN</w:t>
      </w:r>
      <w:r w:rsidRPr="00727414">
        <w:rPr>
          <w:color w:val="000000" w:themeColor="text1"/>
          <w:sz w:val="22"/>
          <w:szCs w:val="22"/>
        </w:rPr>
        <w:t>-</w:t>
      </w:r>
      <w:r w:rsidRPr="00727414">
        <w:rPr>
          <w:color w:val="000000" w:themeColor="text1"/>
          <w:sz w:val="22"/>
          <w:szCs w:val="22"/>
          <w:lang w:val="en-US"/>
        </w:rPr>
        <w:t>γ</w:t>
      </w:r>
      <w:r w:rsidRPr="00727414">
        <w:rPr>
          <w:color w:val="000000" w:themeColor="text1"/>
          <w:sz w:val="22"/>
          <w:szCs w:val="22"/>
        </w:rPr>
        <w:t xml:space="preserve">, </w:t>
      </w:r>
      <w:r w:rsidRPr="00727414">
        <w:rPr>
          <w:color w:val="000000" w:themeColor="text1"/>
          <w:sz w:val="22"/>
          <w:szCs w:val="22"/>
          <w:lang w:val="en-US"/>
        </w:rPr>
        <w:t>IL</w:t>
      </w:r>
      <w:r w:rsidRPr="00727414">
        <w:rPr>
          <w:color w:val="000000" w:themeColor="text1"/>
          <w:sz w:val="22"/>
          <w:szCs w:val="22"/>
        </w:rPr>
        <w:t xml:space="preserve">-2, </w:t>
      </w:r>
      <w:r w:rsidRPr="00727414">
        <w:rPr>
          <w:color w:val="000000" w:themeColor="text1"/>
          <w:sz w:val="22"/>
          <w:szCs w:val="22"/>
          <w:lang w:val="en-US"/>
        </w:rPr>
        <w:t>TNF</w:t>
      </w:r>
      <w:r w:rsidRPr="00727414">
        <w:rPr>
          <w:color w:val="000000" w:themeColor="text1"/>
          <w:sz w:val="22"/>
          <w:szCs w:val="22"/>
        </w:rPr>
        <w:t>-</w:t>
      </w:r>
      <w:r w:rsidRPr="00727414">
        <w:rPr>
          <w:color w:val="000000" w:themeColor="text1"/>
          <w:sz w:val="22"/>
          <w:szCs w:val="22"/>
          <w:lang w:val="en-US"/>
        </w:rPr>
        <w:t>α</w:t>
      </w:r>
      <w:r w:rsidRPr="00727414">
        <w:rPr>
          <w:color w:val="000000" w:themeColor="text1"/>
          <w:sz w:val="22"/>
          <w:szCs w:val="22"/>
        </w:rPr>
        <w:t xml:space="preserve">, </w:t>
      </w:r>
      <w:r w:rsidRPr="00727414">
        <w:rPr>
          <w:color w:val="000000" w:themeColor="text1"/>
          <w:sz w:val="22"/>
          <w:szCs w:val="22"/>
          <w:lang w:val="en-US"/>
        </w:rPr>
        <w:t>IL</w:t>
      </w:r>
      <w:r w:rsidRPr="00727414">
        <w:rPr>
          <w:color w:val="000000" w:themeColor="text1"/>
          <w:sz w:val="22"/>
          <w:szCs w:val="22"/>
        </w:rPr>
        <w:t xml:space="preserve">-4, </w:t>
      </w:r>
      <w:r w:rsidRPr="00727414">
        <w:rPr>
          <w:color w:val="000000" w:themeColor="text1"/>
          <w:sz w:val="22"/>
          <w:szCs w:val="22"/>
          <w:lang w:val="en-US"/>
        </w:rPr>
        <w:t>IL</w:t>
      </w:r>
      <w:r w:rsidRPr="00727414">
        <w:rPr>
          <w:color w:val="000000" w:themeColor="text1"/>
          <w:sz w:val="22"/>
          <w:szCs w:val="22"/>
        </w:rPr>
        <w:t xml:space="preserve">-6, </w:t>
      </w:r>
      <w:r w:rsidRPr="00727414">
        <w:rPr>
          <w:color w:val="000000" w:themeColor="text1"/>
          <w:sz w:val="22"/>
          <w:szCs w:val="22"/>
          <w:lang w:val="en-US"/>
        </w:rPr>
        <w:t>IL</w:t>
      </w:r>
      <w:r w:rsidRPr="00727414">
        <w:rPr>
          <w:color w:val="000000" w:themeColor="text1"/>
          <w:sz w:val="22"/>
          <w:szCs w:val="22"/>
        </w:rPr>
        <w:t>-1</w:t>
      </w:r>
      <w:r w:rsidRPr="00727414">
        <w:rPr>
          <w:color w:val="000000" w:themeColor="text1"/>
          <w:sz w:val="22"/>
          <w:szCs w:val="22"/>
          <w:lang w:val="en-US"/>
        </w:rPr>
        <w:t>β</w:t>
      </w:r>
      <w:r w:rsidRPr="00727414">
        <w:rPr>
          <w:color w:val="000000" w:themeColor="text1"/>
          <w:sz w:val="22"/>
          <w:szCs w:val="22"/>
        </w:rPr>
        <w:t xml:space="preserve">, </w:t>
      </w:r>
      <w:r w:rsidRPr="00727414">
        <w:rPr>
          <w:color w:val="000000" w:themeColor="text1"/>
          <w:sz w:val="22"/>
          <w:szCs w:val="22"/>
          <w:lang w:val="en-US"/>
        </w:rPr>
        <w:t>IL</w:t>
      </w:r>
      <w:r w:rsidRPr="00727414">
        <w:rPr>
          <w:color w:val="000000" w:themeColor="text1"/>
          <w:sz w:val="22"/>
          <w:szCs w:val="22"/>
        </w:rPr>
        <w:t>-12</w:t>
      </w:r>
      <w:r w:rsidRPr="00727414">
        <w:rPr>
          <w:color w:val="000000" w:themeColor="text1"/>
          <w:sz w:val="22"/>
          <w:szCs w:val="22"/>
          <w:lang w:val="en-US"/>
        </w:rPr>
        <w:t>p</w:t>
      </w:r>
      <w:r w:rsidRPr="00727414">
        <w:rPr>
          <w:color w:val="000000" w:themeColor="text1"/>
          <w:sz w:val="22"/>
          <w:szCs w:val="22"/>
        </w:rPr>
        <w:t xml:space="preserve">70 и </w:t>
      </w:r>
      <w:r w:rsidRPr="00727414">
        <w:rPr>
          <w:color w:val="000000" w:themeColor="text1"/>
          <w:sz w:val="22"/>
          <w:szCs w:val="22"/>
          <w:lang w:val="en-US"/>
        </w:rPr>
        <w:t>IL</w:t>
      </w:r>
      <w:r w:rsidRPr="00727414">
        <w:rPr>
          <w:color w:val="000000" w:themeColor="text1"/>
          <w:sz w:val="22"/>
          <w:szCs w:val="22"/>
        </w:rPr>
        <w:t>-10 в соответствии с инструкциями производителя</w:t>
      </w:r>
      <w:r w:rsidR="00C8076F">
        <w:rPr>
          <w:color w:val="000000" w:themeColor="text1"/>
          <w:sz w:val="22"/>
          <w:szCs w:val="22"/>
        </w:rPr>
        <w:t xml:space="preserve"> (</w:t>
      </w:r>
      <w:r w:rsidRPr="00727414">
        <w:rPr>
          <w:color w:val="000000" w:themeColor="text1"/>
          <w:sz w:val="22"/>
          <w:szCs w:val="22"/>
        </w:rPr>
        <w:t xml:space="preserve">инструкция </w:t>
      </w:r>
      <w:proofErr w:type="spellStart"/>
      <w:r w:rsidRPr="00727414">
        <w:rPr>
          <w:color w:val="000000" w:themeColor="text1"/>
          <w:sz w:val="22"/>
          <w:szCs w:val="22"/>
          <w:lang w:val="en-US"/>
        </w:rPr>
        <w:t>ProteinSimple</w:t>
      </w:r>
      <w:proofErr w:type="spellEnd"/>
      <w:r w:rsidRPr="00727414">
        <w:rPr>
          <w:color w:val="000000" w:themeColor="text1"/>
          <w:sz w:val="22"/>
          <w:szCs w:val="22"/>
        </w:rPr>
        <w:t xml:space="preserve">). Уровень цитокинов, присутствующих в плазме контрольных ДМСО, вычитали из образцов, стимулированных соответствующим пептидным пулом. Впоследствии концентрации каждого цитокина во всех </w:t>
      </w:r>
      <w:proofErr w:type="spellStart"/>
      <w:r w:rsidRPr="00727414">
        <w:rPr>
          <w:color w:val="000000" w:themeColor="text1"/>
          <w:sz w:val="22"/>
          <w:szCs w:val="22"/>
        </w:rPr>
        <w:t>супернатантах</w:t>
      </w:r>
      <w:proofErr w:type="spellEnd"/>
      <w:r w:rsidRPr="00727414">
        <w:rPr>
          <w:color w:val="000000" w:themeColor="text1"/>
          <w:sz w:val="22"/>
          <w:szCs w:val="22"/>
        </w:rPr>
        <w:t xml:space="preserve"> культур трансформировали с использованием функции логической трансформации, и </w:t>
      </w:r>
      <w:r w:rsidRPr="00727414">
        <w:rPr>
          <w:color w:val="000000" w:themeColor="text1"/>
          <w:sz w:val="22"/>
          <w:szCs w:val="22"/>
          <w:lang w:val="en-US"/>
        </w:rPr>
        <w:t>UMAP</w:t>
      </w:r>
      <w:r w:rsidRPr="00727414">
        <w:rPr>
          <w:color w:val="000000" w:themeColor="text1"/>
          <w:sz w:val="22"/>
          <w:szCs w:val="22"/>
        </w:rPr>
        <w:t xml:space="preserve"> запускали с использованием 15 ближайших соседей (</w:t>
      </w:r>
      <w:proofErr w:type="spellStart"/>
      <w:r w:rsidRPr="00727414">
        <w:rPr>
          <w:color w:val="000000" w:themeColor="text1"/>
          <w:sz w:val="22"/>
          <w:szCs w:val="22"/>
          <w:lang w:val="en-US"/>
        </w:rPr>
        <w:t>nn</w:t>
      </w:r>
      <w:proofErr w:type="spellEnd"/>
      <w:r w:rsidRPr="00727414">
        <w:rPr>
          <w:color w:val="000000" w:themeColor="text1"/>
          <w:sz w:val="22"/>
          <w:szCs w:val="22"/>
        </w:rPr>
        <w:t xml:space="preserve">), </w:t>
      </w:r>
      <w:r w:rsidRPr="00727414">
        <w:rPr>
          <w:color w:val="000000" w:themeColor="text1"/>
          <w:sz w:val="22"/>
          <w:szCs w:val="22"/>
          <w:lang w:val="en-US"/>
        </w:rPr>
        <w:t>min</w:t>
      </w:r>
      <w:r w:rsidRPr="00727414">
        <w:rPr>
          <w:color w:val="000000" w:themeColor="text1"/>
          <w:sz w:val="22"/>
          <w:szCs w:val="22"/>
        </w:rPr>
        <w:t>_</w:t>
      </w:r>
      <w:proofErr w:type="spellStart"/>
      <w:r w:rsidRPr="00727414">
        <w:rPr>
          <w:color w:val="000000" w:themeColor="text1"/>
          <w:sz w:val="22"/>
          <w:szCs w:val="22"/>
          <w:lang w:val="en-US"/>
        </w:rPr>
        <w:t>dist</w:t>
      </w:r>
      <w:proofErr w:type="spellEnd"/>
      <w:r w:rsidRPr="00727414">
        <w:rPr>
          <w:color w:val="000000" w:themeColor="text1"/>
          <w:sz w:val="22"/>
          <w:szCs w:val="22"/>
        </w:rPr>
        <w:t xml:space="preserve"> 0,2 и эвклидова расстояния (</w:t>
      </w:r>
      <w:hyperlink r:id="rId123" w:anchor="ref-20" w:history="1">
        <w:r w:rsidRPr="00727414">
          <w:rPr>
            <w:rStyle w:val="a3"/>
            <w:b/>
            <w:bCs/>
            <w:i/>
            <w:iCs/>
            <w:color w:val="000000" w:themeColor="text1"/>
            <w:sz w:val="22"/>
            <w:szCs w:val="22"/>
            <w:bdr w:val="none" w:sz="0" w:space="0" w:color="auto" w:frame="1"/>
          </w:rPr>
          <w:t>20</w:t>
        </w:r>
      </w:hyperlink>
      <w:r w:rsidRPr="00727414">
        <w:rPr>
          <w:rStyle w:val="a5"/>
          <w:color w:val="000000" w:themeColor="text1"/>
          <w:sz w:val="22"/>
          <w:szCs w:val="22"/>
          <w:bdr w:val="none" w:sz="0" w:space="0" w:color="auto" w:frame="1"/>
        </w:rPr>
        <w:t>)</w:t>
      </w:r>
      <w:r w:rsidRPr="00727414">
        <w:rPr>
          <w:color w:val="000000" w:themeColor="text1"/>
          <w:sz w:val="22"/>
          <w:szCs w:val="22"/>
        </w:rPr>
        <w:t xml:space="preserve">. Результаты, полученные из анализа </w:t>
      </w:r>
      <w:r w:rsidRPr="00727414">
        <w:rPr>
          <w:color w:val="000000" w:themeColor="text1"/>
          <w:sz w:val="22"/>
          <w:szCs w:val="22"/>
          <w:lang w:val="en-US"/>
        </w:rPr>
        <w:t>UMAP</w:t>
      </w:r>
      <w:r w:rsidRPr="00727414">
        <w:rPr>
          <w:color w:val="000000" w:themeColor="text1"/>
          <w:sz w:val="22"/>
          <w:szCs w:val="22"/>
        </w:rPr>
        <w:t xml:space="preserve">, были включены в качестве дополнительных параметров и преобразованы в </w:t>
      </w:r>
      <w:proofErr w:type="gramStart"/>
      <w:r w:rsidRPr="00727414">
        <w:rPr>
          <w:color w:val="000000" w:themeColor="text1"/>
          <w:sz w:val="22"/>
          <w:szCs w:val="22"/>
        </w:rPr>
        <w:t>файлы .</w:t>
      </w:r>
      <w:r w:rsidRPr="00727414">
        <w:rPr>
          <w:color w:val="000000" w:themeColor="text1"/>
          <w:sz w:val="22"/>
          <w:szCs w:val="22"/>
          <w:lang w:val="en-US"/>
        </w:rPr>
        <w:t>fcs</w:t>
      </w:r>
      <w:proofErr w:type="gramEnd"/>
      <w:r w:rsidRPr="00727414">
        <w:rPr>
          <w:color w:val="000000" w:themeColor="text1"/>
          <w:sz w:val="22"/>
          <w:szCs w:val="22"/>
        </w:rPr>
        <w:t xml:space="preserve">, которые затем были загружены в </w:t>
      </w:r>
      <w:proofErr w:type="spellStart"/>
      <w:r w:rsidRPr="00727414">
        <w:rPr>
          <w:color w:val="000000" w:themeColor="text1"/>
          <w:sz w:val="22"/>
          <w:szCs w:val="22"/>
          <w:lang w:val="en-US"/>
        </w:rPr>
        <w:t>FlowJo</w:t>
      </w:r>
      <w:proofErr w:type="spellEnd"/>
      <w:r w:rsidRPr="00727414">
        <w:rPr>
          <w:color w:val="000000" w:themeColor="text1"/>
          <w:sz w:val="22"/>
          <w:szCs w:val="22"/>
        </w:rPr>
        <w:t xml:space="preserve"> для создания тепловых карт секреции цитокинов в уменьшенных размерах.</w:t>
      </w:r>
    </w:p>
    <w:p w:rsidR="00F86EE7" w:rsidRPr="00727414" w:rsidRDefault="00F86EE7" w:rsidP="00727414">
      <w:pPr>
        <w:pStyle w:val="3"/>
        <w:shd w:val="clear" w:color="auto" w:fill="FFFFFF"/>
        <w:spacing w:before="257" w:beforeAutospacing="0" w:after="257" w:afterAutospacing="0" w:line="276" w:lineRule="auto"/>
        <w:jc w:val="both"/>
        <w:textAlignment w:val="baseline"/>
        <w:rPr>
          <w:color w:val="000000" w:themeColor="text1"/>
          <w:sz w:val="22"/>
          <w:szCs w:val="22"/>
        </w:rPr>
      </w:pPr>
      <w:r w:rsidRPr="00727414">
        <w:rPr>
          <w:color w:val="000000" w:themeColor="text1"/>
          <w:sz w:val="22"/>
          <w:szCs w:val="22"/>
        </w:rPr>
        <w:t>статистический анализ</w:t>
      </w:r>
    </w:p>
    <w:p w:rsidR="00F86EE7" w:rsidRPr="00727414" w:rsidRDefault="00F86EE7" w:rsidP="00727414">
      <w:pPr>
        <w:pStyle w:val="a4"/>
        <w:shd w:val="clear" w:color="auto" w:fill="FFFFFF"/>
        <w:spacing w:before="0" w:beforeAutospacing="0" w:after="257" w:afterAutospacing="0" w:line="276" w:lineRule="auto"/>
        <w:jc w:val="both"/>
        <w:textAlignment w:val="baseline"/>
        <w:rPr>
          <w:color w:val="000000" w:themeColor="text1"/>
          <w:sz w:val="22"/>
          <w:szCs w:val="22"/>
        </w:rPr>
      </w:pPr>
      <w:r w:rsidRPr="00727414">
        <w:rPr>
          <w:color w:val="000000" w:themeColor="text1"/>
          <w:sz w:val="22"/>
          <w:szCs w:val="22"/>
        </w:rPr>
        <w:t xml:space="preserve">Все испытания указаны в подписях к рисункам. </w:t>
      </w:r>
      <w:r w:rsidRPr="00727414">
        <w:rPr>
          <w:color w:val="000000" w:themeColor="text1"/>
          <w:sz w:val="22"/>
          <w:szCs w:val="22"/>
          <w:lang w:val="en-US"/>
        </w:rPr>
        <w:t>P</w:t>
      </w:r>
      <w:r w:rsidRPr="00727414">
        <w:rPr>
          <w:color w:val="000000" w:themeColor="text1"/>
          <w:sz w:val="22"/>
          <w:szCs w:val="22"/>
        </w:rPr>
        <w:t>-значения (все двусторонние): &lt;0,5 = *; &lt;0,01 = **; &lt;0,001 = ***; &lt;0,0001 = ****.</w:t>
      </w:r>
    </w:p>
    <w:p w:rsidR="00F86EE7" w:rsidRPr="00727414" w:rsidRDefault="00F86EE7" w:rsidP="00727414">
      <w:pPr>
        <w:pStyle w:val="2"/>
        <w:pBdr>
          <w:top w:val="single" w:sz="18" w:space="17" w:color="000000"/>
        </w:pBdr>
        <w:shd w:val="clear" w:color="auto" w:fill="FFFFFF"/>
        <w:spacing w:before="343" w:beforeAutospacing="0" w:after="257" w:afterAutospacing="0" w:line="276" w:lineRule="auto"/>
        <w:ind w:left="-257"/>
        <w:jc w:val="both"/>
        <w:textAlignment w:val="baseline"/>
        <w:rPr>
          <w:color w:val="000000" w:themeColor="text1"/>
          <w:sz w:val="22"/>
          <w:szCs w:val="22"/>
        </w:rPr>
      </w:pPr>
      <w:r w:rsidRPr="00727414">
        <w:rPr>
          <w:color w:val="000000" w:themeColor="text1"/>
          <w:sz w:val="22"/>
          <w:szCs w:val="22"/>
        </w:rPr>
        <w:t>Финансирование</w:t>
      </w:r>
    </w:p>
    <w:p w:rsidR="00C8076F" w:rsidRPr="00C8076F" w:rsidRDefault="00F86EE7" w:rsidP="00C8076F">
      <w:pPr>
        <w:pStyle w:val="a4"/>
        <w:shd w:val="clear" w:color="auto" w:fill="FFFFFF"/>
        <w:jc w:val="both"/>
        <w:rPr>
          <w:sz w:val="22"/>
          <w:szCs w:val="22"/>
          <w:lang w:val="en-US"/>
        </w:rPr>
      </w:pPr>
      <w:r w:rsidRPr="00727414">
        <w:rPr>
          <w:color w:val="000000" w:themeColor="text1"/>
          <w:sz w:val="22"/>
          <w:szCs w:val="22"/>
        </w:rPr>
        <w:t>Специальный</w:t>
      </w:r>
      <w:r w:rsidRPr="00C8076F">
        <w:rPr>
          <w:color w:val="000000" w:themeColor="text1"/>
          <w:sz w:val="22"/>
          <w:szCs w:val="22"/>
          <w:lang w:val="en-US"/>
        </w:rPr>
        <w:t xml:space="preserve"> </w:t>
      </w:r>
      <w:r w:rsidRPr="00727414">
        <w:rPr>
          <w:color w:val="000000" w:themeColor="text1"/>
          <w:sz w:val="22"/>
          <w:szCs w:val="22"/>
        </w:rPr>
        <w:t>конкурс</w:t>
      </w:r>
      <w:r w:rsidRPr="00C8076F">
        <w:rPr>
          <w:color w:val="000000" w:themeColor="text1"/>
          <w:sz w:val="22"/>
          <w:szCs w:val="22"/>
          <w:lang w:val="en-US"/>
        </w:rPr>
        <w:t xml:space="preserve"> </w:t>
      </w:r>
      <w:r w:rsidRPr="00727414">
        <w:rPr>
          <w:color w:val="000000" w:themeColor="text1"/>
          <w:sz w:val="22"/>
          <w:szCs w:val="22"/>
        </w:rPr>
        <w:t>на</w:t>
      </w:r>
      <w:r w:rsidRPr="00C8076F">
        <w:rPr>
          <w:color w:val="000000" w:themeColor="text1"/>
          <w:sz w:val="22"/>
          <w:szCs w:val="22"/>
          <w:lang w:val="en-US"/>
        </w:rPr>
        <w:t xml:space="preserve"> </w:t>
      </w:r>
      <w:r w:rsidRPr="00727414">
        <w:rPr>
          <w:color w:val="000000" w:themeColor="text1"/>
          <w:sz w:val="22"/>
          <w:szCs w:val="22"/>
        </w:rPr>
        <w:t>получение</w:t>
      </w:r>
      <w:r w:rsidRPr="00C8076F">
        <w:rPr>
          <w:color w:val="000000" w:themeColor="text1"/>
          <w:sz w:val="22"/>
          <w:szCs w:val="22"/>
          <w:lang w:val="en-US"/>
        </w:rPr>
        <w:t xml:space="preserve"> </w:t>
      </w:r>
      <w:r w:rsidRPr="00727414">
        <w:rPr>
          <w:color w:val="000000" w:themeColor="text1"/>
          <w:sz w:val="22"/>
          <w:szCs w:val="22"/>
        </w:rPr>
        <w:t>посевных</w:t>
      </w:r>
      <w:r w:rsidRPr="00C8076F">
        <w:rPr>
          <w:color w:val="000000" w:themeColor="text1"/>
          <w:sz w:val="22"/>
          <w:szCs w:val="22"/>
          <w:lang w:val="en-US"/>
        </w:rPr>
        <w:t xml:space="preserve"> </w:t>
      </w:r>
      <w:r w:rsidRPr="00727414">
        <w:rPr>
          <w:color w:val="000000" w:themeColor="text1"/>
          <w:sz w:val="22"/>
          <w:szCs w:val="22"/>
        </w:rPr>
        <w:t>грантов</w:t>
      </w:r>
      <w:r w:rsidRPr="00C8076F">
        <w:rPr>
          <w:color w:val="000000" w:themeColor="text1"/>
          <w:sz w:val="22"/>
          <w:szCs w:val="22"/>
          <w:lang w:val="en-US"/>
        </w:rPr>
        <w:t xml:space="preserve"> </w:t>
      </w:r>
      <w:r w:rsidRPr="00727414">
        <w:rPr>
          <w:color w:val="000000" w:themeColor="text1"/>
          <w:sz w:val="22"/>
          <w:szCs w:val="22"/>
          <w:lang w:val="en-US"/>
        </w:rPr>
        <w:t>NUHS</w:t>
      </w:r>
      <w:r w:rsidRPr="00C8076F">
        <w:rPr>
          <w:color w:val="000000" w:themeColor="text1"/>
          <w:sz w:val="22"/>
          <w:szCs w:val="22"/>
          <w:lang w:val="en-US"/>
        </w:rPr>
        <w:t xml:space="preserve"> </w:t>
      </w:r>
      <w:r w:rsidRPr="00727414">
        <w:rPr>
          <w:color w:val="000000" w:themeColor="text1"/>
          <w:sz w:val="22"/>
          <w:szCs w:val="22"/>
        </w:rPr>
        <w:t>на</w:t>
      </w:r>
      <w:r w:rsidRPr="00C8076F">
        <w:rPr>
          <w:color w:val="000000" w:themeColor="text1"/>
          <w:sz w:val="22"/>
          <w:szCs w:val="22"/>
          <w:lang w:val="en-US"/>
        </w:rPr>
        <w:t xml:space="preserve"> </w:t>
      </w:r>
      <w:r w:rsidRPr="00727414">
        <w:rPr>
          <w:color w:val="000000" w:themeColor="text1"/>
          <w:sz w:val="22"/>
          <w:szCs w:val="22"/>
          <w:lang w:val="en-US"/>
        </w:rPr>
        <w:t>COVID</w:t>
      </w:r>
      <w:r w:rsidRPr="00C8076F">
        <w:rPr>
          <w:color w:val="000000" w:themeColor="text1"/>
          <w:sz w:val="22"/>
          <w:szCs w:val="22"/>
          <w:lang w:val="en-US"/>
        </w:rPr>
        <w:t xml:space="preserve">-19, </w:t>
      </w:r>
      <w:r w:rsidRPr="00727414">
        <w:rPr>
          <w:color w:val="000000" w:themeColor="text1"/>
          <w:sz w:val="22"/>
          <w:szCs w:val="22"/>
        </w:rPr>
        <w:t>проект</w:t>
      </w:r>
      <w:r w:rsidRPr="00C8076F">
        <w:rPr>
          <w:color w:val="000000" w:themeColor="text1"/>
          <w:sz w:val="22"/>
          <w:szCs w:val="22"/>
          <w:lang w:val="en-US"/>
        </w:rPr>
        <w:t xml:space="preserve"> </w:t>
      </w:r>
      <w:r w:rsidRPr="00727414">
        <w:rPr>
          <w:color w:val="000000" w:themeColor="text1"/>
          <w:sz w:val="22"/>
          <w:szCs w:val="22"/>
          <w:lang w:val="en-US"/>
        </w:rPr>
        <w:t>NUHSRO</w:t>
      </w:r>
      <w:r w:rsidRPr="00C8076F">
        <w:rPr>
          <w:color w:val="000000" w:themeColor="text1"/>
          <w:sz w:val="22"/>
          <w:szCs w:val="22"/>
          <w:lang w:val="en-US"/>
        </w:rPr>
        <w:t xml:space="preserve"> / 2020/052 / </w:t>
      </w:r>
      <w:r w:rsidRPr="00727414">
        <w:rPr>
          <w:color w:val="000000" w:themeColor="text1"/>
          <w:sz w:val="22"/>
          <w:szCs w:val="22"/>
          <w:lang w:val="en-US"/>
        </w:rPr>
        <w:t>RO</w:t>
      </w:r>
      <w:r w:rsidRPr="00C8076F">
        <w:rPr>
          <w:color w:val="000000" w:themeColor="text1"/>
          <w:sz w:val="22"/>
          <w:szCs w:val="22"/>
          <w:lang w:val="en-US"/>
        </w:rPr>
        <w:t xml:space="preserve">5 + 5 / </w:t>
      </w:r>
      <w:r w:rsidRPr="00727414">
        <w:rPr>
          <w:color w:val="000000" w:themeColor="text1"/>
          <w:sz w:val="22"/>
          <w:szCs w:val="22"/>
          <w:lang w:val="en-US"/>
        </w:rPr>
        <w:t>NUHS</w:t>
      </w:r>
      <w:r w:rsidRPr="00C8076F">
        <w:rPr>
          <w:color w:val="000000" w:themeColor="text1"/>
          <w:sz w:val="22"/>
          <w:szCs w:val="22"/>
          <w:lang w:val="en-US"/>
        </w:rPr>
        <w:t>-</w:t>
      </w:r>
      <w:r w:rsidRPr="00727414">
        <w:rPr>
          <w:color w:val="000000" w:themeColor="text1"/>
          <w:sz w:val="22"/>
          <w:szCs w:val="22"/>
          <w:lang w:val="en-US"/>
        </w:rPr>
        <w:t>COVID</w:t>
      </w:r>
      <w:r w:rsidRPr="00C8076F">
        <w:rPr>
          <w:color w:val="000000" w:themeColor="text1"/>
          <w:sz w:val="22"/>
          <w:szCs w:val="22"/>
          <w:lang w:val="en-US"/>
        </w:rPr>
        <w:t xml:space="preserve"> / 6; </w:t>
      </w:r>
      <w:r w:rsidRPr="00727414">
        <w:rPr>
          <w:color w:val="000000" w:themeColor="text1"/>
          <w:sz w:val="22"/>
          <w:szCs w:val="22"/>
        </w:rPr>
        <w:t>чрезвычайные</w:t>
      </w:r>
      <w:r w:rsidRPr="00C8076F">
        <w:rPr>
          <w:color w:val="000000" w:themeColor="text1"/>
          <w:sz w:val="22"/>
          <w:szCs w:val="22"/>
          <w:lang w:val="en-US"/>
        </w:rPr>
        <w:t xml:space="preserve"> </w:t>
      </w:r>
      <w:r w:rsidRPr="00727414">
        <w:rPr>
          <w:color w:val="000000" w:themeColor="text1"/>
          <w:sz w:val="22"/>
          <w:szCs w:val="22"/>
        </w:rPr>
        <w:t>фонды</w:t>
      </w:r>
      <w:r w:rsidRPr="00C8076F">
        <w:rPr>
          <w:color w:val="000000" w:themeColor="text1"/>
          <w:sz w:val="22"/>
          <w:szCs w:val="22"/>
          <w:lang w:val="en-US"/>
        </w:rPr>
        <w:t xml:space="preserve"> </w:t>
      </w:r>
      <w:r w:rsidRPr="00727414">
        <w:rPr>
          <w:color w:val="000000" w:themeColor="text1"/>
          <w:sz w:val="22"/>
          <w:szCs w:val="22"/>
          <w:lang w:val="en-US"/>
        </w:rPr>
        <w:t>COVID</w:t>
      </w:r>
      <w:r w:rsidRPr="00C8076F">
        <w:rPr>
          <w:color w:val="000000" w:themeColor="text1"/>
          <w:sz w:val="22"/>
          <w:szCs w:val="22"/>
          <w:lang w:val="en-US"/>
        </w:rPr>
        <w:t xml:space="preserve">-19 </w:t>
      </w:r>
      <w:r w:rsidRPr="00727414">
        <w:rPr>
          <w:color w:val="000000" w:themeColor="text1"/>
          <w:sz w:val="22"/>
          <w:szCs w:val="22"/>
        </w:rPr>
        <w:t>от</w:t>
      </w:r>
      <w:r w:rsidRPr="00C8076F">
        <w:rPr>
          <w:color w:val="000000" w:themeColor="text1"/>
          <w:sz w:val="22"/>
          <w:szCs w:val="22"/>
          <w:lang w:val="en-US"/>
        </w:rPr>
        <w:t xml:space="preserve"> </w:t>
      </w:r>
      <w:r w:rsidR="00C8076F" w:rsidRPr="00C8076F">
        <w:rPr>
          <w:color w:val="000000" w:themeColor="text1"/>
          <w:sz w:val="22"/>
          <w:szCs w:val="22"/>
          <w:lang w:val="en-US"/>
        </w:rPr>
        <w:t>T</w:t>
      </w:r>
      <w:r w:rsidR="00C8076F" w:rsidRPr="00C8076F">
        <w:rPr>
          <w:color w:val="161616"/>
          <w:sz w:val="22"/>
          <w:szCs w:val="22"/>
          <w:lang w:val="en-US"/>
        </w:rPr>
        <w:t xml:space="preserve">he Saw </w:t>
      </w:r>
      <w:proofErr w:type="spellStart"/>
      <w:r w:rsidR="00C8076F" w:rsidRPr="00C8076F">
        <w:rPr>
          <w:color w:val="161616"/>
          <w:sz w:val="22"/>
          <w:szCs w:val="22"/>
          <w:lang w:val="en-US"/>
        </w:rPr>
        <w:t>Swee</w:t>
      </w:r>
      <w:proofErr w:type="spellEnd"/>
      <w:r w:rsidR="00C8076F" w:rsidRPr="00C8076F">
        <w:rPr>
          <w:color w:val="161616"/>
          <w:sz w:val="22"/>
          <w:szCs w:val="22"/>
          <w:lang w:val="en-US"/>
        </w:rPr>
        <w:t xml:space="preserve"> Hock School of Public Health and the National University of Singapore; Singapore National Research Foundation (NRF2016NRF-NSFC002-013) </w:t>
      </w:r>
      <w:r w:rsidR="00C8076F">
        <w:rPr>
          <w:color w:val="161616"/>
          <w:sz w:val="22"/>
          <w:szCs w:val="22"/>
        </w:rPr>
        <w:t>и</w:t>
      </w:r>
      <w:r w:rsidR="00C8076F" w:rsidRPr="00C8076F">
        <w:rPr>
          <w:color w:val="161616"/>
          <w:sz w:val="22"/>
          <w:szCs w:val="22"/>
          <w:lang w:val="en-US"/>
        </w:rPr>
        <w:t xml:space="preserve"> Singapore Ministry of Health’s National Medical Research Council (STPRG-FY19-001, COVID19RF-003, COVID19RF3-0060). </w:t>
      </w:r>
    </w:p>
    <w:p w:rsidR="00F86EE7" w:rsidRPr="00727414" w:rsidRDefault="00C8076F" w:rsidP="00C8076F">
      <w:pPr>
        <w:pStyle w:val="a4"/>
        <w:shd w:val="clear" w:color="auto" w:fill="FFFFFF"/>
        <w:spacing w:before="0" w:beforeAutospacing="0" w:after="257" w:afterAutospacing="0" w:line="276" w:lineRule="auto"/>
        <w:jc w:val="both"/>
        <w:textAlignment w:val="baseline"/>
        <w:rPr>
          <w:color w:val="000000" w:themeColor="text1"/>
          <w:sz w:val="22"/>
          <w:szCs w:val="22"/>
        </w:rPr>
      </w:pPr>
      <w:r w:rsidRPr="00C8076F">
        <w:rPr>
          <w:color w:val="000000" w:themeColor="text1"/>
          <w:sz w:val="22"/>
          <w:szCs w:val="22"/>
          <w:lang w:val="en-US"/>
        </w:rPr>
        <w:t xml:space="preserve"> </w:t>
      </w:r>
      <w:r w:rsidR="00F86EE7" w:rsidRPr="00727414">
        <w:rPr>
          <w:color w:val="000000" w:themeColor="text1"/>
          <w:sz w:val="22"/>
          <w:szCs w:val="22"/>
        </w:rPr>
        <w:t>Вклад авторов</w:t>
      </w:r>
    </w:p>
    <w:p w:rsidR="00F86EE7" w:rsidRPr="00727414" w:rsidRDefault="00F86EE7" w:rsidP="00727414">
      <w:pPr>
        <w:pStyle w:val="a4"/>
        <w:shd w:val="clear" w:color="auto" w:fill="FFFFFF"/>
        <w:spacing w:before="0" w:beforeAutospacing="0" w:after="257" w:afterAutospacing="0" w:line="276" w:lineRule="auto"/>
        <w:jc w:val="both"/>
        <w:textAlignment w:val="baseline"/>
        <w:rPr>
          <w:color w:val="000000" w:themeColor="text1"/>
          <w:sz w:val="22"/>
          <w:szCs w:val="22"/>
        </w:rPr>
      </w:pPr>
      <w:r w:rsidRPr="00727414">
        <w:rPr>
          <w:color w:val="000000" w:themeColor="text1"/>
          <w:sz w:val="22"/>
          <w:szCs w:val="22"/>
          <w:lang w:val="en-US"/>
        </w:rPr>
        <w:t>NLB</w:t>
      </w:r>
      <w:r w:rsidRPr="00727414">
        <w:rPr>
          <w:color w:val="000000" w:themeColor="text1"/>
          <w:sz w:val="22"/>
          <w:szCs w:val="22"/>
        </w:rPr>
        <w:t xml:space="preserve">, </w:t>
      </w:r>
      <w:r w:rsidRPr="00727414">
        <w:rPr>
          <w:color w:val="000000" w:themeColor="text1"/>
          <w:sz w:val="22"/>
          <w:szCs w:val="22"/>
          <w:lang w:val="en-US"/>
        </w:rPr>
        <w:t>ATT</w:t>
      </w:r>
      <w:r w:rsidRPr="00727414">
        <w:rPr>
          <w:color w:val="000000" w:themeColor="text1"/>
          <w:sz w:val="22"/>
          <w:szCs w:val="22"/>
        </w:rPr>
        <w:t xml:space="preserve"> и </w:t>
      </w:r>
      <w:r w:rsidRPr="00727414">
        <w:rPr>
          <w:color w:val="000000" w:themeColor="text1"/>
          <w:sz w:val="22"/>
          <w:szCs w:val="22"/>
          <w:lang w:val="en-US"/>
        </w:rPr>
        <w:t>AB</w:t>
      </w:r>
      <w:r w:rsidRPr="00727414">
        <w:rPr>
          <w:color w:val="000000" w:themeColor="text1"/>
          <w:sz w:val="22"/>
          <w:szCs w:val="22"/>
        </w:rPr>
        <w:t xml:space="preserve"> разработали эксперименты; </w:t>
      </w:r>
      <w:r w:rsidRPr="00727414">
        <w:rPr>
          <w:color w:val="000000" w:themeColor="text1"/>
          <w:sz w:val="22"/>
          <w:szCs w:val="22"/>
          <w:lang w:val="en-US"/>
        </w:rPr>
        <w:t>HEC</w:t>
      </w:r>
      <w:r w:rsidRPr="00727414">
        <w:rPr>
          <w:color w:val="000000" w:themeColor="text1"/>
          <w:sz w:val="22"/>
          <w:szCs w:val="22"/>
        </w:rPr>
        <w:t xml:space="preserve"> и </w:t>
      </w:r>
      <w:r w:rsidRPr="00727414">
        <w:rPr>
          <w:color w:val="000000" w:themeColor="text1"/>
          <w:sz w:val="22"/>
          <w:szCs w:val="22"/>
          <w:lang w:val="en-US"/>
        </w:rPr>
        <w:t>LYH</w:t>
      </w:r>
      <w:r w:rsidRPr="00727414">
        <w:rPr>
          <w:color w:val="000000" w:themeColor="text1"/>
          <w:sz w:val="22"/>
          <w:szCs w:val="22"/>
        </w:rPr>
        <w:t xml:space="preserve"> разработали и внесли свой вклад в дизайн исследования для исследования трудящихся-мигрантов; </w:t>
      </w:r>
      <w:r w:rsidRPr="00727414">
        <w:rPr>
          <w:color w:val="000000" w:themeColor="text1"/>
          <w:sz w:val="22"/>
          <w:szCs w:val="22"/>
          <w:lang w:val="en-US"/>
        </w:rPr>
        <w:t>WNC</w:t>
      </w:r>
      <w:r w:rsidRPr="00727414">
        <w:rPr>
          <w:color w:val="000000" w:themeColor="text1"/>
          <w:sz w:val="22"/>
          <w:szCs w:val="22"/>
        </w:rPr>
        <w:t xml:space="preserve">, </w:t>
      </w:r>
      <w:r w:rsidRPr="00727414">
        <w:rPr>
          <w:color w:val="000000" w:themeColor="text1"/>
          <w:sz w:val="22"/>
          <w:szCs w:val="22"/>
          <w:lang w:val="en-US"/>
        </w:rPr>
        <w:t>BLL</w:t>
      </w:r>
      <w:r w:rsidRPr="00727414">
        <w:rPr>
          <w:color w:val="000000" w:themeColor="text1"/>
          <w:sz w:val="22"/>
          <w:szCs w:val="22"/>
        </w:rPr>
        <w:t xml:space="preserve">, </w:t>
      </w:r>
      <w:r w:rsidRPr="00727414">
        <w:rPr>
          <w:color w:val="000000" w:themeColor="text1"/>
          <w:sz w:val="22"/>
          <w:szCs w:val="22"/>
          <w:lang w:val="en-US"/>
        </w:rPr>
        <w:t>LFW</w:t>
      </w:r>
      <w:r w:rsidRPr="00727414">
        <w:rPr>
          <w:color w:val="000000" w:themeColor="text1"/>
          <w:sz w:val="22"/>
          <w:szCs w:val="22"/>
        </w:rPr>
        <w:t xml:space="preserve">, </w:t>
      </w:r>
      <w:r w:rsidRPr="00727414">
        <w:rPr>
          <w:color w:val="000000" w:themeColor="text1"/>
          <w:sz w:val="22"/>
          <w:szCs w:val="22"/>
          <w:lang w:val="en-US"/>
        </w:rPr>
        <w:t>SHL</w:t>
      </w:r>
      <w:r w:rsidRPr="00727414">
        <w:rPr>
          <w:color w:val="000000" w:themeColor="text1"/>
          <w:sz w:val="22"/>
          <w:szCs w:val="22"/>
        </w:rPr>
        <w:t xml:space="preserve">, </w:t>
      </w:r>
      <w:r w:rsidRPr="00727414">
        <w:rPr>
          <w:color w:val="000000" w:themeColor="text1"/>
          <w:sz w:val="22"/>
          <w:szCs w:val="22"/>
          <w:lang w:val="en-US"/>
        </w:rPr>
        <w:t>WYW</w:t>
      </w:r>
      <w:r w:rsidRPr="00727414">
        <w:rPr>
          <w:color w:val="000000" w:themeColor="text1"/>
          <w:sz w:val="22"/>
          <w:szCs w:val="22"/>
        </w:rPr>
        <w:t xml:space="preserve"> провели анализ антител; </w:t>
      </w:r>
      <w:r w:rsidRPr="00727414">
        <w:rPr>
          <w:color w:val="000000" w:themeColor="text1"/>
          <w:sz w:val="22"/>
          <w:szCs w:val="22"/>
          <w:lang w:val="en-US"/>
        </w:rPr>
        <w:t>CYLT</w:t>
      </w:r>
      <w:r w:rsidRPr="00727414">
        <w:rPr>
          <w:color w:val="000000" w:themeColor="text1"/>
          <w:sz w:val="22"/>
          <w:szCs w:val="22"/>
        </w:rPr>
        <w:t xml:space="preserve">, </w:t>
      </w:r>
      <w:r w:rsidRPr="00727414">
        <w:rPr>
          <w:color w:val="000000" w:themeColor="text1"/>
          <w:sz w:val="22"/>
          <w:szCs w:val="22"/>
          <w:lang w:val="en-US"/>
        </w:rPr>
        <w:t>KK</w:t>
      </w:r>
      <w:r w:rsidRPr="00727414">
        <w:rPr>
          <w:color w:val="000000" w:themeColor="text1"/>
          <w:sz w:val="22"/>
          <w:szCs w:val="22"/>
        </w:rPr>
        <w:t xml:space="preserve">, </w:t>
      </w:r>
      <w:r w:rsidRPr="00727414">
        <w:rPr>
          <w:color w:val="000000" w:themeColor="text1"/>
          <w:sz w:val="22"/>
          <w:szCs w:val="22"/>
          <w:lang w:val="en-US"/>
        </w:rPr>
        <w:t>JMEL</w:t>
      </w:r>
      <w:r w:rsidRPr="00727414">
        <w:rPr>
          <w:color w:val="000000" w:themeColor="text1"/>
          <w:sz w:val="22"/>
          <w:szCs w:val="22"/>
        </w:rPr>
        <w:t xml:space="preserve"> и </w:t>
      </w:r>
      <w:r w:rsidRPr="00727414">
        <w:rPr>
          <w:color w:val="000000" w:themeColor="text1"/>
          <w:sz w:val="22"/>
          <w:szCs w:val="22"/>
          <w:lang w:val="en-US"/>
        </w:rPr>
        <w:t>AC</w:t>
      </w:r>
      <w:r w:rsidRPr="00727414">
        <w:rPr>
          <w:color w:val="000000" w:themeColor="text1"/>
          <w:sz w:val="22"/>
          <w:szCs w:val="22"/>
        </w:rPr>
        <w:t xml:space="preserve"> провели все другие эксперименты и проанализировали данные; </w:t>
      </w:r>
      <w:r w:rsidRPr="00727414">
        <w:rPr>
          <w:color w:val="000000" w:themeColor="text1"/>
          <w:sz w:val="22"/>
          <w:szCs w:val="22"/>
          <w:lang w:val="en-US"/>
        </w:rPr>
        <w:t>JML</w:t>
      </w:r>
      <w:r w:rsidRPr="00727414">
        <w:rPr>
          <w:color w:val="000000" w:themeColor="text1"/>
          <w:sz w:val="22"/>
          <w:szCs w:val="22"/>
        </w:rPr>
        <w:t xml:space="preserve">, </w:t>
      </w:r>
      <w:r w:rsidRPr="00727414">
        <w:rPr>
          <w:color w:val="000000" w:themeColor="text1"/>
          <w:sz w:val="22"/>
          <w:szCs w:val="22"/>
          <w:lang w:val="en-US"/>
        </w:rPr>
        <w:t>LT</w:t>
      </w:r>
      <w:r w:rsidRPr="00727414">
        <w:rPr>
          <w:color w:val="000000" w:themeColor="text1"/>
          <w:sz w:val="22"/>
          <w:szCs w:val="22"/>
        </w:rPr>
        <w:t xml:space="preserve">, </w:t>
      </w:r>
      <w:r w:rsidRPr="00727414">
        <w:rPr>
          <w:color w:val="000000" w:themeColor="text1"/>
          <w:sz w:val="22"/>
          <w:szCs w:val="22"/>
          <w:lang w:val="en-US"/>
        </w:rPr>
        <w:t>NS</w:t>
      </w:r>
      <w:r w:rsidRPr="00727414">
        <w:rPr>
          <w:color w:val="000000" w:themeColor="text1"/>
          <w:sz w:val="22"/>
          <w:szCs w:val="22"/>
        </w:rPr>
        <w:t xml:space="preserve">, </w:t>
      </w:r>
      <w:r w:rsidRPr="00727414">
        <w:rPr>
          <w:color w:val="000000" w:themeColor="text1"/>
          <w:sz w:val="22"/>
          <w:szCs w:val="22"/>
          <w:lang w:val="en-US"/>
        </w:rPr>
        <w:t>MZ</w:t>
      </w:r>
      <w:r w:rsidRPr="00727414">
        <w:rPr>
          <w:color w:val="000000" w:themeColor="text1"/>
          <w:sz w:val="22"/>
          <w:szCs w:val="22"/>
        </w:rPr>
        <w:t xml:space="preserve">, </w:t>
      </w:r>
      <w:r w:rsidRPr="00727414">
        <w:rPr>
          <w:color w:val="000000" w:themeColor="text1"/>
          <w:sz w:val="22"/>
          <w:szCs w:val="22"/>
          <w:lang w:val="en-US"/>
        </w:rPr>
        <w:t>ZMT</w:t>
      </w:r>
      <w:r w:rsidRPr="00727414">
        <w:rPr>
          <w:color w:val="000000" w:themeColor="text1"/>
          <w:sz w:val="22"/>
          <w:szCs w:val="22"/>
        </w:rPr>
        <w:t xml:space="preserve">, </w:t>
      </w:r>
      <w:r w:rsidRPr="00727414">
        <w:rPr>
          <w:color w:val="000000" w:themeColor="text1"/>
          <w:sz w:val="22"/>
          <w:szCs w:val="22"/>
          <w:lang w:val="en-US"/>
        </w:rPr>
        <w:t>VK</w:t>
      </w:r>
      <w:r w:rsidRPr="00727414">
        <w:rPr>
          <w:color w:val="000000" w:themeColor="text1"/>
          <w:sz w:val="22"/>
          <w:szCs w:val="22"/>
        </w:rPr>
        <w:t xml:space="preserve">, </w:t>
      </w:r>
      <w:r w:rsidRPr="00727414">
        <w:rPr>
          <w:color w:val="000000" w:themeColor="text1"/>
          <w:sz w:val="22"/>
          <w:szCs w:val="22"/>
          <w:lang w:val="en-US"/>
        </w:rPr>
        <w:t>LJS</w:t>
      </w:r>
      <w:r w:rsidRPr="00727414">
        <w:rPr>
          <w:color w:val="000000" w:themeColor="text1"/>
          <w:sz w:val="22"/>
          <w:szCs w:val="22"/>
        </w:rPr>
        <w:t xml:space="preserve"> внесли свой вклад в разработку и проведение исследования трудовых мигрантов; </w:t>
      </w:r>
      <w:r w:rsidRPr="00727414">
        <w:rPr>
          <w:color w:val="000000" w:themeColor="text1"/>
          <w:sz w:val="22"/>
          <w:szCs w:val="22"/>
          <w:lang w:val="en-US"/>
        </w:rPr>
        <w:t>NLB</w:t>
      </w:r>
      <w:r w:rsidRPr="00727414">
        <w:rPr>
          <w:color w:val="000000" w:themeColor="text1"/>
          <w:sz w:val="22"/>
          <w:szCs w:val="22"/>
        </w:rPr>
        <w:t xml:space="preserve">, </w:t>
      </w:r>
      <w:r w:rsidRPr="00727414">
        <w:rPr>
          <w:color w:val="000000" w:themeColor="text1"/>
          <w:sz w:val="22"/>
          <w:szCs w:val="22"/>
          <w:lang w:val="en-US"/>
        </w:rPr>
        <w:t>CAD</w:t>
      </w:r>
      <w:r w:rsidRPr="00727414">
        <w:rPr>
          <w:color w:val="000000" w:themeColor="text1"/>
          <w:sz w:val="22"/>
          <w:szCs w:val="22"/>
        </w:rPr>
        <w:t xml:space="preserve"> и </w:t>
      </w:r>
      <w:r w:rsidRPr="00727414">
        <w:rPr>
          <w:color w:val="000000" w:themeColor="text1"/>
          <w:sz w:val="22"/>
          <w:szCs w:val="22"/>
          <w:lang w:val="en-US"/>
        </w:rPr>
        <w:t>AB</w:t>
      </w:r>
      <w:r w:rsidRPr="00727414">
        <w:rPr>
          <w:color w:val="000000" w:themeColor="text1"/>
          <w:sz w:val="22"/>
          <w:szCs w:val="22"/>
        </w:rPr>
        <w:t xml:space="preserve"> проанализировали и интерпретировали данные и подготовили цифры; </w:t>
      </w:r>
      <w:r w:rsidRPr="00727414">
        <w:rPr>
          <w:color w:val="000000" w:themeColor="text1"/>
          <w:sz w:val="22"/>
          <w:szCs w:val="22"/>
          <w:lang w:val="en-US"/>
        </w:rPr>
        <w:t>NLB</w:t>
      </w:r>
      <w:r w:rsidRPr="00727414">
        <w:rPr>
          <w:color w:val="000000" w:themeColor="text1"/>
          <w:sz w:val="22"/>
          <w:szCs w:val="22"/>
        </w:rPr>
        <w:t xml:space="preserve"> и </w:t>
      </w:r>
      <w:r w:rsidRPr="00727414">
        <w:rPr>
          <w:color w:val="000000" w:themeColor="text1"/>
          <w:sz w:val="22"/>
          <w:szCs w:val="22"/>
          <w:lang w:val="en-US"/>
        </w:rPr>
        <w:t>AB</w:t>
      </w:r>
      <w:r w:rsidRPr="00727414">
        <w:rPr>
          <w:color w:val="000000" w:themeColor="text1"/>
          <w:sz w:val="22"/>
          <w:szCs w:val="22"/>
        </w:rPr>
        <w:t xml:space="preserve"> написали статью; </w:t>
      </w:r>
      <w:r w:rsidRPr="00727414">
        <w:rPr>
          <w:color w:val="000000" w:themeColor="text1"/>
          <w:sz w:val="22"/>
          <w:szCs w:val="22"/>
          <w:lang w:val="en-US"/>
        </w:rPr>
        <w:t>YJT</w:t>
      </w:r>
      <w:r w:rsidRPr="00727414">
        <w:rPr>
          <w:color w:val="000000" w:themeColor="text1"/>
          <w:sz w:val="22"/>
          <w:szCs w:val="22"/>
        </w:rPr>
        <w:t xml:space="preserve">, </w:t>
      </w:r>
      <w:r w:rsidRPr="00727414">
        <w:rPr>
          <w:color w:val="000000" w:themeColor="text1"/>
          <w:sz w:val="22"/>
          <w:szCs w:val="22"/>
          <w:lang w:val="en-US"/>
        </w:rPr>
        <w:t>PAT</w:t>
      </w:r>
      <w:r w:rsidRPr="00727414">
        <w:rPr>
          <w:color w:val="000000" w:themeColor="text1"/>
          <w:sz w:val="22"/>
          <w:szCs w:val="22"/>
        </w:rPr>
        <w:t xml:space="preserve">, </w:t>
      </w:r>
      <w:r w:rsidRPr="00727414">
        <w:rPr>
          <w:color w:val="000000" w:themeColor="text1"/>
          <w:sz w:val="22"/>
          <w:szCs w:val="22"/>
          <w:lang w:val="en-US"/>
        </w:rPr>
        <w:t>SK</w:t>
      </w:r>
      <w:r w:rsidRPr="00727414">
        <w:rPr>
          <w:color w:val="000000" w:themeColor="text1"/>
          <w:sz w:val="22"/>
          <w:szCs w:val="22"/>
        </w:rPr>
        <w:t xml:space="preserve">, </w:t>
      </w:r>
      <w:r w:rsidRPr="00727414">
        <w:rPr>
          <w:color w:val="000000" w:themeColor="text1"/>
          <w:sz w:val="22"/>
          <w:szCs w:val="22"/>
          <w:lang w:val="en-US"/>
        </w:rPr>
        <w:t>DL</w:t>
      </w:r>
      <w:r w:rsidRPr="00727414">
        <w:rPr>
          <w:color w:val="000000" w:themeColor="text1"/>
          <w:sz w:val="22"/>
          <w:szCs w:val="22"/>
        </w:rPr>
        <w:t xml:space="preserve">, </w:t>
      </w:r>
      <w:r w:rsidRPr="00727414">
        <w:rPr>
          <w:color w:val="000000" w:themeColor="text1"/>
          <w:sz w:val="22"/>
          <w:szCs w:val="22"/>
          <w:lang w:val="en-US"/>
        </w:rPr>
        <w:t>JGHL</w:t>
      </w:r>
      <w:r w:rsidRPr="00727414">
        <w:rPr>
          <w:color w:val="000000" w:themeColor="text1"/>
          <w:sz w:val="22"/>
          <w:szCs w:val="22"/>
        </w:rPr>
        <w:t xml:space="preserve"> набрали пациентов с </w:t>
      </w:r>
      <w:r w:rsidRPr="00727414">
        <w:rPr>
          <w:color w:val="000000" w:themeColor="text1"/>
          <w:sz w:val="22"/>
          <w:szCs w:val="22"/>
          <w:lang w:val="en-US"/>
        </w:rPr>
        <w:t>COVID</w:t>
      </w:r>
      <w:r w:rsidRPr="00727414">
        <w:rPr>
          <w:color w:val="000000" w:themeColor="text1"/>
          <w:sz w:val="22"/>
          <w:szCs w:val="22"/>
        </w:rPr>
        <w:t xml:space="preserve">-19 и предоставили все клинические данные. </w:t>
      </w:r>
      <w:r w:rsidRPr="00727414">
        <w:rPr>
          <w:color w:val="000000" w:themeColor="text1"/>
          <w:sz w:val="22"/>
          <w:szCs w:val="22"/>
          <w:lang w:val="en-US"/>
        </w:rPr>
        <w:t>AB</w:t>
      </w:r>
      <w:r w:rsidRPr="00727414">
        <w:rPr>
          <w:color w:val="000000" w:themeColor="text1"/>
          <w:sz w:val="22"/>
          <w:szCs w:val="22"/>
        </w:rPr>
        <w:t xml:space="preserve"> разработал и координировал исследование; </w:t>
      </w:r>
      <w:r w:rsidRPr="00727414">
        <w:rPr>
          <w:color w:val="000000" w:themeColor="text1"/>
          <w:sz w:val="22"/>
          <w:szCs w:val="22"/>
          <w:lang w:val="en-US"/>
        </w:rPr>
        <w:t>CCT</w:t>
      </w:r>
      <w:r w:rsidRPr="00727414">
        <w:rPr>
          <w:color w:val="000000" w:themeColor="text1"/>
          <w:sz w:val="22"/>
          <w:szCs w:val="22"/>
        </w:rPr>
        <w:t xml:space="preserve"> задумал и провел исследование трудящихся-мигрантов.</w:t>
      </w:r>
    </w:p>
    <w:p w:rsidR="00F86EE7" w:rsidRPr="00727414" w:rsidRDefault="00F86EE7" w:rsidP="00727414">
      <w:pPr>
        <w:pStyle w:val="2"/>
        <w:pBdr>
          <w:top w:val="single" w:sz="18" w:space="17" w:color="000000"/>
        </w:pBdr>
        <w:shd w:val="clear" w:color="auto" w:fill="FFFFFF"/>
        <w:spacing w:before="343" w:beforeAutospacing="0" w:after="257" w:afterAutospacing="0" w:line="276" w:lineRule="auto"/>
        <w:ind w:left="-257"/>
        <w:jc w:val="both"/>
        <w:textAlignment w:val="baseline"/>
        <w:rPr>
          <w:color w:val="000000" w:themeColor="text1"/>
          <w:sz w:val="22"/>
          <w:szCs w:val="22"/>
        </w:rPr>
      </w:pPr>
      <w:r w:rsidRPr="00727414">
        <w:rPr>
          <w:color w:val="000000" w:themeColor="text1"/>
          <w:sz w:val="22"/>
          <w:szCs w:val="22"/>
        </w:rPr>
        <w:t>Дополнительные материалы</w:t>
      </w:r>
    </w:p>
    <w:p w:rsidR="00F86EE7" w:rsidRPr="00727414" w:rsidRDefault="00F86EE7" w:rsidP="00727414">
      <w:pPr>
        <w:jc w:val="both"/>
        <w:textAlignment w:val="baseline"/>
        <w:rPr>
          <w:rFonts w:ascii="Times New Roman" w:hAnsi="Times New Roman" w:cs="Times New Roman"/>
          <w:color w:val="000000" w:themeColor="text1"/>
        </w:rPr>
      </w:pPr>
      <w:r w:rsidRPr="00727414">
        <w:rPr>
          <w:rFonts w:ascii="Times New Roman" w:hAnsi="Times New Roman" w:cs="Times New Roman"/>
          <w:noProof/>
          <w:color w:val="000000" w:themeColor="text1"/>
          <w:bdr w:val="none" w:sz="0" w:space="0" w:color="auto" w:frame="1"/>
          <w:shd w:val="clear" w:color="auto" w:fill="FFFFFF"/>
          <w:lang w:eastAsia="ru-RU"/>
        </w:rPr>
        <w:lastRenderedPageBreak/>
        <w:drawing>
          <wp:inline distT="0" distB="0" distL="0" distR="0">
            <wp:extent cx="4191000" cy="1708785"/>
            <wp:effectExtent l="19050" t="0" r="0" b="0"/>
            <wp:docPr id="12" name="Рисунок 12" descr="Fig. S1.">
              <a:hlinkClick xmlns:a="http://schemas.openxmlformats.org/drawingml/2006/main" r:id="rId124" tooltip="Kinetics of SARS-CoV-2 neutralizing antibody profile in the asymptomatic study cohort. Longitudinal levels of neutralizing antibodies measured as % inhibition by surrogate virus neutralization test (sVNT) in asymptomatic donors who were seropositive at recruitment (left; n=134, left), who seroconverted at week 2 (n=81, middle) and who seroconverted by week 6 (n=93, right). The grey area marks the limit of assay detec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 S1."/>
                    <pic:cNvPicPr>
                      <a:picLocks noChangeAspect="1" noChangeArrowheads="1"/>
                    </pic:cNvPicPr>
                  </pic:nvPicPr>
                  <pic:blipFill>
                    <a:blip r:embed="rId125" cstate="print"/>
                    <a:srcRect/>
                    <a:stretch>
                      <a:fillRect/>
                    </a:stretch>
                  </pic:blipFill>
                  <pic:spPr bwMode="auto">
                    <a:xfrm>
                      <a:off x="0" y="0"/>
                      <a:ext cx="4191000" cy="1708785"/>
                    </a:xfrm>
                    <a:prstGeom prst="rect">
                      <a:avLst/>
                    </a:prstGeom>
                    <a:noFill/>
                    <a:ln w="9525">
                      <a:noFill/>
                      <a:miter lim="800000"/>
                      <a:headEnd/>
                      <a:tailEnd/>
                    </a:ln>
                  </pic:spPr>
                </pic:pic>
              </a:graphicData>
            </a:graphic>
          </wp:inline>
        </w:drawing>
      </w:r>
    </w:p>
    <w:p w:rsidR="00F86EE7" w:rsidRPr="00727414" w:rsidRDefault="00727414" w:rsidP="00727414">
      <w:pPr>
        <w:numPr>
          <w:ilvl w:val="0"/>
          <w:numId w:val="7"/>
        </w:numPr>
        <w:shd w:val="clear" w:color="auto" w:fill="F2F2F2" w:themeFill="background1" w:themeFillShade="F2"/>
        <w:spacing w:after="0"/>
        <w:ind w:left="257"/>
        <w:jc w:val="both"/>
        <w:textAlignment w:val="baseline"/>
        <w:rPr>
          <w:rFonts w:ascii="Times New Roman" w:hAnsi="Times New Roman" w:cs="Times New Roman"/>
          <w:color w:val="000000" w:themeColor="text1"/>
        </w:rPr>
      </w:pPr>
      <w:hyperlink r:id="rId126" w:tooltip="Download Fig. S1." w:history="1">
        <w:r w:rsidR="00F86EE7" w:rsidRPr="00727414">
          <w:rPr>
            <w:rStyle w:val="a3"/>
            <w:rFonts w:ascii="Times New Roman" w:hAnsi="Times New Roman" w:cs="Times New Roman"/>
            <w:b/>
            <w:bCs/>
            <w:color w:val="000000" w:themeColor="text1"/>
            <w:bdr w:val="none" w:sz="0" w:space="0" w:color="auto" w:frame="1"/>
          </w:rPr>
          <w:t>Скачать рисунок</w:t>
        </w:r>
      </w:hyperlink>
    </w:p>
    <w:p w:rsidR="00F86EE7" w:rsidRPr="00727414" w:rsidRDefault="00727414" w:rsidP="00727414">
      <w:pPr>
        <w:numPr>
          <w:ilvl w:val="0"/>
          <w:numId w:val="7"/>
        </w:numPr>
        <w:shd w:val="clear" w:color="auto" w:fill="F2F2F2" w:themeFill="background1" w:themeFillShade="F2"/>
        <w:spacing w:after="0"/>
        <w:ind w:left="257"/>
        <w:jc w:val="both"/>
        <w:textAlignment w:val="baseline"/>
        <w:rPr>
          <w:rFonts w:ascii="Times New Roman" w:hAnsi="Times New Roman" w:cs="Times New Roman"/>
          <w:color w:val="000000" w:themeColor="text1"/>
        </w:rPr>
      </w:pPr>
      <w:hyperlink r:id="rId127" w:tgtFrame="_blank" w:history="1">
        <w:r w:rsidR="00F86EE7" w:rsidRPr="00727414">
          <w:rPr>
            <w:rStyle w:val="a3"/>
            <w:rFonts w:ascii="Times New Roman" w:hAnsi="Times New Roman" w:cs="Times New Roman"/>
            <w:b/>
            <w:bCs/>
            <w:color w:val="000000" w:themeColor="text1"/>
            <w:bdr w:val="none" w:sz="0" w:space="0" w:color="auto" w:frame="1"/>
          </w:rPr>
          <w:t>Открыть в новой вкладке</w:t>
        </w:r>
      </w:hyperlink>
    </w:p>
    <w:p w:rsidR="00F86EE7" w:rsidRPr="00727414" w:rsidRDefault="00F86EE7" w:rsidP="00727414">
      <w:pPr>
        <w:shd w:val="clear" w:color="auto" w:fill="F2F2F2" w:themeFill="background1" w:themeFillShade="F2"/>
        <w:jc w:val="both"/>
        <w:textAlignment w:val="baseline"/>
        <w:rPr>
          <w:rFonts w:ascii="Times New Roman" w:hAnsi="Times New Roman" w:cs="Times New Roman"/>
          <w:color w:val="000000" w:themeColor="text1"/>
        </w:rPr>
      </w:pPr>
      <w:r w:rsidRPr="00727414">
        <w:rPr>
          <w:rStyle w:val="fig-label"/>
          <w:rFonts w:ascii="Times New Roman" w:hAnsi="Times New Roman" w:cs="Times New Roman"/>
          <w:b/>
          <w:bCs/>
          <w:color w:val="000000" w:themeColor="text1"/>
          <w:bdr w:val="none" w:sz="0" w:space="0" w:color="auto" w:frame="1"/>
        </w:rPr>
        <w:t xml:space="preserve">Рис. </w:t>
      </w:r>
      <w:r w:rsidRPr="00727414">
        <w:rPr>
          <w:rStyle w:val="fig-label"/>
          <w:rFonts w:ascii="Times New Roman" w:hAnsi="Times New Roman" w:cs="Times New Roman"/>
          <w:b/>
          <w:bCs/>
          <w:color w:val="000000" w:themeColor="text1"/>
          <w:bdr w:val="none" w:sz="0" w:space="0" w:color="auto" w:frame="1"/>
          <w:lang w:val="en-US"/>
        </w:rPr>
        <w:t>S</w:t>
      </w:r>
      <w:proofErr w:type="gramStart"/>
      <w:r w:rsidRPr="00727414">
        <w:rPr>
          <w:rStyle w:val="fig-label"/>
          <w:rFonts w:ascii="Times New Roman" w:hAnsi="Times New Roman" w:cs="Times New Roman"/>
          <w:b/>
          <w:bCs/>
          <w:color w:val="000000" w:themeColor="text1"/>
          <w:bdr w:val="none" w:sz="0" w:space="0" w:color="auto" w:frame="1"/>
        </w:rPr>
        <w:t>1.Кинетика</w:t>
      </w:r>
      <w:proofErr w:type="gramEnd"/>
      <w:r w:rsidRPr="00727414">
        <w:rPr>
          <w:rStyle w:val="fig-label"/>
          <w:rFonts w:ascii="Times New Roman" w:hAnsi="Times New Roman" w:cs="Times New Roman"/>
          <w:b/>
          <w:bCs/>
          <w:color w:val="000000" w:themeColor="text1"/>
          <w:bdr w:val="none" w:sz="0" w:space="0" w:color="auto" w:frame="1"/>
        </w:rPr>
        <w:t xml:space="preserve"> профиля нейтрализующих антител </w:t>
      </w:r>
      <w:r w:rsidRPr="00727414">
        <w:rPr>
          <w:rStyle w:val="fig-label"/>
          <w:rFonts w:ascii="Times New Roman" w:hAnsi="Times New Roman" w:cs="Times New Roman"/>
          <w:b/>
          <w:bCs/>
          <w:color w:val="000000" w:themeColor="text1"/>
          <w:bdr w:val="none" w:sz="0" w:space="0" w:color="auto" w:frame="1"/>
          <w:lang w:val="en-US"/>
        </w:rPr>
        <w:t>SARS</w:t>
      </w:r>
      <w:r w:rsidRPr="00727414">
        <w:rPr>
          <w:rStyle w:val="fig-label"/>
          <w:rFonts w:ascii="Times New Roman" w:hAnsi="Times New Roman" w:cs="Times New Roman"/>
          <w:b/>
          <w:bCs/>
          <w:color w:val="000000" w:themeColor="text1"/>
          <w:bdr w:val="none" w:sz="0" w:space="0" w:color="auto" w:frame="1"/>
        </w:rPr>
        <w:t>-</w:t>
      </w:r>
      <w:proofErr w:type="spellStart"/>
      <w:r w:rsidRPr="00727414">
        <w:rPr>
          <w:rStyle w:val="fig-label"/>
          <w:rFonts w:ascii="Times New Roman" w:hAnsi="Times New Roman" w:cs="Times New Roman"/>
          <w:b/>
          <w:bCs/>
          <w:color w:val="000000" w:themeColor="text1"/>
          <w:bdr w:val="none" w:sz="0" w:space="0" w:color="auto" w:frame="1"/>
          <w:lang w:val="en-US"/>
        </w:rPr>
        <w:t>CoV</w:t>
      </w:r>
      <w:proofErr w:type="spellEnd"/>
      <w:r w:rsidRPr="00727414">
        <w:rPr>
          <w:rStyle w:val="fig-label"/>
          <w:rFonts w:ascii="Times New Roman" w:hAnsi="Times New Roman" w:cs="Times New Roman"/>
          <w:b/>
          <w:bCs/>
          <w:color w:val="000000" w:themeColor="text1"/>
          <w:bdr w:val="none" w:sz="0" w:space="0" w:color="auto" w:frame="1"/>
        </w:rPr>
        <w:t>-2 в бессимптомной когорте исследования.</w:t>
      </w:r>
    </w:p>
    <w:p w:rsidR="00F86EE7" w:rsidRPr="00727414" w:rsidRDefault="00C8076F" w:rsidP="00727414">
      <w:pPr>
        <w:pStyle w:val="first-child"/>
        <w:shd w:val="clear" w:color="auto" w:fill="F2F2F2" w:themeFill="background1" w:themeFillShade="F2"/>
        <w:spacing w:before="0" w:beforeAutospacing="0" w:after="0" w:afterAutospacing="0" w:line="276" w:lineRule="auto"/>
        <w:jc w:val="both"/>
        <w:textAlignment w:val="baseline"/>
        <w:rPr>
          <w:color w:val="000000" w:themeColor="text1"/>
          <w:sz w:val="22"/>
          <w:szCs w:val="22"/>
        </w:rPr>
      </w:pPr>
      <w:r>
        <w:rPr>
          <w:color w:val="000000" w:themeColor="text1"/>
          <w:sz w:val="22"/>
          <w:szCs w:val="22"/>
        </w:rPr>
        <w:t>Длите</w:t>
      </w:r>
      <w:r w:rsidR="00F86EE7" w:rsidRPr="00727414">
        <w:rPr>
          <w:color w:val="000000" w:themeColor="text1"/>
          <w:sz w:val="22"/>
          <w:szCs w:val="22"/>
        </w:rPr>
        <w:t>льные уровни нейтрализующих антител, измеренные как</w:t>
      </w:r>
      <w:r>
        <w:rPr>
          <w:color w:val="000000" w:themeColor="text1"/>
          <w:sz w:val="22"/>
          <w:szCs w:val="22"/>
        </w:rPr>
        <w:t xml:space="preserve"> </w:t>
      </w:r>
      <w:r w:rsidR="00F86EE7" w:rsidRPr="00727414">
        <w:rPr>
          <w:color w:val="000000" w:themeColor="text1"/>
          <w:sz w:val="22"/>
          <w:szCs w:val="22"/>
        </w:rPr>
        <w:t>% ингибирования с помощью теста нейтрализации суррогатного вируса (</w:t>
      </w:r>
      <w:proofErr w:type="spellStart"/>
      <w:r w:rsidR="00F86EE7" w:rsidRPr="00727414">
        <w:rPr>
          <w:color w:val="000000" w:themeColor="text1"/>
          <w:sz w:val="22"/>
          <w:szCs w:val="22"/>
          <w:lang w:val="en-US"/>
        </w:rPr>
        <w:t>sVNT</w:t>
      </w:r>
      <w:proofErr w:type="spellEnd"/>
      <w:r w:rsidR="00F86EE7" w:rsidRPr="00727414">
        <w:rPr>
          <w:color w:val="000000" w:themeColor="text1"/>
          <w:sz w:val="22"/>
          <w:szCs w:val="22"/>
        </w:rPr>
        <w:t xml:space="preserve">) у бессимптомных доноров, которые были </w:t>
      </w:r>
      <w:proofErr w:type="spellStart"/>
      <w:r w:rsidR="00F86EE7" w:rsidRPr="00727414">
        <w:rPr>
          <w:color w:val="000000" w:themeColor="text1"/>
          <w:sz w:val="22"/>
          <w:szCs w:val="22"/>
        </w:rPr>
        <w:t>серопозитивными</w:t>
      </w:r>
      <w:proofErr w:type="spellEnd"/>
      <w:r w:rsidR="00F86EE7" w:rsidRPr="00727414">
        <w:rPr>
          <w:color w:val="000000" w:themeColor="text1"/>
          <w:sz w:val="22"/>
          <w:szCs w:val="22"/>
        </w:rPr>
        <w:t xml:space="preserve"> при наборе (слева; </w:t>
      </w:r>
      <w:r w:rsidR="00F86EE7" w:rsidRPr="00727414">
        <w:rPr>
          <w:color w:val="000000" w:themeColor="text1"/>
          <w:sz w:val="22"/>
          <w:szCs w:val="22"/>
          <w:lang w:val="en-US"/>
        </w:rPr>
        <w:t>n</w:t>
      </w:r>
      <w:r w:rsidR="00F86EE7" w:rsidRPr="00727414">
        <w:rPr>
          <w:color w:val="000000" w:themeColor="text1"/>
          <w:sz w:val="22"/>
          <w:szCs w:val="22"/>
        </w:rPr>
        <w:t xml:space="preserve"> = 134, слева), у которых произошла </w:t>
      </w:r>
      <w:proofErr w:type="spellStart"/>
      <w:r w:rsidR="00F86EE7" w:rsidRPr="00727414">
        <w:rPr>
          <w:color w:val="000000" w:themeColor="text1"/>
          <w:sz w:val="22"/>
          <w:szCs w:val="22"/>
        </w:rPr>
        <w:t>сероконверсия</w:t>
      </w:r>
      <w:proofErr w:type="spellEnd"/>
      <w:r w:rsidR="00F86EE7" w:rsidRPr="00727414">
        <w:rPr>
          <w:color w:val="000000" w:themeColor="text1"/>
          <w:sz w:val="22"/>
          <w:szCs w:val="22"/>
        </w:rPr>
        <w:t xml:space="preserve"> на 2 неделе (</w:t>
      </w:r>
      <w:r w:rsidR="00F86EE7" w:rsidRPr="00727414">
        <w:rPr>
          <w:color w:val="000000" w:themeColor="text1"/>
          <w:sz w:val="22"/>
          <w:szCs w:val="22"/>
          <w:lang w:val="en-US"/>
        </w:rPr>
        <w:t>n</w:t>
      </w:r>
      <w:r w:rsidR="00F86EE7" w:rsidRPr="00727414">
        <w:rPr>
          <w:color w:val="000000" w:themeColor="text1"/>
          <w:sz w:val="22"/>
          <w:szCs w:val="22"/>
        </w:rPr>
        <w:t xml:space="preserve"> = 81, в середине) и у которых произошла </w:t>
      </w:r>
      <w:proofErr w:type="spellStart"/>
      <w:r w:rsidR="00F86EE7" w:rsidRPr="00727414">
        <w:rPr>
          <w:color w:val="000000" w:themeColor="text1"/>
          <w:sz w:val="22"/>
          <w:szCs w:val="22"/>
        </w:rPr>
        <w:t>сероконверсия</w:t>
      </w:r>
      <w:proofErr w:type="spellEnd"/>
      <w:r w:rsidR="00F86EE7" w:rsidRPr="00727414">
        <w:rPr>
          <w:color w:val="000000" w:themeColor="text1"/>
          <w:sz w:val="22"/>
          <w:szCs w:val="22"/>
        </w:rPr>
        <w:t xml:space="preserve"> к 6 неделе (</w:t>
      </w:r>
      <w:r w:rsidR="00F86EE7" w:rsidRPr="00727414">
        <w:rPr>
          <w:color w:val="000000" w:themeColor="text1"/>
          <w:sz w:val="22"/>
          <w:szCs w:val="22"/>
          <w:lang w:val="en-US"/>
        </w:rPr>
        <w:t>n</w:t>
      </w:r>
      <w:r w:rsidR="00F86EE7" w:rsidRPr="00727414">
        <w:rPr>
          <w:color w:val="000000" w:themeColor="text1"/>
          <w:sz w:val="22"/>
          <w:szCs w:val="22"/>
        </w:rPr>
        <w:t xml:space="preserve"> = 93, справа). </w:t>
      </w:r>
      <w:r w:rsidR="00F86EE7" w:rsidRPr="00C8076F">
        <w:rPr>
          <w:color w:val="000000" w:themeColor="text1"/>
          <w:sz w:val="22"/>
          <w:szCs w:val="22"/>
        </w:rPr>
        <w:t>Серая область обозначает предел обнаружения анализа.</w:t>
      </w:r>
    </w:p>
    <w:p w:rsidR="00F86EE7" w:rsidRPr="00727414" w:rsidRDefault="00F86EE7" w:rsidP="00727414">
      <w:pPr>
        <w:jc w:val="both"/>
        <w:textAlignment w:val="baseline"/>
        <w:rPr>
          <w:rFonts w:ascii="Times New Roman" w:hAnsi="Times New Roman" w:cs="Times New Roman"/>
          <w:color w:val="000000" w:themeColor="text1"/>
        </w:rPr>
      </w:pPr>
      <w:r w:rsidRPr="00727414">
        <w:rPr>
          <w:rFonts w:ascii="Times New Roman" w:hAnsi="Times New Roman" w:cs="Times New Roman"/>
          <w:noProof/>
          <w:color w:val="000000" w:themeColor="text1"/>
          <w:bdr w:val="none" w:sz="0" w:space="0" w:color="auto" w:frame="1"/>
          <w:shd w:val="clear" w:color="auto" w:fill="FFFFFF"/>
          <w:lang w:eastAsia="ru-RU"/>
        </w:rPr>
        <w:drawing>
          <wp:inline distT="0" distB="0" distL="0" distR="0">
            <wp:extent cx="4191000" cy="2699385"/>
            <wp:effectExtent l="19050" t="0" r="0" b="0"/>
            <wp:docPr id="13" name="Рисунок 13" descr="Fig. S2.">
              <a:hlinkClick xmlns:a="http://schemas.openxmlformats.org/drawingml/2006/main" r:id="rId128" tooltip="T cells reactive to different pools of Spike peptides in COVID-19 convalescents. Spike is a long protein with 1276 amino acids, thus it requires 253 15-mer peptides overlapping by 10 amino acids to cover the whole protein, thus 7 pools of about 40 peptides. To reduce the number of peptides pools to test, we selected a single “Spike pool” comprised of 55 peptides. For the selection, all sequences of published SARS-CoV-1 epitopes (www.iedb.org; positive assays only, T cells assays, host: human) were aligned with the library of Spike-SARS-CoV-2 15-mers. We selected the 15-mer peptides that cover the homologue sequence of the described SARS-CoV-1 epitope sequences. In addition, we added the 15-mer peptides that cover the predicted SARS-CoV-2 Spike epitopes published by Grifoni et al (36). The 55 peptides cover 40.5% of the Spike protein. The frequency of reactive cells to the selected Spike pool (red) was compared to the 7 pools of 15-mers overlapping by 10 amino acids covering together the entire Spike protein (S1-S7) in 15 COVID-19 convalescen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g. S2."/>
                    <pic:cNvPicPr>
                      <a:picLocks noChangeAspect="1" noChangeArrowheads="1"/>
                    </pic:cNvPicPr>
                  </pic:nvPicPr>
                  <pic:blipFill>
                    <a:blip r:embed="rId129" cstate="print"/>
                    <a:srcRect/>
                    <a:stretch>
                      <a:fillRect/>
                    </a:stretch>
                  </pic:blipFill>
                  <pic:spPr bwMode="auto">
                    <a:xfrm>
                      <a:off x="0" y="0"/>
                      <a:ext cx="4191000" cy="2699385"/>
                    </a:xfrm>
                    <a:prstGeom prst="rect">
                      <a:avLst/>
                    </a:prstGeom>
                    <a:noFill/>
                    <a:ln w="9525">
                      <a:noFill/>
                      <a:miter lim="800000"/>
                      <a:headEnd/>
                      <a:tailEnd/>
                    </a:ln>
                  </pic:spPr>
                </pic:pic>
              </a:graphicData>
            </a:graphic>
          </wp:inline>
        </w:drawing>
      </w:r>
    </w:p>
    <w:p w:rsidR="00F86EE7" w:rsidRPr="00727414" w:rsidRDefault="00727414" w:rsidP="00727414">
      <w:pPr>
        <w:numPr>
          <w:ilvl w:val="0"/>
          <w:numId w:val="8"/>
        </w:numPr>
        <w:shd w:val="clear" w:color="auto" w:fill="F2F2F2" w:themeFill="background1" w:themeFillShade="F2"/>
        <w:spacing w:after="0"/>
        <w:ind w:left="257"/>
        <w:jc w:val="both"/>
        <w:textAlignment w:val="baseline"/>
        <w:rPr>
          <w:rFonts w:ascii="Times New Roman" w:hAnsi="Times New Roman" w:cs="Times New Roman"/>
          <w:color w:val="000000" w:themeColor="text1"/>
        </w:rPr>
      </w:pPr>
      <w:hyperlink r:id="rId130" w:tooltip="Download Fig. S2." w:history="1">
        <w:r w:rsidR="00F86EE7" w:rsidRPr="00727414">
          <w:rPr>
            <w:rStyle w:val="a3"/>
            <w:rFonts w:ascii="Times New Roman" w:hAnsi="Times New Roman" w:cs="Times New Roman"/>
            <w:b/>
            <w:bCs/>
            <w:color w:val="000000" w:themeColor="text1"/>
            <w:bdr w:val="none" w:sz="0" w:space="0" w:color="auto" w:frame="1"/>
          </w:rPr>
          <w:t>Скачать рисунок</w:t>
        </w:r>
      </w:hyperlink>
    </w:p>
    <w:p w:rsidR="00F86EE7" w:rsidRPr="00727414" w:rsidRDefault="00727414" w:rsidP="00727414">
      <w:pPr>
        <w:numPr>
          <w:ilvl w:val="0"/>
          <w:numId w:val="8"/>
        </w:numPr>
        <w:shd w:val="clear" w:color="auto" w:fill="F2F2F2" w:themeFill="background1" w:themeFillShade="F2"/>
        <w:spacing w:after="0"/>
        <w:ind w:left="257"/>
        <w:jc w:val="both"/>
        <w:textAlignment w:val="baseline"/>
        <w:rPr>
          <w:rFonts w:ascii="Times New Roman" w:hAnsi="Times New Roman" w:cs="Times New Roman"/>
          <w:color w:val="000000" w:themeColor="text1"/>
        </w:rPr>
      </w:pPr>
      <w:hyperlink r:id="rId131" w:tgtFrame="_blank" w:history="1">
        <w:r w:rsidR="00F86EE7" w:rsidRPr="00727414">
          <w:rPr>
            <w:rStyle w:val="a3"/>
            <w:rFonts w:ascii="Times New Roman" w:hAnsi="Times New Roman" w:cs="Times New Roman"/>
            <w:b/>
            <w:bCs/>
            <w:color w:val="000000" w:themeColor="text1"/>
            <w:bdr w:val="none" w:sz="0" w:space="0" w:color="auto" w:frame="1"/>
          </w:rPr>
          <w:t>Открыть в новой вкладке</w:t>
        </w:r>
      </w:hyperlink>
    </w:p>
    <w:p w:rsidR="00F86EE7" w:rsidRPr="00727414" w:rsidRDefault="000D3007" w:rsidP="00727414">
      <w:pPr>
        <w:shd w:val="clear" w:color="auto" w:fill="F2F2F2" w:themeFill="background1" w:themeFillShade="F2"/>
        <w:jc w:val="both"/>
        <w:textAlignment w:val="baseline"/>
        <w:rPr>
          <w:rFonts w:ascii="Times New Roman" w:hAnsi="Times New Roman" w:cs="Times New Roman"/>
          <w:color w:val="000000" w:themeColor="text1"/>
        </w:rPr>
      </w:pPr>
      <w:r w:rsidRPr="00727414">
        <w:rPr>
          <w:rStyle w:val="fig-label"/>
          <w:rFonts w:ascii="Times New Roman" w:hAnsi="Times New Roman" w:cs="Times New Roman"/>
          <w:b/>
          <w:bCs/>
          <w:color w:val="000000" w:themeColor="text1"/>
          <w:bdr w:val="none" w:sz="0" w:space="0" w:color="auto" w:frame="1"/>
        </w:rPr>
        <w:t>Рис.</w:t>
      </w:r>
      <w:r w:rsidR="00F86EE7" w:rsidRPr="00727414">
        <w:rPr>
          <w:rStyle w:val="fig-label"/>
          <w:rFonts w:ascii="Times New Roman" w:hAnsi="Times New Roman" w:cs="Times New Roman"/>
          <w:b/>
          <w:bCs/>
          <w:color w:val="000000" w:themeColor="text1"/>
          <w:bdr w:val="none" w:sz="0" w:space="0" w:color="auto" w:frame="1"/>
        </w:rPr>
        <w:t xml:space="preserve"> </w:t>
      </w:r>
      <w:r w:rsidR="00F86EE7" w:rsidRPr="00727414">
        <w:rPr>
          <w:rStyle w:val="fig-label"/>
          <w:rFonts w:ascii="Times New Roman" w:hAnsi="Times New Roman" w:cs="Times New Roman"/>
          <w:b/>
          <w:bCs/>
          <w:color w:val="000000" w:themeColor="text1"/>
          <w:bdr w:val="none" w:sz="0" w:space="0" w:color="auto" w:frame="1"/>
          <w:lang w:val="en-US"/>
        </w:rPr>
        <w:t>S</w:t>
      </w:r>
      <w:r w:rsidR="00F86EE7" w:rsidRPr="00727414">
        <w:rPr>
          <w:rStyle w:val="fig-label"/>
          <w:rFonts w:ascii="Times New Roman" w:hAnsi="Times New Roman" w:cs="Times New Roman"/>
          <w:b/>
          <w:bCs/>
          <w:color w:val="000000" w:themeColor="text1"/>
          <w:bdr w:val="none" w:sz="0" w:space="0" w:color="auto" w:frame="1"/>
        </w:rPr>
        <w:t>2.</w:t>
      </w:r>
      <w:r w:rsidR="00F86EE7" w:rsidRPr="00727414">
        <w:rPr>
          <w:rStyle w:val="fig-label"/>
          <w:rFonts w:ascii="Times New Roman" w:hAnsi="Times New Roman" w:cs="Times New Roman"/>
          <w:b/>
          <w:bCs/>
          <w:color w:val="000000" w:themeColor="text1"/>
          <w:bdr w:val="none" w:sz="0" w:space="0" w:color="auto" w:frame="1"/>
          <w:lang w:val="en-US"/>
        </w:rPr>
        <w:t>T</w:t>
      </w:r>
      <w:r w:rsidRPr="00727414">
        <w:rPr>
          <w:rStyle w:val="fig-label"/>
          <w:rFonts w:ascii="Times New Roman" w:hAnsi="Times New Roman" w:cs="Times New Roman"/>
          <w:b/>
          <w:bCs/>
          <w:color w:val="000000" w:themeColor="text1"/>
          <w:bdr w:val="none" w:sz="0" w:space="0" w:color="auto" w:frame="1"/>
        </w:rPr>
        <w:t xml:space="preserve"> клетки</w:t>
      </w:r>
      <w:r w:rsidR="00F86EE7" w:rsidRPr="00727414">
        <w:rPr>
          <w:rStyle w:val="fig-label"/>
          <w:rFonts w:ascii="Times New Roman" w:hAnsi="Times New Roman" w:cs="Times New Roman"/>
          <w:b/>
          <w:bCs/>
          <w:color w:val="000000" w:themeColor="text1"/>
          <w:bdr w:val="none" w:sz="0" w:space="0" w:color="auto" w:frame="1"/>
        </w:rPr>
        <w:t xml:space="preserve">, реагирующие на различные пулы пептидов </w:t>
      </w:r>
      <w:r w:rsidR="00F86EE7" w:rsidRPr="00727414">
        <w:rPr>
          <w:rStyle w:val="fig-label"/>
          <w:rFonts w:ascii="Times New Roman" w:hAnsi="Times New Roman" w:cs="Times New Roman"/>
          <w:b/>
          <w:bCs/>
          <w:color w:val="000000" w:themeColor="text1"/>
          <w:bdr w:val="none" w:sz="0" w:space="0" w:color="auto" w:frame="1"/>
          <w:lang w:val="en-US"/>
        </w:rPr>
        <w:t>Spike</w:t>
      </w:r>
      <w:r w:rsidR="00F86EE7" w:rsidRPr="00727414">
        <w:rPr>
          <w:rStyle w:val="fig-label"/>
          <w:rFonts w:ascii="Times New Roman" w:hAnsi="Times New Roman" w:cs="Times New Roman"/>
          <w:b/>
          <w:bCs/>
          <w:color w:val="000000" w:themeColor="text1"/>
          <w:bdr w:val="none" w:sz="0" w:space="0" w:color="auto" w:frame="1"/>
        </w:rPr>
        <w:t xml:space="preserve"> у </w:t>
      </w:r>
      <w:proofErr w:type="spellStart"/>
      <w:r w:rsidR="00F86EE7" w:rsidRPr="00727414">
        <w:rPr>
          <w:rStyle w:val="fig-label"/>
          <w:rFonts w:ascii="Times New Roman" w:hAnsi="Times New Roman" w:cs="Times New Roman"/>
          <w:b/>
          <w:bCs/>
          <w:color w:val="000000" w:themeColor="text1"/>
          <w:bdr w:val="none" w:sz="0" w:space="0" w:color="auto" w:frame="1"/>
        </w:rPr>
        <w:t>реконвалесцентов</w:t>
      </w:r>
      <w:proofErr w:type="spellEnd"/>
      <w:r w:rsidR="00F86EE7" w:rsidRPr="00727414">
        <w:rPr>
          <w:rStyle w:val="fig-label"/>
          <w:rFonts w:ascii="Times New Roman" w:hAnsi="Times New Roman" w:cs="Times New Roman"/>
          <w:b/>
          <w:bCs/>
          <w:color w:val="000000" w:themeColor="text1"/>
          <w:bdr w:val="none" w:sz="0" w:space="0" w:color="auto" w:frame="1"/>
        </w:rPr>
        <w:t xml:space="preserve"> </w:t>
      </w:r>
      <w:r w:rsidR="00F86EE7" w:rsidRPr="00727414">
        <w:rPr>
          <w:rStyle w:val="fig-label"/>
          <w:rFonts w:ascii="Times New Roman" w:hAnsi="Times New Roman" w:cs="Times New Roman"/>
          <w:b/>
          <w:bCs/>
          <w:color w:val="000000" w:themeColor="text1"/>
          <w:bdr w:val="none" w:sz="0" w:space="0" w:color="auto" w:frame="1"/>
          <w:lang w:val="en-US"/>
        </w:rPr>
        <w:t>COVID</w:t>
      </w:r>
      <w:r w:rsidR="00F86EE7" w:rsidRPr="00727414">
        <w:rPr>
          <w:rStyle w:val="fig-label"/>
          <w:rFonts w:ascii="Times New Roman" w:hAnsi="Times New Roman" w:cs="Times New Roman"/>
          <w:b/>
          <w:bCs/>
          <w:color w:val="000000" w:themeColor="text1"/>
          <w:bdr w:val="none" w:sz="0" w:space="0" w:color="auto" w:frame="1"/>
        </w:rPr>
        <w:t>-19.</w:t>
      </w:r>
    </w:p>
    <w:p w:rsidR="00F86EE7" w:rsidRPr="00727414" w:rsidRDefault="00F86EE7" w:rsidP="00727414">
      <w:pPr>
        <w:pStyle w:val="first-child"/>
        <w:shd w:val="clear" w:color="auto" w:fill="F2F2F2" w:themeFill="background1" w:themeFillShade="F2"/>
        <w:spacing w:before="0" w:beforeAutospacing="0" w:after="0" w:afterAutospacing="0" w:line="276" w:lineRule="auto"/>
        <w:jc w:val="both"/>
        <w:textAlignment w:val="baseline"/>
        <w:rPr>
          <w:color w:val="000000" w:themeColor="text1"/>
          <w:sz w:val="22"/>
          <w:szCs w:val="22"/>
        </w:rPr>
      </w:pPr>
      <w:r w:rsidRPr="00727414">
        <w:rPr>
          <w:color w:val="000000" w:themeColor="text1"/>
          <w:sz w:val="22"/>
          <w:szCs w:val="22"/>
          <w:lang w:val="en-US"/>
        </w:rPr>
        <w:t>Spike</w:t>
      </w:r>
      <w:r w:rsidRPr="00727414">
        <w:rPr>
          <w:color w:val="000000" w:themeColor="text1"/>
          <w:sz w:val="22"/>
          <w:szCs w:val="22"/>
        </w:rPr>
        <w:t xml:space="preserve"> - это длинный белок с 1276 аминокислотами, поэтому для покрытия всего белка требуется 253 15-мерных пептидов, перекрывающихся 10 аминокислотами, то есть 7 пулов примерно из 40 пептидов. Чтобы уменьшить количество пулов пептидов для тестирования, мы выбрали один «пул </w:t>
      </w:r>
      <w:proofErr w:type="spellStart"/>
      <w:r w:rsidRPr="00727414">
        <w:rPr>
          <w:color w:val="000000" w:themeColor="text1"/>
          <w:sz w:val="22"/>
          <w:szCs w:val="22"/>
        </w:rPr>
        <w:t>спайков</w:t>
      </w:r>
      <w:proofErr w:type="spellEnd"/>
      <w:r w:rsidRPr="00727414">
        <w:rPr>
          <w:color w:val="000000" w:themeColor="text1"/>
          <w:sz w:val="22"/>
          <w:szCs w:val="22"/>
        </w:rPr>
        <w:t xml:space="preserve">», состоящий из 55 пептидов. Для отбора все последовательности опубликованных </w:t>
      </w:r>
      <w:proofErr w:type="spellStart"/>
      <w:r w:rsidRPr="00727414">
        <w:rPr>
          <w:color w:val="000000" w:themeColor="text1"/>
          <w:sz w:val="22"/>
          <w:szCs w:val="22"/>
        </w:rPr>
        <w:t>эпитопов</w:t>
      </w:r>
      <w:proofErr w:type="spellEnd"/>
      <w:r w:rsidRPr="00727414">
        <w:rPr>
          <w:color w:val="000000" w:themeColor="text1"/>
          <w:sz w:val="22"/>
          <w:szCs w:val="22"/>
        </w:rPr>
        <w:t xml:space="preserve">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-1 (</w:t>
      </w:r>
      <w:hyperlink r:id="rId132" w:history="1">
        <w:r w:rsidRPr="00727414">
          <w:rPr>
            <w:rStyle w:val="a3"/>
            <w:color w:val="000000" w:themeColor="text1"/>
            <w:sz w:val="22"/>
            <w:szCs w:val="22"/>
            <w:bdr w:val="none" w:sz="0" w:space="0" w:color="auto" w:frame="1"/>
            <w:lang w:val="en-US"/>
          </w:rPr>
          <w:t>www</w:t>
        </w:r>
        <w:r w:rsidRPr="00727414">
          <w:rPr>
            <w:rStyle w:val="a3"/>
            <w:color w:val="000000" w:themeColor="text1"/>
            <w:sz w:val="22"/>
            <w:szCs w:val="22"/>
            <w:bdr w:val="none" w:sz="0" w:space="0" w:color="auto" w:frame="1"/>
          </w:rPr>
          <w:t>.</w:t>
        </w:r>
        <w:proofErr w:type="spellStart"/>
        <w:r w:rsidRPr="00727414">
          <w:rPr>
            <w:rStyle w:val="a3"/>
            <w:color w:val="000000" w:themeColor="text1"/>
            <w:sz w:val="22"/>
            <w:szCs w:val="22"/>
            <w:bdr w:val="none" w:sz="0" w:space="0" w:color="auto" w:frame="1"/>
            <w:lang w:val="en-US"/>
          </w:rPr>
          <w:t>iedb</w:t>
        </w:r>
        <w:proofErr w:type="spellEnd"/>
        <w:r w:rsidRPr="00727414">
          <w:rPr>
            <w:rStyle w:val="a3"/>
            <w:color w:val="000000" w:themeColor="text1"/>
            <w:sz w:val="22"/>
            <w:szCs w:val="22"/>
            <w:bdr w:val="none" w:sz="0" w:space="0" w:color="auto" w:frame="1"/>
          </w:rPr>
          <w:t>.</w:t>
        </w:r>
        <w:r w:rsidRPr="00727414">
          <w:rPr>
            <w:rStyle w:val="a3"/>
            <w:color w:val="000000" w:themeColor="text1"/>
            <w:sz w:val="22"/>
            <w:szCs w:val="22"/>
            <w:bdr w:val="none" w:sz="0" w:space="0" w:color="auto" w:frame="1"/>
            <w:lang w:val="en-US"/>
          </w:rPr>
          <w:t>org</w:t>
        </w:r>
      </w:hyperlink>
      <w:r w:rsidRPr="00727414">
        <w:rPr>
          <w:color w:val="000000" w:themeColor="text1"/>
          <w:sz w:val="22"/>
          <w:szCs w:val="22"/>
        </w:rPr>
        <w:t xml:space="preserve">; только положительные анализы, анализы Т-клеток, хозяин: человек) были сопоставлены с библиотекой 15-меров </w:t>
      </w:r>
      <w:r w:rsidRPr="00727414">
        <w:rPr>
          <w:color w:val="000000" w:themeColor="text1"/>
          <w:sz w:val="22"/>
          <w:szCs w:val="22"/>
          <w:lang w:val="en-US"/>
        </w:rPr>
        <w:t>Spike</w:t>
      </w:r>
      <w:r w:rsidRPr="00727414">
        <w:rPr>
          <w:color w:val="000000" w:themeColor="text1"/>
          <w:sz w:val="22"/>
          <w:szCs w:val="22"/>
        </w:rPr>
        <w:t>-</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 Мы выбрали 15-мерные пептиды, которые покрывают последовательность гомолога описанных последовательностей </w:t>
      </w:r>
      <w:proofErr w:type="spellStart"/>
      <w:r w:rsidRPr="00727414">
        <w:rPr>
          <w:color w:val="000000" w:themeColor="text1"/>
          <w:sz w:val="22"/>
          <w:szCs w:val="22"/>
        </w:rPr>
        <w:t>эпитопа</w:t>
      </w:r>
      <w:proofErr w:type="spellEnd"/>
      <w:r w:rsidRPr="00727414">
        <w:rPr>
          <w:color w:val="000000" w:themeColor="text1"/>
          <w:sz w:val="22"/>
          <w:szCs w:val="22"/>
        </w:rPr>
        <w:t xml:space="preserve">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-1. Кроме того, мы добавили 15-мерные пептиды, которые покрывают предсказанные </w:t>
      </w:r>
      <w:proofErr w:type="spellStart"/>
      <w:r w:rsidRPr="00727414">
        <w:rPr>
          <w:color w:val="000000" w:themeColor="text1"/>
          <w:sz w:val="22"/>
          <w:szCs w:val="22"/>
        </w:rPr>
        <w:t>эпитопы</w:t>
      </w:r>
      <w:proofErr w:type="spellEnd"/>
      <w:r w:rsidRPr="00727414">
        <w:rPr>
          <w:color w:val="000000" w:themeColor="text1"/>
          <w:sz w:val="22"/>
          <w:szCs w:val="22"/>
        </w:rPr>
        <w:t xml:space="preserve">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 </w:t>
      </w:r>
      <w:r w:rsidRPr="00727414">
        <w:rPr>
          <w:color w:val="000000" w:themeColor="text1"/>
          <w:sz w:val="22"/>
          <w:szCs w:val="22"/>
          <w:lang w:val="en-US"/>
        </w:rPr>
        <w:t>Spike</w:t>
      </w:r>
      <w:r w:rsidRPr="00727414">
        <w:rPr>
          <w:color w:val="000000" w:themeColor="text1"/>
          <w:sz w:val="22"/>
          <w:szCs w:val="22"/>
        </w:rPr>
        <w:t xml:space="preserve">, опубликованные </w:t>
      </w:r>
      <w:proofErr w:type="spellStart"/>
      <w:r w:rsidRPr="00727414">
        <w:rPr>
          <w:color w:val="000000" w:themeColor="text1"/>
          <w:sz w:val="22"/>
          <w:szCs w:val="22"/>
          <w:lang w:val="en-US"/>
        </w:rPr>
        <w:t>Grifoni</w:t>
      </w:r>
      <w:proofErr w:type="spellEnd"/>
      <w:r w:rsidRPr="00727414">
        <w:rPr>
          <w:color w:val="000000" w:themeColor="text1"/>
          <w:sz w:val="22"/>
          <w:szCs w:val="22"/>
        </w:rPr>
        <w:t xml:space="preserve"> </w:t>
      </w:r>
      <w:r w:rsidRPr="00727414">
        <w:rPr>
          <w:color w:val="000000" w:themeColor="text1"/>
          <w:sz w:val="22"/>
          <w:szCs w:val="22"/>
          <w:lang w:val="en-US"/>
        </w:rPr>
        <w:t>et</w:t>
      </w:r>
      <w:r w:rsidRPr="00727414">
        <w:rPr>
          <w:color w:val="000000" w:themeColor="text1"/>
          <w:sz w:val="22"/>
          <w:szCs w:val="22"/>
        </w:rPr>
        <w:t xml:space="preserve"> </w:t>
      </w:r>
      <w:r w:rsidRPr="00727414">
        <w:rPr>
          <w:color w:val="000000" w:themeColor="text1"/>
          <w:sz w:val="22"/>
          <w:szCs w:val="22"/>
          <w:lang w:val="en-US"/>
        </w:rPr>
        <w:t>al</w:t>
      </w:r>
      <w:r w:rsidRPr="00727414">
        <w:rPr>
          <w:color w:val="000000" w:themeColor="text1"/>
          <w:sz w:val="22"/>
          <w:szCs w:val="22"/>
        </w:rPr>
        <w:t xml:space="preserve"> (</w:t>
      </w:r>
      <w:hyperlink r:id="rId133" w:anchor="ref-36" w:history="1">
        <w:r w:rsidRPr="00727414">
          <w:rPr>
            <w:rStyle w:val="a3"/>
            <w:b/>
            <w:bCs/>
            <w:i/>
            <w:iCs/>
            <w:color w:val="000000" w:themeColor="text1"/>
            <w:sz w:val="22"/>
            <w:szCs w:val="22"/>
            <w:bdr w:val="none" w:sz="0" w:space="0" w:color="auto" w:frame="1"/>
          </w:rPr>
          <w:t>36</w:t>
        </w:r>
      </w:hyperlink>
      <w:r w:rsidRPr="00727414">
        <w:rPr>
          <w:rStyle w:val="a5"/>
          <w:color w:val="000000" w:themeColor="text1"/>
          <w:sz w:val="22"/>
          <w:szCs w:val="22"/>
          <w:bdr w:val="none" w:sz="0" w:space="0" w:color="auto" w:frame="1"/>
        </w:rPr>
        <w:t>)</w:t>
      </w:r>
      <w:r w:rsidRPr="00727414">
        <w:rPr>
          <w:color w:val="000000" w:themeColor="text1"/>
          <w:sz w:val="22"/>
          <w:szCs w:val="22"/>
        </w:rPr>
        <w:t xml:space="preserve">. 55 пептидов покрывают 40,5% белка </w:t>
      </w:r>
      <w:r w:rsidRPr="00727414">
        <w:rPr>
          <w:color w:val="000000" w:themeColor="text1"/>
          <w:sz w:val="22"/>
          <w:szCs w:val="22"/>
          <w:lang w:val="en-US"/>
        </w:rPr>
        <w:t>Spike</w:t>
      </w:r>
      <w:r w:rsidRPr="00727414">
        <w:rPr>
          <w:color w:val="000000" w:themeColor="text1"/>
          <w:sz w:val="22"/>
          <w:szCs w:val="22"/>
        </w:rPr>
        <w:t xml:space="preserve">. Частота реактивных клеток в выбранном пуле </w:t>
      </w:r>
      <w:r w:rsidRPr="00727414">
        <w:rPr>
          <w:color w:val="000000" w:themeColor="text1"/>
          <w:sz w:val="22"/>
          <w:szCs w:val="22"/>
          <w:lang w:val="en-US"/>
        </w:rPr>
        <w:t>Spike</w:t>
      </w:r>
      <w:r w:rsidRPr="00727414">
        <w:rPr>
          <w:color w:val="000000" w:themeColor="text1"/>
          <w:sz w:val="22"/>
          <w:szCs w:val="22"/>
        </w:rPr>
        <w:t xml:space="preserve"> (красный) </w:t>
      </w:r>
      <w:r w:rsidRPr="00727414">
        <w:rPr>
          <w:color w:val="000000" w:themeColor="text1"/>
          <w:sz w:val="22"/>
          <w:szCs w:val="22"/>
        </w:rPr>
        <w:lastRenderedPageBreak/>
        <w:t xml:space="preserve">сравнивалась с 7 пулами из 15-меров, перекрывающихся 10 аминокислотами, покрывающими вместе весь белок </w:t>
      </w:r>
      <w:r w:rsidRPr="00727414">
        <w:rPr>
          <w:color w:val="000000" w:themeColor="text1"/>
          <w:sz w:val="22"/>
          <w:szCs w:val="22"/>
          <w:lang w:val="en-US"/>
        </w:rPr>
        <w:t>Spike</w:t>
      </w:r>
      <w:r w:rsidRPr="00727414">
        <w:rPr>
          <w:color w:val="000000" w:themeColor="text1"/>
          <w:sz w:val="22"/>
          <w:szCs w:val="22"/>
        </w:rPr>
        <w:t xml:space="preserve"> (</w:t>
      </w:r>
      <w:r w:rsidRPr="00727414">
        <w:rPr>
          <w:color w:val="000000" w:themeColor="text1"/>
          <w:sz w:val="22"/>
          <w:szCs w:val="22"/>
          <w:lang w:val="en-US"/>
        </w:rPr>
        <w:t>S</w:t>
      </w:r>
      <w:r w:rsidRPr="00727414">
        <w:rPr>
          <w:color w:val="000000" w:themeColor="text1"/>
          <w:sz w:val="22"/>
          <w:szCs w:val="22"/>
        </w:rPr>
        <w:t>1-</w:t>
      </w:r>
      <w:r w:rsidRPr="00727414">
        <w:rPr>
          <w:color w:val="000000" w:themeColor="text1"/>
          <w:sz w:val="22"/>
          <w:szCs w:val="22"/>
          <w:lang w:val="en-US"/>
        </w:rPr>
        <w:t>S</w:t>
      </w:r>
      <w:r w:rsidRPr="00727414">
        <w:rPr>
          <w:color w:val="000000" w:themeColor="text1"/>
          <w:sz w:val="22"/>
          <w:szCs w:val="22"/>
        </w:rPr>
        <w:t xml:space="preserve">7) у 15 выздоравливающих с </w:t>
      </w:r>
      <w:r w:rsidRPr="00727414">
        <w:rPr>
          <w:color w:val="000000" w:themeColor="text1"/>
          <w:sz w:val="22"/>
          <w:szCs w:val="22"/>
          <w:lang w:val="en-US"/>
        </w:rPr>
        <w:t>COVID</w:t>
      </w:r>
      <w:r w:rsidRPr="00727414">
        <w:rPr>
          <w:color w:val="000000" w:themeColor="text1"/>
          <w:sz w:val="22"/>
          <w:szCs w:val="22"/>
        </w:rPr>
        <w:t>-19.</w:t>
      </w:r>
    </w:p>
    <w:p w:rsidR="00F86EE7" w:rsidRPr="00727414" w:rsidRDefault="00F86EE7" w:rsidP="00727414">
      <w:pPr>
        <w:jc w:val="both"/>
        <w:textAlignment w:val="baseline"/>
        <w:rPr>
          <w:rFonts w:ascii="Times New Roman" w:hAnsi="Times New Roman" w:cs="Times New Roman"/>
          <w:color w:val="000000" w:themeColor="text1"/>
        </w:rPr>
      </w:pPr>
      <w:r w:rsidRPr="00727414">
        <w:rPr>
          <w:rFonts w:ascii="Times New Roman" w:hAnsi="Times New Roman" w:cs="Times New Roman"/>
          <w:noProof/>
          <w:color w:val="000000" w:themeColor="text1"/>
          <w:bdr w:val="none" w:sz="0" w:space="0" w:color="auto" w:frame="1"/>
          <w:shd w:val="clear" w:color="auto" w:fill="FFFFFF"/>
          <w:lang w:eastAsia="ru-RU"/>
        </w:rPr>
        <w:drawing>
          <wp:inline distT="0" distB="0" distL="0" distR="0">
            <wp:extent cx="5423162" cy="2506980"/>
            <wp:effectExtent l="19050" t="0" r="6088" b="0"/>
            <wp:docPr id="14" name="Рисунок 14" descr="Fig. S3.">
              <a:hlinkClick xmlns:a="http://schemas.openxmlformats.org/drawingml/2006/main" r:id="rId134" tooltip="CD4+ and CD8+ T cells are reactive to stimulation with SARS-CoV-2-specific peptides. For 3 asymptomatic donors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g. S3."/>
                    <pic:cNvPicPr>
                      <a:picLocks noChangeAspect="1" noChangeArrowheads="1"/>
                    </pic:cNvPicPr>
                  </pic:nvPicPr>
                  <pic:blipFill>
                    <a:blip r:embed="rId135" cstate="print"/>
                    <a:srcRect/>
                    <a:stretch>
                      <a:fillRect/>
                    </a:stretch>
                  </pic:blipFill>
                  <pic:spPr bwMode="auto">
                    <a:xfrm>
                      <a:off x="0" y="0"/>
                      <a:ext cx="5428500" cy="2509448"/>
                    </a:xfrm>
                    <a:prstGeom prst="rect">
                      <a:avLst/>
                    </a:prstGeom>
                    <a:noFill/>
                    <a:ln w="9525">
                      <a:noFill/>
                      <a:miter lim="800000"/>
                      <a:headEnd/>
                      <a:tailEnd/>
                    </a:ln>
                  </pic:spPr>
                </pic:pic>
              </a:graphicData>
            </a:graphic>
          </wp:inline>
        </w:drawing>
      </w:r>
    </w:p>
    <w:p w:rsidR="00F86EE7" w:rsidRPr="00727414" w:rsidRDefault="00727414" w:rsidP="00727414">
      <w:pPr>
        <w:numPr>
          <w:ilvl w:val="0"/>
          <w:numId w:val="9"/>
        </w:numPr>
        <w:shd w:val="clear" w:color="auto" w:fill="F2F2F2" w:themeFill="background1" w:themeFillShade="F2"/>
        <w:spacing w:after="0"/>
        <w:ind w:left="257"/>
        <w:jc w:val="both"/>
        <w:textAlignment w:val="baseline"/>
        <w:rPr>
          <w:rFonts w:ascii="Times New Roman" w:hAnsi="Times New Roman" w:cs="Times New Roman"/>
          <w:color w:val="000000" w:themeColor="text1"/>
        </w:rPr>
      </w:pPr>
      <w:hyperlink r:id="rId136" w:tooltip="Download Fig. S3." w:history="1">
        <w:r w:rsidR="00F86EE7" w:rsidRPr="00727414">
          <w:rPr>
            <w:rStyle w:val="a3"/>
            <w:rFonts w:ascii="Times New Roman" w:hAnsi="Times New Roman" w:cs="Times New Roman"/>
            <w:b/>
            <w:bCs/>
            <w:color w:val="000000" w:themeColor="text1"/>
            <w:bdr w:val="none" w:sz="0" w:space="0" w:color="auto" w:frame="1"/>
          </w:rPr>
          <w:t>Скачать рисунок</w:t>
        </w:r>
      </w:hyperlink>
    </w:p>
    <w:p w:rsidR="00F86EE7" w:rsidRPr="00727414" w:rsidRDefault="00727414" w:rsidP="00727414">
      <w:pPr>
        <w:numPr>
          <w:ilvl w:val="0"/>
          <w:numId w:val="9"/>
        </w:numPr>
        <w:shd w:val="clear" w:color="auto" w:fill="F2F2F2" w:themeFill="background1" w:themeFillShade="F2"/>
        <w:spacing w:after="0"/>
        <w:ind w:left="257"/>
        <w:jc w:val="both"/>
        <w:textAlignment w:val="baseline"/>
        <w:rPr>
          <w:rFonts w:ascii="Times New Roman" w:hAnsi="Times New Roman" w:cs="Times New Roman"/>
          <w:color w:val="000000" w:themeColor="text1"/>
        </w:rPr>
      </w:pPr>
      <w:hyperlink r:id="rId137" w:tgtFrame="_blank" w:history="1">
        <w:r w:rsidR="00F86EE7" w:rsidRPr="00727414">
          <w:rPr>
            <w:rStyle w:val="a3"/>
            <w:rFonts w:ascii="Times New Roman" w:hAnsi="Times New Roman" w:cs="Times New Roman"/>
            <w:b/>
            <w:bCs/>
            <w:color w:val="000000" w:themeColor="text1"/>
            <w:bdr w:val="none" w:sz="0" w:space="0" w:color="auto" w:frame="1"/>
          </w:rPr>
          <w:t>Открыть в новой вкладке</w:t>
        </w:r>
      </w:hyperlink>
    </w:p>
    <w:p w:rsidR="00F86EE7" w:rsidRPr="00727414" w:rsidRDefault="00F86EE7" w:rsidP="00727414">
      <w:pPr>
        <w:shd w:val="clear" w:color="auto" w:fill="F2F2F2" w:themeFill="background1" w:themeFillShade="F2"/>
        <w:jc w:val="both"/>
        <w:textAlignment w:val="baseline"/>
        <w:rPr>
          <w:rFonts w:ascii="Times New Roman" w:hAnsi="Times New Roman" w:cs="Times New Roman"/>
          <w:color w:val="000000" w:themeColor="text1"/>
        </w:rPr>
      </w:pPr>
      <w:r w:rsidRPr="00727414">
        <w:rPr>
          <w:rStyle w:val="fig-label"/>
          <w:rFonts w:ascii="Times New Roman" w:hAnsi="Times New Roman" w:cs="Times New Roman"/>
          <w:b/>
          <w:bCs/>
          <w:color w:val="000000" w:themeColor="text1"/>
          <w:bdr w:val="none" w:sz="0" w:space="0" w:color="auto" w:frame="1"/>
        </w:rPr>
        <w:t xml:space="preserve">Рис. </w:t>
      </w:r>
      <w:r w:rsidRPr="00727414">
        <w:rPr>
          <w:rStyle w:val="fig-label"/>
          <w:rFonts w:ascii="Times New Roman" w:hAnsi="Times New Roman" w:cs="Times New Roman"/>
          <w:b/>
          <w:bCs/>
          <w:color w:val="000000" w:themeColor="text1"/>
          <w:bdr w:val="none" w:sz="0" w:space="0" w:color="auto" w:frame="1"/>
          <w:lang w:val="en-US"/>
        </w:rPr>
        <w:t>S</w:t>
      </w:r>
      <w:r w:rsidRPr="00727414">
        <w:rPr>
          <w:rStyle w:val="fig-label"/>
          <w:rFonts w:ascii="Times New Roman" w:hAnsi="Times New Roman" w:cs="Times New Roman"/>
          <w:b/>
          <w:bCs/>
          <w:color w:val="000000" w:themeColor="text1"/>
          <w:bdr w:val="none" w:sz="0" w:space="0" w:color="auto" w:frame="1"/>
        </w:rPr>
        <w:t>3.</w:t>
      </w:r>
      <w:r w:rsidRPr="00727414">
        <w:rPr>
          <w:rStyle w:val="fig-label"/>
          <w:rFonts w:ascii="Times New Roman" w:hAnsi="Times New Roman" w:cs="Times New Roman"/>
          <w:b/>
          <w:bCs/>
          <w:color w:val="000000" w:themeColor="text1"/>
          <w:bdr w:val="none" w:sz="0" w:space="0" w:color="auto" w:frame="1"/>
          <w:lang w:val="en-US"/>
        </w:rPr>
        <w:t>CD</w:t>
      </w:r>
      <w:r w:rsidRPr="00727414">
        <w:rPr>
          <w:rStyle w:val="fig-label"/>
          <w:rFonts w:ascii="Times New Roman" w:hAnsi="Times New Roman" w:cs="Times New Roman"/>
          <w:b/>
          <w:bCs/>
          <w:color w:val="000000" w:themeColor="text1"/>
          <w:bdr w:val="none" w:sz="0" w:space="0" w:color="auto" w:frame="1"/>
        </w:rPr>
        <w:t xml:space="preserve">4 + и </w:t>
      </w:r>
      <w:r w:rsidRPr="00727414">
        <w:rPr>
          <w:rStyle w:val="fig-label"/>
          <w:rFonts w:ascii="Times New Roman" w:hAnsi="Times New Roman" w:cs="Times New Roman"/>
          <w:b/>
          <w:bCs/>
          <w:color w:val="000000" w:themeColor="text1"/>
          <w:bdr w:val="none" w:sz="0" w:space="0" w:color="auto" w:frame="1"/>
          <w:lang w:val="en-US"/>
        </w:rPr>
        <w:t>CD</w:t>
      </w:r>
      <w:r w:rsidRPr="00727414">
        <w:rPr>
          <w:rStyle w:val="fig-label"/>
          <w:rFonts w:ascii="Times New Roman" w:hAnsi="Times New Roman" w:cs="Times New Roman"/>
          <w:b/>
          <w:bCs/>
          <w:color w:val="000000" w:themeColor="text1"/>
          <w:bdr w:val="none" w:sz="0" w:space="0" w:color="auto" w:frame="1"/>
        </w:rPr>
        <w:t xml:space="preserve">8 + Т-клетки реагируют на стимуляцию пептидами, специфичными для </w:t>
      </w:r>
      <w:r w:rsidRPr="00727414">
        <w:rPr>
          <w:rStyle w:val="fig-label"/>
          <w:rFonts w:ascii="Times New Roman" w:hAnsi="Times New Roman" w:cs="Times New Roman"/>
          <w:b/>
          <w:bCs/>
          <w:color w:val="000000" w:themeColor="text1"/>
          <w:bdr w:val="none" w:sz="0" w:space="0" w:color="auto" w:frame="1"/>
          <w:lang w:val="en-US"/>
        </w:rPr>
        <w:t>SARS</w:t>
      </w:r>
      <w:r w:rsidRPr="00727414">
        <w:rPr>
          <w:rStyle w:val="fig-label"/>
          <w:rFonts w:ascii="Times New Roman" w:hAnsi="Times New Roman" w:cs="Times New Roman"/>
          <w:b/>
          <w:bCs/>
          <w:color w:val="000000" w:themeColor="text1"/>
          <w:bdr w:val="none" w:sz="0" w:space="0" w:color="auto" w:frame="1"/>
        </w:rPr>
        <w:t>-</w:t>
      </w:r>
      <w:proofErr w:type="spellStart"/>
      <w:r w:rsidRPr="00727414">
        <w:rPr>
          <w:rStyle w:val="fig-label"/>
          <w:rFonts w:ascii="Times New Roman" w:hAnsi="Times New Roman" w:cs="Times New Roman"/>
          <w:b/>
          <w:bCs/>
          <w:color w:val="000000" w:themeColor="text1"/>
          <w:bdr w:val="none" w:sz="0" w:space="0" w:color="auto" w:frame="1"/>
          <w:lang w:val="en-US"/>
        </w:rPr>
        <w:t>CoV</w:t>
      </w:r>
      <w:proofErr w:type="spellEnd"/>
      <w:r w:rsidRPr="00727414">
        <w:rPr>
          <w:rStyle w:val="fig-label"/>
          <w:rFonts w:ascii="Times New Roman" w:hAnsi="Times New Roman" w:cs="Times New Roman"/>
          <w:b/>
          <w:bCs/>
          <w:color w:val="000000" w:themeColor="text1"/>
          <w:bdr w:val="none" w:sz="0" w:space="0" w:color="auto" w:frame="1"/>
        </w:rPr>
        <w:t>-2.</w:t>
      </w:r>
    </w:p>
    <w:p w:rsidR="00F86EE7" w:rsidRPr="00727414" w:rsidRDefault="00F86EE7" w:rsidP="00727414">
      <w:pPr>
        <w:pStyle w:val="first-child"/>
        <w:shd w:val="clear" w:color="auto" w:fill="F2F2F2" w:themeFill="background1" w:themeFillShade="F2"/>
        <w:spacing w:before="0" w:beforeAutospacing="0" w:after="0" w:afterAutospacing="0" w:line="276" w:lineRule="auto"/>
        <w:jc w:val="both"/>
        <w:textAlignment w:val="baseline"/>
        <w:rPr>
          <w:color w:val="000000" w:themeColor="text1"/>
          <w:sz w:val="22"/>
          <w:szCs w:val="22"/>
        </w:rPr>
      </w:pPr>
      <w:r w:rsidRPr="00727414">
        <w:rPr>
          <w:color w:val="000000" w:themeColor="text1"/>
          <w:sz w:val="22"/>
          <w:szCs w:val="22"/>
        </w:rPr>
        <w:t>Для 3 бессимптомных доноров (&lt;4 недель анти-</w:t>
      </w:r>
      <w:r w:rsidRPr="00727414">
        <w:rPr>
          <w:color w:val="000000" w:themeColor="text1"/>
          <w:sz w:val="22"/>
          <w:szCs w:val="22"/>
          <w:lang w:val="en-US"/>
        </w:rPr>
        <w:t>NP</w:t>
      </w:r>
      <w:r w:rsidRPr="00727414">
        <w:rPr>
          <w:color w:val="000000" w:themeColor="text1"/>
          <w:sz w:val="22"/>
          <w:szCs w:val="22"/>
        </w:rPr>
        <w:t xml:space="preserve"> </w:t>
      </w:r>
      <w:r w:rsidRPr="00727414">
        <w:rPr>
          <w:color w:val="000000" w:themeColor="text1"/>
          <w:sz w:val="22"/>
          <w:szCs w:val="22"/>
          <w:lang w:val="en-US"/>
        </w:rPr>
        <w:t>IgG</w:t>
      </w:r>
      <w:r w:rsidRPr="00727414">
        <w:rPr>
          <w:color w:val="000000" w:themeColor="text1"/>
          <w:sz w:val="22"/>
          <w:szCs w:val="22"/>
        </w:rPr>
        <w:t xml:space="preserve"> +) линии краткосрочных Т-клеток были созданы путем стимуляции </w:t>
      </w:r>
      <w:r w:rsidRPr="00727414">
        <w:rPr>
          <w:color w:val="000000" w:themeColor="text1"/>
          <w:sz w:val="22"/>
          <w:szCs w:val="22"/>
          <w:lang w:val="en-US"/>
        </w:rPr>
        <w:t>PBMC</w:t>
      </w:r>
      <w:r w:rsidRPr="00727414">
        <w:rPr>
          <w:color w:val="000000" w:themeColor="text1"/>
          <w:sz w:val="22"/>
          <w:szCs w:val="22"/>
        </w:rPr>
        <w:t xml:space="preserve"> различными пулами пептидов и 10-дневного протокола расширения (</w:t>
      </w:r>
      <w:hyperlink r:id="rId138" w:anchor="ref-19" w:history="1">
        <w:r w:rsidRPr="00727414">
          <w:rPr>
            <w:rStyle w:val="a3"/>
            <w:b/>
            <w:bCs/>
            <w:i/>
            <w:iCs/>
            <w:color w:val="000000" w:themeColor="text1"/>
            <w:sz w:val="22"/>
            <w:szCs w:val="22"/>
            <w:bdr w:val="none" w:sz="0" w:space="0" w:color="auto" w:frame="1"/>
          </w:rPr>
          <w:t>19</w:t>
        </w:r>
      </w:hyperlink>
      <w:r w:rsidRPr="00727414">
        <w:rPr>
          <w:rStyle w:val="a5"/>
          <w:color w:val="000000" w:themeColor="text1"/>
          <w:sz w:val="22"/>
          <w:szCs w:val="22"/>
          <w:bdr w:val="none" w:sz="0" w:space="0" w:color="auto" w:frame="1"/>
        </w:rPr>
        <w:t>)</w:t>
      </w:r>
      <w:r w:rsidRPr="00727414">
        <w:rPr>
          <w:color w:val="000000" w:themeColor="text1"/>
          <w:sz w:val="22"/>
          <w:szCs w:val="22"/>
        </w:rPr>
        <w:t xml:space="preserve">. Применяли стратегию пептидного пула-матрицы, которая идентифицировала одиночные Т-клеточные </w:t>
      </w:r>
      <w:proofErr w:type="spellStart"/>
      <w:r w:rsidRPr="00727414">
        <w:rPr>
          <w:color w:val="000000" w:themeColor="text1"/>
          <w:sz w:val="22"/>
          <w:szCs w:val="22"/>
        </w:rPr>
        <w:t>эпитопы</w:t>
      </w:r>
      <w:proofErr w:type="spellEnd"/>
      <w:r w:rsidRPr="00727414">
        <w:rPr>
          <w:color w:val="000000" w:themeColor="text1"/>
          <w:sz w:val="22"/>
          <w:szCs w:val="22"/>
        </w:rPr>
        <w:t xml:space="preserve">. Впоследствии краткосрочные Т-клеточные линии повторно стимулировали в течение 5 часов идентифицированными одиночными пептидами и анализировали путем окрашивания внутриклеточных цитокинов на </w:t>
      </w:r>
      <w:r w:rsidRPr="00727414">
        <w:rPr>
          <w:color w:val="000000" w:themeColor="text1"/>
          <w:sz w:val="22"/>
          <w:szCs w:val="22"/>
          <w:lang w:val="en-US"/>
        </w:rPr>
        <w:t>IFN</w:t>
      </w:r>
      <w:r w:rsidRPr="00727414">
        <w:rPr>
          <w:color w:val="000000" w:themeColor="text1"/>
          <w:sz w:val="22"/>
          <w:szCs w:val="22"/>
        </w:rPr>
        <w:t>-</w:t>
      </w:r>
      <w:r w:rsidRPr="00727414">
        <w:rPr>
          <w:color w:val="000000" w:themeColor="text1"/>
          <w:sz w:val="22"/>
          <w:szCs w:val="22"/>
          <w:lang w:val="en-US"/>
        </w:rPr>
        <w:t>γ</w:t>
      </w:r>
      <w:r w:rsidRPr="00727414">
        <w:rPr>
          <w:color w:val="000000" w:themeColor="text1"/>
          <w:sz w:val="22"/>
          <w:szCs w:val="22"/>
        </w:rPr>
        <w:t>. (</w:t>
      </w:r>
      <w:r w:rsidRPr="00727414">
        <w:rPr>
          <w:color w:val="000000" w:themeColor="text1"/>
          <w:sz w:val="22"/>
          <w:szCs w:val="22"/>
          <w:lang w:val="en-US"/>
        </w:rPr>
        <w:t>A</w:t>
      </w:r>
      <w:r w:rsidRPr="00727414">
        <w:rPr>
          <w:color w:val="000000" w:themeColor="text1"/>
          <w:sz w:val="22"/>
          <w:szCs w:val="22"/>
        </w:rPr>
        <w:t xml:space="preserve">) Показана стратегия стробирования для идентификации </w:t>
      </w:r>
      <w:r w:rsidRPr="00727414">
        <w:rPr>
          <w:color w:val="000000" w:themeColor="text1"/>
          <w:sz w:val="22"/>
          <w:szCs w:val="22"/>
          <w:lang w:val="en-US"/>
        </w:rPr>
        <w:t>CD</w:t>
      </w:r>
      <w:r w:rsidRPr="00727414">
        <w:rPr>
          <w:color w:val="000000" w:themeColor="text1"/>
          <w:sz w:val="22"/>
          <w:szCs w:val="22"/>
        </w:rPr>
        <w:t xml:space="preserve">4 + и </w:t>
      </w:r>
      <w:r w:rsidRPr="00727414">
        <w:rPr>
          <w:color w:val="000000" w:themeColor="text1"/>
          <w:sz w:val="22"/>
          <w:szCs w:val="22"/>
          <w:lang w:val="en-US"/>
        </w:rPr>
        <w:t>CD</w:t>
      </w:r>
      <w:r w:rsidRPr="00727414">
        <w:rPr>
          <w:color w:val="000000" w:themeColor="text1"/>
          <w:sz w:val="22"/>
          <w:szCs w:val="22"/>
        </w:rPr>
        <w:t>8 + Т-клеток. (</w:t>
      </w:r>
      <w:r w:rsidRPr="00727414">
        <w:rPr>
          <w:color w:val="000000" w:themeColor="text1"/>
          <w:sz w:val="22"/>
          <w:szCs w:val="22"/>
          <w:lang w:val="en-US"/>
        </w:rPr>
        <w:t>B</w:t>
      </w:r>
      <w:r w:rsidRPr="00727414">
        <w:rPr>
          <w:color w:val="000000" w:themeColor="text1"/>
          <w:sz w:val="22"/>
          <w:szCs w:val="22"/>
        </w:rPr>
        <w:t xml:space="preserve">) Точечные графики показывают примеры </w:t>
      </w:r>
      <w:r w:rsidRPr="00727414">
        <w:rPr>
          <w:color w:val="000000" w:themeColor="text1"/>
          <w:sz w:val="22"/>
          <w:szCs w:val="22"/>
          <w:lang w:val="en-US"/>
        </w:rPr>
        <w:t>CD</w:t>
      </w:r>
      <w:r w:rsidRPr="00727414">
        <w:rPr>
          <w:color w:val="000000" w:themeColor="text1"/>
          <w:sz w:val="22"/>
          <w:szCs w:val="22"/>
        </w:rPr>
        <w:t xml:space="preserve">4 + и </w:t>
      </w:r>
      <w:r w:rsidRPr="00727414">
        <w:rPr>
          <w:color w:val="000000" w:themeColor="text1"/>
          <w:sz w:val="22"/>
          <w:szCs w:val="22"/>
          <w:lang w:val="en-US"/>
        </w:rPr>
        <w:t>CD</w:t>
      </w:r>
      <w:r w:rsidRPr="00727414">
        <w:rPr>
          <w:color w:val="000000" w:themeColor="text1"/>
          <w:sz w:val="22"/>
          <w:szCs w:val="22"/>
        </w:rPr>
        <w:t xml:space="preserve">8 + Т-клеток, продуцирующих </w:t>
      </w:r>
      <w:r w:rsidRPr="00727414">
        <w:rPr>
          <w:color w:val="000000" w:themeColor="text1"/>
          <w:sz w:val="22"/>
          <w:szCs w:val="22"/>
          <w:lang w:val="en-US"/>
        </w:rPr>
        <w:t>IFN</w:t>
      </w:r>
      <w:r w:rsidRPr="00727414">
        <w:rPr>
          <w:color w:val="000000" w:themeColor="text1"/>
          <w:sz w:val="22"/>
          <w:szCs w:val="22"/>
        </w:rPr>
        <w:t>-</w:t>
      </w:r>
      <w:r w:rsidRPr="00727414">
        <w:rPr>
          <w:color w:val="000000" w:themeColor="text1"/>
          <w:sz w:val="22"/>
          <w:szCs w:val="22"/>
          <w:lang w:val="en-US"/>
        </w:rPr>
        <w:t>γ</w:t>
      </w:r>
      <w:r w:rsidRPr="00727414">
        <w:rPr>
          <w:color w:val="000000" w:themeColor="text1"/>
          <w:sz w:val="22"/>
          <w:szCs w:val="22"/>
        </w:rPr>
        <w:t xml:space="preserve"> в ответ на стимуляцию тремя различными пептидами (верхние панели) и соответствующие </w:t>
      </w:r>
      <w:proofErr w:type="spellStart"/>
      <w:r w:rsidRPr="00727414">
        <w:rPr>
          <w:color w:val="000000" w:themeColor="text1"/>
          <w:sz w:val="22"/>
          <w:szCs w:val="22"/>
        </w:rPr>
        <w:t>нестимулированные</w:t>
      </w:r>
      <w:proofErr w:type="spellEnd"/>
      <w:r w:rsidRPr="00727414">
        <w:rPr>
          <w:color w:val="000000" w:themeColor="text1"/>
          <w:sz w:val="22"/>
          <w:szCs w:val="22"/>
        </w:rPr>
        <w:t xml:space="preserve"> контроли (нижние панели).</w:t>
      </w:r>
    </w:p>
    <w:p w:rsidR="00F86EE7" w:rsidRPr="00727414" w:rsidRDefault="00F86EE7" w:rsidP="00727414">
      <w:pPr>
        <w:jc w:val="both"/>
        <w:textAlignment w:val="baseline"/>
        <w:rPr>
          <w:rFonts w:ascii="Times New Roman" w:hAnsi="Times New Roman" w:cs="Times New Roman"/>
          <w:color w:val="000000" w:themeColor="text1"/>
        </w:rPr>
      </w:pPr>
      <w:r w:rsidRPr="00727414">
        <w:rPr>
          <w:rFonts w:ascii="Times New Roman" w:hAnsi="Times New Roman" w:cs="Times New Roman"/>
          <w:noProof/>
          <w:color w:val="000000" w:themeColor="text1"/>
          <w:bdr w:val="none" w:sz="0" w:space="0" w:color="auto" w:frame="1"/>
          <w:shd w:val="clear" w:color="auto" w:fill="FFFFFF"/>
          <w:lang w:eastAsia="ru-RU"/>
        </w:rPr>
        <w:drawing>
          <wp:inline distT="0" distB="0" distL="0" distR="0">
            <wp:extent cx="4191000" cy="3331210"/>
            <wp:effectExtent l="19050" t="0" r="0" b="0"/>
            <wp:docPr id="15" name="Рисунок 15" descr="Fig. S4.">
              <a:hlinkClick xmlns:a="http://schemas.openxmlformats.org/drawingml/2006/main" r:id="rId139" tooltip="Cytokines produced by immune cells following stimulation with SARS-CoV-2 peptide pools. PBMC were stimulated for 5h (or 7h for IL-6) with SARS-CoV-2 peptide pools and analyzed by intracellular cytokine staining. (A) The gating strategy to identify the different immune cell subsets is shown. (B) Dot plots show examples of T cells producing IFN-γ, TNF-a, IL-2 and monocytes producing IL-6 in response to stimulation with the M peptide pool (red) overlaid with the corresponding unstimulated controls (blac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 S4."/>
                    <pic:cNvPicPr>
                      <a:picLocks noChangeAspect="1" noChangeArrowheads="1"/>
                    </pic:cNvPicPr>
                  </pic:nvPicPr>
                  <pic:blipFill>
                    <a:blip r:embed="rId140" cstate="print"/>
                    <a:srcRect/>
                    <a:stretch>
                      <a:fillRect/>
                    </a:stretch>
                  </pic:blipFill>
                  <pic:spPr bwMode="auto">
                    <a:xfrm>
                      <a:off x="0" y="0"/>
                      <a:ext cx="4191000" cy="3331210"/>
                    </a:xfrm>
                    <a:prstGeom prst="rect">
                      <a:avLst/>
                    </a:prstGeom>
                    <a:noFill/>
                    <a:ln w="9525">
                      <a:noFill/>
                      <a:miter lim="800000"/>
                      <a:headEnd/>
                      <a:tailEnd/>
                    </a:ln>
                  </pic:spPr>
                </pic:pic>
              </a:graphicData>
            </a:graphic>
          </wp:inline>
        </w:drawing>
      </w:r>
    </w:p>
    <w:p w:rsidR="00F86EE7" w:rsidRPr="00727414" w:rsidRDefault="00727414" w:rsidP="00727414">
      <w:pPr>
        <w:numPr>
          <w:ilvl w:val="0"/>
          <w:numId w:val="10"/>
        </w:numPr>
        <w:shd w:val="clear" w:color="auto" w:fill="F2F2F2" w:themeFill="background1" w:themeFillShade="F2"/>
        <w:spacing w:after="0"/>
        <w:ind w:left="257"/>
        <w:jc w:val="both"/>
        <w:textAlignment w:val="baseline"/>
        <w:rPr>
          <w:rFonts w:ascii="Times New Roman" w:hAnsi="Times New Roman" w:cs="Times New Roman"/>
          <w:color w:val="000000" w:themeColor="text1"/>
        </w:rPr>
      </w:pPr>
      <w:hyperlink r:id="rId141" w:tooltip="Download Fig. S4." w:history="1">
        <w:r w:rsidR="00F86EE7" w:rsidRPr="00727414">
          <w:rPr>
            <w:rStyle w:val="a3"/>
            <w:rFonts w:ascii="Times New Roman" w:hAnsi="Times New Roman" w:cs="Times New Roman"/>
            <w:b/>
            <w:bCs/>
            <w:color w:val="000000" w:themeColor="text1"/>
            <w:bdr w:val="none" w:sz="0" w:space="0" w:color="auto" w:frame="1"/>
          </w:rPr>
          <w:t>Скачать рисунок</w:t>
        </w:r>
      </w:hyperlink>
    </w:p>
    <w:p w:rsidR="00F86EE7" w:rsidRPr="00727414" w:rsidRDefault="00727414" w:rsidP="00727414">
      <w:pPr>
        <w:numPr>
          <w:ilvl w:val="0"/>
          <w:numId w:val="10"/>
        </w:numPr>
        <w:shd w:val="clear" w:color="auto" w:fill="F2F2F2" w:themeFill="background1" w:themeFillShade="F2"/>
        <w:spacing w:after="0"/>
        <w:ind w:left="257"/>
        <w:jc w:val="both"/>
        <w:textAlignment w:val="baseline"/>
        <w:rPr>
          <w:rFonts w:ascii="Times New Roman" w:hAnsi="Times New Roman" w:cs="Times New Roman"/>
          <w:color w:val="000000" w:themeColor="text1"/>
        </w:rPr>
      </w:pPr>
      <w:hyperlink r:id="rId142" w:tgtFrame="_blank" w:history="1">
        <w:r w:rsidR="00F86EE7" w:rsidRPr="00727414">
          <w:rPr>
            <w:rStyle w:val="a3"/>
            <w:rFonts w:ascii="Times New Roman" w:hAnsi="Times New Roman" w:cs="Times New Roman"/>
            <w:b/>
            <w:bCs/>
            <w:color w:val="000000" w:themeColor="text1"/>
            <w:bdr w:val="none" w:sz="0" w:space="0" w:color="auto" w:frame="1"/>
          </w:rPr>
          <w:t>Открыть в новой вкладке</w:t>
        </w:r>
      </w:hyperlink>
    </w:p>
    <w:p w:rsidR="00F86EE7" w:rsidRPr="00727414" w:rsidRDefault="00F86EE7" w:rsidP="00727414">
      <w:pPr>
        <w:shd w:val="clear" w:color="auto" w:fill="F2F2F2" w:themeFill="background1" w:themeFillShade="F2"/>
        <w:jc w:val="both"/>
        <w:textAlignment w:val="baseline"/>
        <w:rPr>
          <w:rFonts w:ascii="Times New Roman" w:hAnsi="Times New Roman" w:cs="Times New Roman"/>
          <w:color w:val="000000" w:themeColor="text1"/>
        </w:rPr>
      </w:pPr>
      <w:r w:rsidRPr="00727414">
        <w:rPr>
          <w:rStyle w:val="fig-label"/>
          <w:rFonts w:ascii="Times New Roman" w:hAnsi="Times New Roman" w:cs="Times New Roman"/>
          <w:b/>
          <w:bCs/>
          <w:color w:val="000000" w:themeColor="text1"/>
          <w:bdr w:val="none" w:sz="0" w:space="0" w:color="auto" w:frame="1"/>
        </w:rPr>
        <w:t xml:space="preserve">Рис. </w:t>
      </w:r>
      <w:r w:rsidRPr="00727414">
        <w:rPr>
          <w:rStyle w:val="fig-label"/>
          <w:rFonts w:ascii="Times New Roman" w:hAnsi="Times New Roman" w:cs="Times New Roman"/>
          <w:b/>
          <w:bCs/>
          <w:color w:val="000000" w:themeColor="text1"/>
          <w:bdr w:val="none" w:sz="0" w:space="0" w:color="auto" w:frame="1"/>
          <w:lang w:val="en-US"/>
        </w:rPr>
        <w:t>S</w:t>
      </w:r>
      <w:r w:rsidRPr="00727414">
        <w:rPr>
          <w:rStyle w:val="fig-label"/>
          <w:rFonts w:ascii="Times New Roman" w:hAnsi="Times New Roman" w:cs="Times New Roman"/>
          <w:b/>
          <w:bCs/>
          <w:color w:val="000000" w:themeColor="text1"/>
          <w:bdr w:val="none" w:sz="0" w:space="0" w:color="auto" w:frame="1"/>
        </w:rPr>
        <w:t xml:space="preserve">4. Цитокины, продуцируемые иммунными клетками после стимуляции пулами пептидов </w:t>
      </w:r>
      <w:r w:rsidRPr="00727414">
        <w:rPr>
          <w:rStyle w:val="fig-label"/>
          <w:rFonts w:ascii="Times New Roman" w:hAnsi="Times New Roman" w:cs="Times New Roman"/>
          <w:b/>
          <w:bCs/>
          <w:color w:val="000000" w:themeColor="text1"/>
          <w:bdr w:val="none" w:sz="0" w:space="0" w:color="auto" w:frame="1"/>
          <w:lang w:val="en-US"/>
        </w:rPr>
        <w:t>SARS</w:t>
      </w:r>
      <w:r w:rsidRPr="00727414">
        <w:rPr>
          <w:rStyle w:val="fig-label"/>
          <w:rFonts w:ascii="Times New Roman" w:hAnsi="Times New Roman" w:cs="Times New Roman"/>
          <w:b/>
          <w:bCs/>
          <w:color w:val="000000" w:themeColor="text1"/>
          <w:bdr w:val="none" w:sz="0" w:space="0" w:color="auto" w:frame="1"/>
        </w:rPr>
        <w:t>-</w:t>
      </w:r>
      <w:proofErr w:type="spellStart"/>
      <w:r w:rsidRPr="00727414">
        <w:rPr>
          <w:rStyle w:val="fig-label"/>
          <w:rFonts w:ascii="Times New Roman" w:hAnsi="Times New Roman" w:cs="Times New Roman"/>
          <w:b/>
          <w:bCs/>
          <w:color w:val="000000" w:themeColor="text1"/>
          <w:bdr w:val="none" w:sz="0" w:space="0" w:color="auto" w:frame="1"/>
          <w:lang w:val="en-US"/>
        </w:rPr>
        <w:t>CoV</w:t>
      </w:r>
      <w:proofErr w:type="spellEnd"/>
      <w:r w:rsidRPr="00727414">
        <w:rPr>
          <w:rStyle w:val="fig-label"/>
          <w:rFonts w:ascii="Times New Roman" w:hAnsi="Times New Roman" w:cs="Times New Roman"/>
          <w:b/>
          <w:bCs/>
          <w:color w:val="000000" w:themeColor="text1"/>
          <w:bdr w:val="none" w:sz="0" w:space="0" w:color="auto" w:frame="1"/>
        </w:rPr>
        <w:t>-2.</w:t>
      </w:r>
    </w:p>
    <w:p w:rsidR="00F86EE7" w:rsidRPr="00727414" w:rsidRDefault="00F86EE7" w:rsidP="00727414">
      <w:pPr>
        <w:pStyle w:val="first-child"/>
        <w:shd w:val="clear" w:color="auto" w:fill="F2F2F2" w:themeFill="background1" w:themeFillShade="F2"/>
        <w:spacing w:before="0" w:beforeAutospacing="0" w:after="0" w:afterAutospacing="0" w:line="276" w:lineRule="auto"/>
        <w:jc w:val="both"/>
        <w:textAlignment w:val="baseline"/>
        <w:rPr>
          <w:color w:val="000000" w:themeColor="text1"/>
          <w:sz w:val="22"/>
          <w:szCs w:val="22"/>
        </w:rPr>
      </w:pPr>
      <w:r w:rsidRPr="00727414">
        <w:rPr>
          <w:color w:val="000000" w:themeColor="text1"/>
          <w:sz w:val="22"/>
          <w:szCs w:val="22"/>
          <w:lang w:val="en-US"/>
        </w:rPr>
        <w:t>PBMC</w:t>
      </w:r>
      <w:r w:rsidRPr="00727414">
        <w:rPr>
          <w:color w:val="000000" w:themeColor="text1"/>
          <w:sz w:val="22"/>
          <w:szCs w:val="22"/>
        </w:rPr>
        <w:t xml:space="preserve"> стимулировали в течение 5 часов (или 7 часов для </w:t>
      </w:r>
      <w:r w:rsidRPr="00727414">
        <w:rPr>
          <w:color w:val="000000" w:themeColor="text1"/>
          <w:sz w:val="22"/>
          <w:szCs w:val="22"/>
          <w:lang w:val="en-US"/>
        </w:rPr>
        <w:t>IL</w:t>
      </w:r>
      <w:r w:rsidRPr="00727414">
        <w:rPr>
          <w:color w:val="000000" w:themeColor="text1"/>
          <w:sz w:val="22"/>
          <w:szCs w:val="22"/>
        </w:rPr>
        <w:t xml:space="preserve">-6) пулами пептидов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 и анализировали путем окрашивания внутриклеточных цитокинов. (</w:t>
      </w:r>
      <w:r w:rsidRPr="00727414">
        <w:rPr>
          <w:color w:val="000000" w:themeColor="text1"/>
          <w:sz w:val="22"/>
          <w:szCs w:val="22"/>
          <w:lang w:val="en-US"/>
        </w:rPr>
        <w:t>A</w:t>
      </w:r>
      <w:r w:rsidRPr="00727414">
        <w:rPr>
          <w:color w:val="000000" w:themeColor="text1"/>
          <w:sz w:val="22"/>
          <w:szCs w:val="22"/>
        </w:rPr>
        <w:t>) Показана стратегия стробирования для идентификации различных подмножеств иммунных клеток. (</w:t>
      </w:r>
      <w:r w:rsidRPr="00727414">
        <w:rPr>
          <w:color w:val="000000" w:themeColor="text1"/>
          <w:sz w:val="22"/>
          <w:szCs w:val="22"/>
          <w:lang w:val="en-US"/>
        </w:rPr>
        <w:t>B</w:t>
      </w:r>
      <w:r w:rsidRPr="00727414">
        <w:rPr>
          <w:color w:val="000000" w:themeColor="text1"/>
          <w:sz w:val="22"/>
          <w:szCs w:val="22"/>
        </w:rPr>
        <w:t xml:space="preserve">) Точечные графики показывают примеры Т-клеток, продуцирующих </w:t>
      </w:r>
      <w:r w:rsidRPr="00727414">
        <w:rPr>
          <w:color w:val="000000" w:themeColor="text1"/>
          <w:sz w:val="22"/>
          <w:szCs w:val="22"/>
          <w:lang w:val="en-US"/>
        </w:rPr>
        <w:t>IFN</w:t>
      </w:r>
      <w:r w:rsidRPr="00727414">
        <w:rPr>
          <w:color w:val="000000" w:themeColor="text1"/>
          <w:sz w:val="22"/>
          <w:szCs w:val="22"/>
        </w:rPr>
        <w:t>-</w:t>
      </w:r>
      <w:r w:rsidRPr="00727414">
        <w:rPr>
          <w:color w:val="000000" w:themeColor="text1"/>
          <w:sz w:val="22"/>
          <w:szCs w:val="22"/>
          <w:lang w:val="en-US"/>
        </w:rPr>
        <w:t>γ</w:t>
      </w:r>
      <w:r w:rsidRPr="00727414">
        <w:rPr>
          <w:color w:val="000000" w:themeColor="text1"/>
          <w:sz w:val="22"/>
          <w:szCs w:val="22"/>
        </w:rPr>
        <w:t xml:space="preserve">, </w:t>
      </w:r>
      <w:r w:rsidRPr="00727414">
        <w:rPr>
          <w:color w:val="000000" w:themeColor="text1"/>
          <w:sz w:val="22"/>
          <w:szCs w:val="22"/>
          <w:lang w:val="en-US"/>
        </w:rPr>
        <w:t>TNF</w:t>
      </w:r>
      <w:r w:rsidRPr="00727414">
        <w:rPr>
          <w:color w:val="000000" w:themeColor="text1"/>
          <w:sz w:val="22"/>
          <w:szCs w:val="22"/>
        </w:rPr>
        <w:t>-</w:t>
      </w:r>
      <w:r w:rsidRPr="00727414">
        <w:rPr>
          <w:color w:val="000000" w:themeColor="text1"/>
          <w:sz w:val="22"/>
          <w:szCs w:val="22"/>
          <w:lang w:val="en-US"/>
        </w:rPr>
        <w:t>α</w:t>
      </w:r>
      <w:r w:rsidRPr="00727414">
        <w:rPr>
          <w:color w:val="000000" w:themeColor="text1"/>
          <w:sz w:val="22"/>
          <w:szCs w:val="22"/>
        </w:rPr>
        <w:t xml:space="preserve">, </w:t>
      </w:r>
      <w:r w:rsidRPr="00727414">
        <w:rPr>
          <w:color w:val="000000" w:themeColor="text1"/>
          <w:sz w:val="22"/>
          <w:szCs w:val="22"/>
          <w:lang w:val="en-US"/>
        </w:rPr>
        <w:t>IL</w:t>
      </w:r>
      <w:r w:rsidRPr="00727414">
        <w:rPr>
          <w:color w:val="000000" w:themeColor="text1"/>
          <w:sz w:val="22"/>
          <w:szCs w:val="22"/>
        </w:rPr>
        <w:t xml:space="preserve">-2, и моноцитов, продуцирующих </w:t>
      </w:r>
      <w:r w:rsidRPr="00727414">
        <w:rPr>
          <w:color w:val="000000" w:themeColor="text1"/>
          <w:sz w:val="22"/>
          <w:szCs w:val="22"/>
          <w:lang w:val="en-US"/>
        </w:rPr>
        <w:t>IL</w:t>
      </w:r>
      <w:r w:rsidRPr="00727414">
        <w:rPr>
          <w:color w:val="000000" w:themeColor="text1"/>
          <w:sz w:val="22"/>
          <w:szCs w:val="22"/>
        </w:rPr>
        <w:t xml:space="preserve">-6 в ответ на стимуляцию пулом пептидов </w:t>
      </w:r>
      <w:r w:rsidRPr="00727414">
        <w:rPr>
          <w:color w:val="000000" w:themeColor="text1"/>
          <w:sz w:val="22"/>
          <w:szCs w:val="22"/>
          <w:lang w:val="en-US"/>
        </w:rPr>
        <w:t>M</w:t>
      </w:r>
      <w:r w:rsidRPr="00727414">
        <w:rPr>
          <w:color w:val="000000" w:themeColor="text1"/>
          <w:sz w:val="22"/>
          <w:szCs w:val="22"/>
        </w:rPr>
        <w:t xml:space="preserve"> (красный), наложенных на соответствующие </w:t>
      </w:r>
      <w:proofErr w:type="spellStart"/>
      <w:r w:rsidRPr="00727414">
        <w:rPr>
          <w:color w:val="000000" w:themeColor="text1"/>
          <w:sz w:val="22"/>
          <w:szCs w:val="22"/>
        </w:rPr>
        <w:t>нестимулированные</w:t>
      </w:r>
      <w:proofErr w:type="spellEnd"/>
      <w:r w:rsidRPr="00727414">
        <w:rPr>
          <w:color w:val="000000" w:themeColor="text1"/>
          <w:sz w:val="22"/>
          <w:szCs w:val="22"/>
        </w:rPr>
        <w:t xml:space="preserve"> контроли (черный).</w:t>
      </w:r>
    </w:p>
    <w:p w:rsidR="00AC6920" w:rsidRPr="00727414" w:rsidRDefault="00AC6920" w:rsidP="00727414">
      <w:pPr>
        <w:jc w:val="both"/>
        <w:textAlignment w:val="baseline"/>
        <w:rPr>
          <w:rFonts w:ascii="Times New Roman" w:hAnsi="Times New Roman" w:cs="Times New Roman"/>
          <w:color w:val="000000" w:themeColor="text1"/>
        </w:rPr>
      </w:pPr>
    </w:p>
    <w:p w:rsidR="00F86EE7" w:rsidRPr="00727414" w:rsidRDefault="00F86EE7" w:rsidP="00727414">
      <w:pPr>
        <w:shd w:val="clear" w:color="auto" w:fill="F2F2F2" w:themeFill="background1" w:themeFillShade="F2"/>
        <w:jc w:val="both"/>
        <w:textAlignment w:val="baseline"/>
        <w:rPr>
          <w:rFonts w:ascii="Times New Roman" w:hAnsi="Times New Roman" w:cs="Times New Roman"/>
          <w:color w:val="000000" w:themeColor="text1"/>
        </w:rPr>
      </w:pPr>
      <w:r w:rsidRPr="00727414">
        <w:rPr>
          <w:rStyle w:val="table-label"/>
          <w:rFonts w:ascii="Times New Roman" w:hAnsi="Times New Roman" w:cs="Times New Roman"/>
          <w:b/>
          <w:bCs/>
          <w:color w:val="000000" w:themeColor="text1"/>
          <w:bdr w:val="none" w:sz="0" w:space="0" w:color="auto" w:frame="1"/>
        </w:rPr>
        <w:t xml:space="preserve">Таблица </w:t>
      </w:r>
      <w:r w:rsidRPr="00727414">
        <w:rPr>
          <w:rStyle w:val="table-label"/>
          <w:rFonts w:ascii="Times New Roman" w:hAnsi="Times New Roman" w:cs="Times New Roman"/>
          <w:b/>
          <w:bCs/>
          <w:color w:val="000000" w:themeColor="text1"/>
          <w:bdr w:val="none" w:sz="0" w:space="0" w:color="auto" w:frame="1"/>
          <w:lang w:val="en-US"/>
        </w:rPr>
        <w:t>S</w:t>
      </w:r>
      <w:r w:rsidRPr="00727414">
        <w:rPr>
          <w:rStyle w:val="table-label"/>
          <w:rFonts w:ascii="Times New Roman" w:hAnsi="Times New Roman" w:cs="Times New Roman"/>
          <w:b/>
          <w:bCs/>
          <w:color w:val="000000" w:themeColor="text1"/>
          <w:bdr w:val="none" w:sz="0" w:space="0" w:color="auto" w:frame="1"/>
        </w:rPr>
        <w:t xml:space="preserve">1: Когорта пациентов с симптомами </w:t>
      </w:r>
      <w:r w:rsidRPr="00727414">
        <w:rPr>
          <w:rStyle w:val="table-label"/>
          <w:rFonts w:ascii="Times New Roman" w:hAnsi="Times New Roman" w:cs="Times New Roman"/>
          <w:b/>
          <w:bCs/>
          <w:color w:val="000000" w:themeColor="text1"/>
          <w:bdr w:val="none" w:sz="0" w:space="0" w:color="auto" w:frame="1"/>
          <w:lang w:val="en-US"/>
        </w:rPr>
        <w:t>COVID</w:t>
      </w:r>
      <w:r w:rsidRPr="00727414">
        <w:rPr>
          <w:rStyle w:val="table-label"/>
          <w:rFonts w:ascii="Times New Roman" w:hAnsi="Times New Roman" w:cs="Times New Roman"/>
          <w:b/>
          <w:bCs/>
          <w:color w:val="000000" w:themeColor="text1"/>
          <w:bdr w:val="none" w:sz="0" w:space="0" w:color="auto" w:frame="1"/>
        </w:rPr>
        <w:t>-19</w:t>
      </w:r>
    </w:p>
    <w:p w:rsidR="00F86EE7" w:rsidRPr="00727414" w:rsidRDefault="00F86EE7" w:rsidP="00727414">
      <w:pPr>
        <w:pStyle w:val="first-child"/>
        <w:shd w:val="clear" w:color="auto" w:fill="F2F2F2" w:themeFill="background1" w:themeFillShade="F2"/>
        <w:spacing w:before="0" w:beforeAutospacing="0" w:after="0" w:afterAutospacing="0" w:line="276" w:lineRule="auto"/>
        <w:jc w:val="both"/>
        <w:textAlignment w:val="baseline"/>
        <w:rPr>
          <w:color w:val="000000" w:themeColor="text1"/>
          <w:sz w:val="22"/>
          <w:szCs w:val="22"/>
        </w:rPr>
      </w:pP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 xml:space="preserve">-2-специфические Т-клетки на </w:t>
      </w:r>
      <w:r w:rsidRPr="00727414">
        <w:rPr>
          <w:color w:val="000000" w:themeColor="text1"/>
          <w:sz w:val="22"/>
          <w:szCs w:val="22"/>
          <w:lang w:val="en-US"/>
        </w:rPr>
        <w:t>S</w:t>
      </w:r>
      <w:r w:rsidRPr="00727414">
        <w:rPr>
          <w:color w:val="000000" w:themeColor="text1"/>
          <w:sz w:val="22"/>
          <w:szCs w:val="22"/>
        </w:rPr>
        <w:t xml:space="preserve">, </w:t>
      </w:r>
      <w:r w:rsidRPr="00727414">
        <w:rPr>
          <w:color w:val="000000" w:themeColor="text1"/>
          <w:sz w:val="22"/>
          <w:szCs w:val="22"/>
          <w:lang w:val="en-US"/>
        </w:rPr>
        <w:t>M</w:t>
      </w:r>
      <w:r w:rsidRPr="00727414">
        <w:rPr>
          <w:color w:val="000000" w:themeColor="text1"/>
          <w:sz w:val="22"/>
          <w:szCs w:val="22"/>
        </w:rPr>
        <w:t xml:space="preserve">, </w:t>
      </w:r>
      <w:r w:rsidRPr="00727414">
        <w:rPr>
          <w:color w:val="000000" w:themeColor="text1"/>
          <w:sz w:val="22"/>
          <w:szCs w:val="22"/>
          <w:lang w:val="en-US"/>
        </w:rPr>
        <w:t>NP</w:t>
      </w:r>
      <w:r w:rsidRPr="00727414">
        <w:rPr>
          <w:color w:val="000000" w:themeColor="text1"/>
          <w:sz w:val="22"/>
          <w:szCs w:val="22"/>
        </w:rPr>
        <w:t xml:space="preserve">-1 и </w:t>
      </w:r>
      <w:r w:rsidRPr="00727414">
        <w:rPr>
          <w:color w:val="000000" w:themeColor="text1"/>
          <w:sz w:val="22"/>
          <w:szCs w:val="22"/>
          <w:lang w:val="en-US"/>
        </w:rPr>
        <w:t>NP</w:t>
      </w:r>
      <w:r w:rsidRPr="00727414">
        <w:rPr>
          <w:color w:val="000000" w:themeColor="text1"/>
          <w:sz w:val="22"/>
          <w:szCs w:val="22"/>
        </w:rPr>
        <w:t xml:space="preserve">-2 были проанализированы у 76 пациентов с </w:t>
      </w:r>
      <w:r w:rsidRPr="00727414">
        <w:rPr>
          <w:color w:val="000000" w:themeColor="text1"/>
          <w:sz w:val="22"/>
          <w:szCs w:val="22"/>
          <w:lang w:val="en-US"/>
        </w:rPr>
        <w:t>COVID</w:t>
      </w:r>
      <w:r w:rsidRPr="00727414">
        <w:rPr>
          <w:color w:val="000000" w:themeColor="text1"/>
          <w:sz w:val="22"/>
          <w:szCs w:val="22"/>
        </w:rPr>
        <w:t xml:space="preserve">-19 с помощью анализа </w:t>
      </w:r>
      <w:r w:rsidRPr="00727414">
        <w:rPr>
          <w:color w:val="000000" w:themeColor="text1"/>
          <w:sz w:val="22"/>
          <w:szCs w:val="22"/>
          <w:lang w:val="en-US"/>
        </w:rPr>
        <w:t>ELISpot</w:t>
      </w:r>
      <w:r w:rsidRPr="00727414">
        <w:rPr>
          <w:color w:val="000000" w:themeColor="text1"/>
          <w:sz w:val="22"/>
          <w:szCs w:val="22"/>
        </w:rPr>
        <w:t xml:space="preserve">. У 16 пациентов Т-клетки были протестированы </w:t>
      </w:r>
      <w:r w:rsidR="00C8076F">
        <w:rPr>
          <w:color w:val="000000" w:themeColor="text1"/>
          <w:sz w:val="22"/>
          <w:szCs w:val="22"/>
        </w:rPr>
        <w:t>длительно</w:t>
      </w:r>
      <w:r w:rsidRPr="00727414">
        <w:rPr>
          <w:color w:val="000000" w:themeColor="text1"/>
          <w:sz w:val="22"/>
          <w:szCs w:val="22"/>
        </w:rPr>
        <w:t xml:space="preserve"> в 2-3 разных момента времени после отрицательного результата ПЦР. Кроме того, цельную кровь стимулировали пулами пептидов от 38 доноров, 1 донора тестировали в двух разных временных точках. Испытанные образцы помечены знаком +.</w:t>
      </w:r>
    </w:p>
    <w:p w:rsidR="00F86EE7" w:rsidRPr="00727414" w:rsidRDefault="00F86EE7" w:rsidP="00727414">
      <w:pPr>
        <w:pStyle w:val="2"/>
        <w:pBdr>
          <w:top w:val="single" w:sz="18" w:space="17" w:color="000000"/>
        </w:pBdr>
        <w:shd w:val="clear" w:color="auto" w:fill="FFFFFF"/>
        <w:spacing w:before="343" w:beforeAutospacing="0" w:after="257" w:afterAutospacing="0" w:line="276" w:lineRule="auto"/>
        <w:ind w:left="-257"/>
        <w:jc w:val="both"/>
        <w:textAlignment w:val="baseline"/>
        <w:rPr>
          <w:color w:val="000000" w:themeColor="text1"/>
          <w:sz w:val="22"/>
          <w:szCs w:val="22"/>
        </w:rPr>
      </w:pPr>
      <w:r w:rsidRPr="00727414">
        <w:rPr>
          <w:color w:val="000000" w:themeColor="text1"/>
          <w:sz w:val="22"/>
          <w:szCs w:val="22"/>
        </w:rPr>
        <w:t>Благодарности</w:t>
      </w:r>
    </w:p>
    <w:p w:rsidR="00F86EE7" w:rsidRPr="00727414" w:rsidRDefault="00F86EE7" w:rsidP="00727414">
      <w:pPr>
        <w:pStyle w:val="a4"/>
        <w:shd w:val="clear" w:color="auto" w:fill="FFFFFF"/>
        <w:spacing w:before="0" w:beforeAutospacing="0" w:after="257" w:afterAutospacing="0" w:line="276" w:lineRule="auto"/>
        <w:jc w:val="both"/>
        <w:textAlignment w:val="baseline"/>
        <w:rPr>
          <w:color w:val="000000" w:themeColor="text1"/>
          <w:sz w:val="22"/>
          <w:szCs w:val="22"/>
        </w:rPr>
      </w:pPr>
      <w:r w:rsidRPr="00727414">
        <w:rPr>
          <w:color w:val="000000" w:themeColor="text1"/>
          <w:sz w:val="22"/>
          <w:szCs w:val="22"/>
        </w:rPr>
        <w:t xml:space="preserve">Мы благодарим </w:t>
      </w:r>
      <w:proofErr w:type="spellStart"/>
      <w:r w:rsidR="0092414C" w:rsidRPr="00727414">
        <w:rPr>
          <w:color w:val="191919"/>
          <w:sz w:val="22"/>
          <w:szCs w:val="22"/>
          <w:shd w:val="clear" w:color="auto" w:fill="FFFFFF"/>
        </w:rPr>
        <w:t>Xin</w:t>
      </w:r>
      <w:proofErr w:type="spellEnd"/>
      <w:r w:rsidR="0092414C" w:rsidRPr="00727414">
        <w:rPr>
          <w:color w:val="191919"/>
          <w:sz w:val="22"/>
          <w:szCs w:val="22"/>
          <w:shd w:val="clear" w:color="auto" w:fill="FFFFFF"/>
        </w:rPr>
        <w:t xml:space="preserve"> </w:t>
      </w:r>
      <w:proofErr w:type="spellStart"/>
      <w:r w:rsidR="0092414C" w:rsidRPr="00727414">
        <w:rPr>
          <w:color w:val="191919"/>
          <w:sz w:val="22"/>
          <w:szCs w:val="22"/>
          <w:shd w:val="clear" w:color="auto" w:fill="FFFFFF"/>
        </w:rPr>
        <w:t>Mei</w:t>
      </w:r>
      <w:proofErr w:type="spellEnd"/>
      <w:r w:rsidR="0092414C" w:rsidRPr="00727414">
        <w:rPr>
          <w:color w:val="191919"/>
          <w:sz w:val="22"/>
          <w:szCs w:val="22"/>
          <w:shd w:val="clear" w:color="auto" w:fill="FFFFFF"/>
        </w:rPr>
        <w:t xml:space="preserve"> </w:t>
      </w:r>
      <w:proofErr w:type="spellStart"/>
      <w:r w:rsidR="0092414C" w:rsidRPr="00727414">
        <w:rPr>
          <w:color w:val="191919"/>
          <w:sz w:val="22"/>
          <w:szCs w:val="22"/>
          <w:shd w:val="clear" w:color="auto" w:fill="FFFFFF"/>
        </w:rPr>
        <w:t>Ong</w:t>
      </w:r>
      <w:proofErr w:type="spellEnd"/>
      <w:r w:rsidR="0092414C" w:rsidRPr="00727414">
        <w:rPr>
          <w:color w:val="191919"/>
          <w:sz w:val="22"/>
          <w:szCs w:val="22"/>
          <w:shd w:val="clear" w:color="auto" w:fill="FFFFFF"/>
        </w:rPr>
        <w:t xml:space="preserve">, </w:t>
      </w:r>
      <w:proofErr w:type="spellStart"/>
      <w:r w:rsidR="0092414C" w:rsidRPr="00727414">
        <w:rPr>
          <w:color w:val="191919"/>
          <w:sz w:val="22"/>
          <w:szCs w:val="22"/>
          <w:shd w:val="clear" w:color="auto" w:fill="FFFFFF"/>
        </w:rPr>
        <w:t>Wan</w:t>
      </w:r>
      <w:proofErr w:type="spellEnd"/>
      <w:r w:rsidR="0092414C" w:rsidRPr="00727414">
        <w:rPr>
          <w:color w:val="191919"/>
          <w:sz w:val="22"/>
          <w:szCs w:val="22"/>
          <w:shd w:val="clear" w:color="auto" w:fill="FFFFFF"/>
        </w:rPr>
        <w:t xml:space="preserve"> </w:t>
      </w:r>
      <w:proofErr w:type="spellStart"/>
      <w:r w:rsidR="0092414C" w:rsidRPr="00727414">
        <w:rPr>
          <w:color w:val="191919"/>
          <w:sz w:val="22"/>
          <w:szCs w:val="22"/>
          <w:shd w:val="clear" w:color="auto" w:fill="FFFFFF"/>
        </w:rPr>
        <w:t>Rong</w:t>
      </w:r>
      <w:proofErr w:type="spellEnd"/>
      <w:r w:rsidR="0092414C" w:rsidRPr="00727414">
        <w:rPr>
          <w:color w:val="191919"/>
          <w:sz w:val="22"/>
          <w:szCs w:val="22"/>
          <w:shd w:val="clear" w:color="auto" w:fill="FFFFFF"/>
        </w:rPr>
        <w:t xml:space="preserve"> </w:t>
      </w:r>
      <w:proofErr w:type="spellStart"/>
      <w:r w:rsidR="0092414C" w:rsidRPr="00727414">
        <w:rPr>
          <w:color w:val="191919"/>
          <w:sz w:val="22"/>
          <w:szCs w:val="22"/>
          <w:shd w:val="clear" w:color="auto" w:fill="FFFFFF"/>
        </w:rPr>
        <w:t>Sia</w:t>
      </w:r>
      <w:proofErr w:type="spellEnd"/>
      <w:r w:rsidR="0092414C" w:rsidRPr="00727414">
        <w:rPr>
          <w:color w:val="191919"/>
          <w:sz w:val="22"/>
          <w:szCs w:val="22"/>
          <w:shd w:val="clear" w:color="auto" w:fill="FFFFFF"/>
        </w:rPr>
        <w:t xml:space="preserve">, </w:t>
      </w:r>
      <w:proofErr w:type="spellStart"/>
      <w:r w:rsidR="0092414C" w:rsidRPr="00727414">
        <w:rPr>
          <w:color w:val="191919"/>
          <w:sz w:val="22"/>
          <w:szCs w:val="22"/>
          <w:shd w:val="clear" w:color="auto" w:fill="FFFFFF"/>
        </w:rPr>
        <w:t>Madeline</w:t>
      </w:r>
      <w:proofErr w:type="spellEnd"/>
      <w:r w:rsidR="0092414C" w:rsidRPr="00727414">
        <w:rPr>
          <w:color w:val="191919"/>
          <w:sz w:val="22"/>
          <w:szCs w:val="22"/>
          <w:shd w:val="clear" w:color="auto" w:fill="FFFFFF"/>
        </w:rPr>
        <w:t xml:space="preserve"> </w:t>
      </w:r>
      <w:proofErr w:type="spellStart"/>
      <w:r w:rsidR="0092414C" w:rsidRPr="00727414">
        <w:rPr>
          <w:color w:val="191919"/>
          <w:sz w:val="22"/>
          <w:szCs w:val="22"/>
          <w:shd w:val="clear" w:color="auto" w:fill="FFFFFF"/>
        </w:rPr>
        <w:t>Kwek</w:t>
      </w:r>
      <w:proofErr w:type="spellEnd"/>
      <w:r w:rsidR="0092414C" w:rsidRPr="00727414">
        <w:rPr>
          <w:color w:val="191919"/>
          <w:sz w:val="22"/>
          <w:szCs w:val="22"/>
          <w:shd w:val="clear" w:color="auto" w:fill="FFFFFF"/>
        </w:rPr>
        <w:t xml:space="preserve">, </w:t>
      </w:r>
      <w:proofErr w:type="spellStart"/>
      <w:r w:rsidR="0092414C" w:rsidRPr="00727414">
        <w:rPr>
          <w:color w:val="191919"/>
          <w:sz w:val="22"/>
          <w:szCs w:val="22"/>
          <w:shd w:val="clear" w:color="auto" w:fill="FFFFFF"/>
        </w:rPr>
        <w:t>Charles</w:t>
      </w:r>
      <w:proofErr w:type="spellEnd"/>
      <w:r w:rsidR="0092414C" w:rsidRPr="00727414">
        <w:rPr>
          <w:color w:val="191919"/>
          <w:sz w:val="22"/>
          <w:szCs w:val="22"/>
          <w:shd w:val="clear" w:color="auto" w:fill="FFFFFF"/>
        </w:rPr>
        <w:t xml:space="preserve"> </w:t>
      </w:r>
      <w:proofErr w:type="spellStart"/>
      <w:r w:rsidR="0092414C" w:rsidRPr="00727414">
        <w:rPr>
          <w:color w:val="191919"/>
          <w:sz w:val="22"/>
          <w:szCs w:val="22"/>
          <w:shd w:val="clear" w:color="auto" w:fill="FFFFFF"/>
        </w:rPr>
        <w:t>Tiu</w:t>
      </w:r>
      <w:proofErr w:type="spellEnd"/>
      <w:r w:rsidR="00C8076F">
        <w:rPr>
          <w:color w:val="191919"/>
          <w:sz w:val="22"/>
          <w:szCs w:val="22"/>
          <w:shd w:val="clear" w:color="auto" w:fill="FFFFFF"/>
        </w:rPr>
        <w:t xml:space="preserve"> </w:t>
      </w:r>
      <w:r w:rsidRPr="00727414">
        <w:rPr>
          <w:color w:val="000000" w:themeColor="text1"/>
          <w:sz w:val="22"/>
          <w:szCs w:val="22"/>
        </w:rPr>
        <w:t>за выполнение теста нейтрализации суррогатного вируса в этом исследовании.</w:t>
      </w:r>
    </w:p>
    <w:p w:rsidR="00F86EE7" w:rsidRPr="00727414" w:rsidRDefault="00F86EE7" w:rsidP="00727414">
      <w:pPr>
        <w:pStyle w:val="2"/>
        <w:pBdr>
          <w:top w:val="single" w:sz="18" w:space="17" w:color="000000"/>
        </w:pBdr>
        <w:shd w:val="clear" w:color="auto" w:fill="FFFFFF"/>
        <w:spacing w:before="343" w:beforeAutospacing="0" w:after="257" w:afterAutospacing="0" w:line="276" w:lineRule="auto"/>
        <w:ind w:left="-257"/>
        <w:jc w:val="both"/>
        <w:textAlignment w:val="baseline"/>
        <w:rPr>
          <w:color w:val="000000" w:themeColor="text1"/>
          <w:sz w:val="22"/>
          <w:szCs w:val="22"/>
        </w:rPr>
      </w:pPr>
      <w:r w:rsidRPr="00727414">
        <w:rPr>
          <w:color w:val="000000" w:themeColor="text1"/>
          <w:sz w:val="22"/>
          <w:szCs w:val="22"/>
        </w:rPr>
        <w:t>Сноски</w:t>
      </w:r>
    </w:p>
    <w:p w:rsidR="00F86EE7" w:rsidRPr="00727414" w:rsidRDefault="00F86EE7" w:rsidP="00727414">
      <w:pPr>
        <w:pStyle w:val="a4"/>
        <w:numPr>
          <w:ilvl w:val="0"/>
          <w:numId w:val="12"/>
        </w:numPr>
        <w:shd w:val="clear" w:color="auto" w:fill="FFFFFF"/>
        <w:spacing w:before="120" w:beforeAutospacing="0" w:after="120" w:afterAutospacing="0" w:line="276" w:lineRule="auto"/>
        <w:ind w:left="0"/>
        <w:jc w:val="both"/>
        <w:textAlignment w:val="baseline"/>
        <w:rPr>
          <w:color w:val="000000" w:themeColor="text1"/>
          <w:sz w:val="22"/>
          <w:szCs w:val="22"/>
        </w:rPr>
      </w:pPr>
      <w:r w:rsidRPr="00727414">
        <w:rPr>
          <w:color w:val="000000" w:themeColor="text1"/>
          <w:sz w:val="22"/>
          <w:szCs w:val="22"/>
        </w:rPr>
        <w:t xml:space="preserve">Резюме </w:t>
      </w:r>
      <w:r w:rsidR="00C8076F">
        <w:rPr>
          <w:color w:val="000000" w:themeColor="text1"/>
          <w:sz w:val="22"/>
          <w:szCs w:val="22"/>
        </w:rPr>
        <w:t xml:space="preserve">в </w:t>
      </w:r>
      <w:r w:rsidRPr="00727414">
        <w:rPr>
          <w:color w:val="000000" w:themeColor="text1"/>
          <w:sz w:val="22"/>
          <w:szCs w:val="22"/>
        </w:rPr>
        <w:t>одно</w:t>
      </w:r>
      <w:r w:rsidR="00C8076F">
        <w:rPr>
          <w:color w:val="000000" w:themeColor="text1"/>
          <w:sz w:val="22"/>
          <w:szCs w:val="22"/>
        </w:rPr>
        <w:t>м</w:t>
      </w:r>
      <w:r w:rsidRPr="00727414">
        <w:rPr>
          <w:color w:val="000000" w:themeColor="text1"/>
          <w:sz w:val="22"/>
          <w:szCs w:val="22"/>
        </w:rPr>
        <w:t xml:space="preserve"> предложени</w:t>
      </w:r>
      <w:r w:rsidR="00C8076F">
        <w:rPr>
          <w:color w:val="000000" w:themeColor="text1"/>
          <w:sz w:val="22"/>
          <w:szCs w:val="22"/>
        </w:rPr>
        <w:t>и</w:t>
      </w:r>
      <w:r w:rsidRPr="00727414">
        <w:rPr>
          <w:color w:val="000000" w:themeColor="text1"/>
          <w:sz w:val="22"/>
          <w:szCs w:val="22"/>
        </w:rPr>
        <w:t xml:space="preserve">: Вирус-специфические Т-клетки секретируют высокие уровни </w:t>
      </w:r>
      <w:r w:rsidRPr="00727414">
        <w:rPr>
          <w:color w:val="000000" w:themeColor="text1"/>
          <w:sz w:val="22"/>
          <w:szCs w:val="22"/>
          <w:lang w:val="en-US"/>
        </w:rPr>
        <w:t>IFN</w:t>
      </w:r>
      <w:r w:rsidRPr="00727414">
        <w:rPr>
          <w:color w:val="000000" w:themeColor="text1"/>
          <w:sz w:val="22"/>
          <w:szCs w:val="22"/>
        </w:rPr>
        <w:t>-</w:t>
      </w:r>
      <w:r w:rsidRPr="00727414">
        <w:rPr>
          <w:color w:val="000000" w:themeColor="text1"/>
          <w:sz w:val="22"/>
          <w:szCs w:val="22"/>
          <w:lang w:val="en-US"/>
        </w:rPr>
        <w:t>γ</w:t>
      </w:r>
      <w:r w:rsidRPr="00727414">
        <w:rPr>
          <w:color w:val="000000" w:themeColor="text1"/>
          <w:sz w:val="22"/>
          <w:szCs w:val="22"/>
        </w:rPr>
        <w:t xml:space="preserve"> и </w:t>
      </w:r>
      <w:r w:rsidRPr="00727414">
        <w:rPr>
          <w:color w:val="000000" w:themeColor="text1"/>
          <w:sz w:val="22"/>
          <w:szCs w:val="22"/>
          <w:lang w:val="en-US"/>
        </w:rPr>
        <w:t>IL</w:t>
      </w:r>
      <w:r w:rsidRPr="00727414">
        <w:rPr>
          <w:color w:val="000000" w:themeColor="text1"/>
          <w:sz w:val="22"/>
          <w:szCs w:val="22"/>
        </w:rPr>
        <w:t xml:space="preserve">-2 при бессимптомной инфекции </w:t>
      </w:r>
      <w:r w:rsidRPr="00727414">
        <w:rPr>
          <w:color w:val="000000" w:themeColor="text1"/>
          <w:sz w:val="22"/>
          <w:szCs w:val="22"/>
          <w:lang w:val="en-US"/>
        </w:rPr>
        <w:t>SARS</w:t>
      </w:r>
      <w:r w:rsidRPr="00727414">
        <w:rPr>
          <w:color w:val="000000" w:themeColor="text1"/>
          <w:sz w:val="22"/>
          <w:szCs w:val="22"/>
        </w:rPr>
        <w:t>-</w:t>
      </w:r>
      <w:proofErr w:type="spellStart"/>
      <w:r w:rsidRPr="00727414">
        <w:rPr>
          <w:color w:val="000000" w:themeColor="text1"/>
          <w:sz w:val="22"/>
          <w:szCs w:val="22"/>
          <w:lang w:val="en-US"/>
        </w:rPr>
        <w:t>CoV</w:t>
      </w:r>
      <w:proofErr w:type="spellEnd"/>
      <w:r w:rsidRPr="00727414">
        <w:rPr>
          <w:color w:val="000000" w:themeColor="text1"/>
          <w:sz w:val="22"/>
          <w:szCs w:val="22"/>
        </w:rPr>
        <w:t>-2.</w:t>
      </w:r>
    </w:p>
    <w:p w:rsidR="00F86EE7" w:rsidRPr="00727414" w:rsidRDefault="00C8076F" w:rsidP="00727414">
      <w:pPr>
        <w:pStyle w:val="2"/>
        <w:pBdr>
          <w:top w:val="single" w:sz="18" w:space="17" w:color="000000"/>
        </w:pBdr>
        <w:shd w:val="clear" w:color="auto" w:fill="FFFFFF"/>
        <w:spacing w:before="343" w:beforeAutospacing="0" w:after="257" w:afterAutospacing="0" w:line="276" w:lineRule="auto"/>
        <w:ind w:left="-257"/>
        <w:jc w:val="both"/>
        <w:textAlignment w:val="baseline"/>
        <w:rPr>
          <w:color w:val="000000" w:themeColor="text1"/>
          <w:sz w:val="22"/>
          <w:szCs w:val="22"/>
          <w:lang w:val="en-US"/>
        </w:rPr>
      </w:pPr>
      <w:r>
        <w:rPr>
          <w:color w:val="000000" w:themeColor="text1"/>
          <w:sz w:val="22"/>
          <w:szCs w:val="22"/>
        </w:rPr>
        <w:t>Список литературы</w:t>
      </w:r>
    </w:p>
    <w:p w:rsidR="0092414C" w:rsidRPr="00727414" w:rsidRDefault="0092414C" w:rsidP="00C8076F">
      <w:pPr>
        <w:shd w:val="clear" w:color="auto" w:fill="FFFFFF"/>
        <w:spacing w:after="0" w:line="360" w:lineRule="atLeast"/>
        <w:ind w:left="-360"/>
        <w:jc w:val="both"/>
        <w:textAlignment w:val="baseline"/>
        <w:rPr>
          <w:rFonts w:ascii="Times New Roman" w:hAnsi="Times New Roman" w:cs="Times New Roman"/>
          <w:color w:val="191919"/>
        </w:rPr>
      </w:pPr>
      <w:r w:rsidRPr="00C8076F">
        <w:rPr>
          <w:rStyle w:val="ref-label"/>
          <w:rFonts w:ascii="Times New Roman" w:hAnsi="Times New Roman" w:cs="Times New Roman"/>
          <w:color w:val="191919"/>
          <w:bdr w:val="none" w:sz="0" w:space="0" w:color="auto" w:frame="1"/>
          <w:lang w:val="en-US"/>
        </w:rPr>
        <w:t>1.</w:t>
      </w:r>
      <w:hyperlink r:id="rId143" w:anchor="xref-ref-1-1" w:tooltip="View reference 1. in text" w:history="1">
        <w:r w:rsidRPr="00C8076F">
          <w:rPr>
            <w:rStyle w:val="a3"/>
            <w:rFonts w:ascii="Cambria Math" w:hAnsi="Cambria Math" w:cs="Cambria Math"/>
            <w:b/>
            <w:bCs/>
            <w:color w:val="808080"/>
            <w:bdr w:val="none" w:sz="0" w:space="0" w:color="auto" w:frame="1"/>
            <w:lang w:val="en-US"/>
          </w:rPr>
          <w:t>↵</w:t>
        </w:r>
      </w:hyperlink>
    </w:p>
    <w:p w:rsidR="0092414C" w:rsidRPr="00727414" w:rsidRDefault="0092414C" w:rsidP="00727414">
      <w:pPr>
        <w:shd w:val="clear" w:color="auto" w:fill="FFFFFF"/>
        <w:spacing w:line="360" w:lineRule="atLeast"/>
        <w:jc w:val="both"/>
        <w:textAlignment w:val="baseline"/>
        <w:rPr>
          <w:rFonts w:ascii="Times New Roman" w:hAnsi="Times New Roman" w:cs="Times New Roman"/>
          <w:color w:val="191919"/>
          <w:lang w:val="en-US"/>
        </w:rPr>
      </w:pPr>
      <w:r w:rsidRPr="00727414">
        <w:rPr>
          <w:rStyle w:val="cit-name-given-names"/>
          <w:rFonts w:ascii="Times New Roman" w:hAnsi="Times New Roman" w:cs="Times New Roman"/>
          <w:color w:val="191919"/>
          <w:bdr w:val="none" w:sz="0" w:space="0" w:color="auto" w:frame="1"/>
          <w:lang w:val="en-US"/>
        </w:rPr>
        <w:t>S. A.</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Vardhana</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 D.</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Wolchok</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article-title"/>
          <w:rFonts w:ascii="Times New Roman" w:hAnsi="Times New Roman" w:cs="Times New Roman"/>
          <w:color w:val="191919"/>
          <w:bdr w:val="none" w:sz="0" w:space="0" w:color="auto" w:frame="1"/>
          <w:lang w:val="en-US"/>
        </w:rPr>
        <w:t>The many faces of the anti-COVID immune response</w:t>
      </w:r>
      <w:r w:rsidRPr="00727414">
        <w:rPr>
          <w:rStyle w:val="HTML"/>
          <w:rFonts w:ascii="Times New Roman" w:hAnsi="Times New Roman" w:cs="Times New Roman"/>
          <w:i w:val="0"/>
          <w:iCs w:val="0"/>
          <w:color w:val="191919"/>
          <w:bdr w:val="none" w:sz="0" w:space="0" w:color="auto" w:frame="1"/>
          <w:lang w:val="en-US"/>
        </w:rPr>
        <w:t>, J. Exp. Med. </w:t>
      </w:r>
      <w:r w:rsidRPr="00727414">
        <w:rPr>
          <w:rStyle w:val="cit-vol"/>
          <w:rFonts w:ascii="Times New Roman" w:hAnsi="Times New Roman" w:cs="Times New Roman"/>
          <w:b/>
          <w:bCs/>
          <w:color w:val="191919"/>
          <w:bdr w:val="none" w:sz="0" w:space="0" w:color="auto" w:frame="1"/>
          <w:lang w:val="en-US"/>
        </w:rPr>
        <w:t>217</w:t>
      </w:r>
      <w:r w:rsidRPr="00727414">
        <w:rPr>
          <w:rStyle w:val="HTML"/>
          <w:rFonts w:ascii="Times New Roman" w:hAnsi="Times New Roman" w:cs="Times New Roman"/>
          <w:i w:val="0"/>
          <w:iCs w:val="0"/>
          <w:color w:val="191919"/>
          <w:bdr w:val="none" w:sz="0" w:space="0" w:color="auto" w:frame="1"/>
          <w:lang w:val="en-US"/>
        </w:rPr>
        <w:t>, </w:t>
      </w:r>
      <w:r w:rsidRPr="00727414">
        <w:rPr>
          <w:rStyle w:val="cit-fpage"/>
          <w:rFonts w:ascii="Times New Roman" w:hAnsi="Times New Roman" w:cs="Times New Roman"/>
          <w:color w:val="191919"/>
          <w:bdr w:val="none" w:sz="0" w:space="0" w:color="auto" w:frame="1"/>
          <w:lang w:val="en-US"/>
        </w:rPr>
        <w:t>166</w:t>
      </w:r>
      <w:r w:rsidRPr="00727414">
        <w:rPr>
          <w:rStyle w:val="HTML"/>
          <w:rFonts w:ascii="Times New Roman" w:hAnsi="Times New Roman" w:cs="Times New Roman"/>
          <w:i w:val="0"/>
          <w:iCs w:val="0"/>
          <w:color w:val="191919"/>
          <w:bdr w:val="none" w:sz="0" w:space="0" w:color="auto" w:frame="1"/>
          <w:lang w:val="en-US"/>
        </w:rPr>
        <w:t>–</w:t>
      </w:r>
      <w:r w:rsidRPr="00727414">
        <w:rPr>
          <w:rStyle w:val="cit-lpage"/>
          <w:rFonts w:ascii="Times New Roman" w:hAnsi="Times New Roman" w:cs="Times New Roman"/>
          <w:color w:val="191919"/>
          <w:bdr w:val="none" w:sz="0" w:space="0" w:color="auto" w:frame="1"/>
          <w:lang w:val="en-US"/>
        </w:rPr>
        <w:t>10</w:t>
      </w:r>
      <w:r w:rsidRPr="00727414">
        <w:rPr>
          <w:rStyle w:val="HTML"/>
          <w:rFonts w:ascii="Times New Roman" w:hAnsi="Times New Roman" w:cs="Times New Roman"/>
          <w:i w:val="0"/>
          <w:iCs w:val="0"/>
          <w:color w:val="191919"/>
          <w:bdr w:val="none" w:sz="0" w:space="0" w:color="auto" w:frame="1"/>
          <w:lang w:val="en-US"/>
        </w:rPr>
        <w:t> (</w:t>
      </w:r>
      <w:r w:rsidRPr="00727414">
        <w:rPr>
          <w:rStyle w:val="cit-pub-date"/>
          <w:rFonts w:ascii="Times New Roman" w:hAnsi="Times New Roman" w:cs="Times New Roman"/>
          <w:color w:val="191919"/>
          <w:bdr w:val="none" w:sz="0" w:space="0" w:color="auto" w:frame="1"/>
          <w:lang w:val="en-US"/>
        </w:rPr>
        <w:t>2020</w:t>
      </w:r>
      <w:r w:rsidRPr="00727414">
        <w:rPr>
          <w:rStyle w:val="HTML"/>
          <w:rFonts w:ascii="Times New Roman" w:hAnsi="Times New Roman" w:cs="Times New Roman"/>
          <w:i w:val="0"/>
          <w:iCs w:val="0"/>
          <w:color w:val="191919"/>
          <w:bdr w:val="none" w:sz="0" w:space="0" w:color="auto" w:frame="1"/>
          <w:lang w:val="en-US"/>
        </w:rPr>
        <w:t>).</w:t>
      </w:r>
    </w:p>
    <w:p w:rsidR="0092414C" w:rsidRPr="00727414" w:rsidRDefault="00727414" w:rsidP="00727414">
      <w:pPr>
        <w:shd w:val="clear" w:color="auto" w:fill="FFFFFF"/>
        <w:spacing w:line="360" w:lineRule="atLeast"/>
        <w:jc w:val="both"/>
        <w:textAlignment w:val="baseline"/>
        <w:rPr>
          <w:rFonts w:ascii="Times New Roman" w:hAnsi="Times New Roman" w:cs="Times New Roman"/>
          <w:color w:val="191919"/>
        </w:rPr>
      </w:pPr>
      <w:hyperlink r:id="rId144" w:history="1">
        <w:proofErr w:type="spellStart"/>
        <w:r w:rsidR="0092414C" w:rsidRPr="00727414">
          <w:rPr>
            <w:rStyle w:val="a3"/>
            <w:rFonts w:ascii="Times New Roman" w:hAnsi="Times New Roman" w:cs="Times New Roman"/>
            <w:b/>
            <w:bCs/>
            <w:color w:val="808080"/>
            <w:bdr w:val="none" w:sz="0" w:space="0" w:color="auto" w:frame="1"/>
          </w:rPr>
          <w:t>Google</w:t>
        </w:r>
        <w:proofErr w:type="spellEnd"/>
        <w:r w:rsidR="0092414C" w:rsidRPr="00727414">
          <w:rPr>
            <w:rStyle w:val="a3"/>
            <w:rFonts w:ascii="Times New Roman" w:hAnsi="Times New Roman" w:cs="Times New Roman"/>
            <w:b/>
            <w:bCs/>
            <w:color w:val="808080"/>
            <w:bdr w:val="none" w:sz="0" w:space="0" w:color="auto" w:frame="1"/>
          </w:rPr>
          <w:t xml:space="preserve"> </w:t>
        </w:r>
        <w:proofErr w:type="spellStart"/>
        <w:r w:rsidR="0092414C" w:rsidRPr="00727414">
          <w:rPr>
            <w:rStyle w:val="a3"/>
            <w:rFonts w:ascii="Times New Roman" w:hAnsi="Times New Roman" w:cs="Times New Roman"/>
            <w:b/>
            <w:bCs/>
            <w:color w:val="808080"/>
            <w:bdr w:val="none" w:sz="0" w:space="0" w:color="auto" w:frame="1"/>
          </w:rPr>
          <w:t>Scholar</w:t>
        </w:r>
        <w:proofErr w:type="spellEnd"/>
      </w:hyperlink>
    </w:p>
    <w:p w:rsidR="0092414C" w:rsidRPr="00727414" w:rsidRDefault="0092414C" w:rsidP="00C8076F">
      <w:pPr>
        <w:shd w:val="clear" w:color="auto" w:fill="FFFFFF"/>
        <w:spacing w:after="0" w:line="360" w:lineRule="atLeast"/>
        <w:ind w:left="-360"/>
        <w:jc w:val="both"/>
        <w:textAlignment w:val="baseline"/>
        <w:rPr>
          <w:rFonts w:ascii="Times New Roman" w:hAnsi="Times New Roman" w:cs="Times New Roman"/>
          <w:color w:val="191919"/>
        </w:rPr>
      </w:pPr>
      <w:r w:rsidRPr="00727414">
        <w:rPr>
          <w:rStyle w:val="ref-label"/>
          <w:rFonts w:ascii="Times New Roman" w:hAnsi="Times New Roman" w:cs="Times New Roman"/>
          <w:color w:val="191919"/>
          <w:bdr w:val="none" w:sz="0" w:space="0" w:color="auto" w:frame="1"/>
        </w:rPr>
        <w:t>2.</w:t>
      </w:r>
      <w:hyperlink r:id="rId145" w:anchor="xref-ref-2-1" w:tooltip="View reference 2. in text" w:history="1">
        <w:r w:rsidRPr="00727414">
          <w:rPr>
            <w:rStyle w:val="a3"/>
            <w:rFonts w:ascii="Cambria Math" w:hAnsi="Cambria Math" w:cs="Cambria Math"/>
            <w:b/>
            <w:bCs/>
            <w:color w:val="808080"/>
            <w:bdr w:val="none" w:sz="0" w:space="0" w:color="auto" w:frame="1"/>
          </w:rPr>
          <w:t>↵</w:t>
        </w:r>
      </w:hyperlink>
    </w:p>
    <w:p w:rsidR="0092414C" w:rsidRPr="00727414" w:rsidRDefault="0092414C" w:rsidP="00727414">
      <w:pPr>
        <w:shd w:val="clear" w:color="auto" w:fill="FFFFFF"/>
        <w:spacing w:line="360" w:lineRule="atLeast"/>
        <w:jc w:val="both"/>
        <w:textAlignment w:val="baseline"/>
        <w:rPr>
          <w:rFonts w:ascii="Times New Roman" w:hAnsi="Times New Roman" w:cs="Times New Roman"/>
          <w:color w:val="191919"/>
          <w:lang w:val="en-US"/>
        </w:rPr>
      </w:pPr>
      <w:r w:rsidRPr="00727414">
        <w:rPr>
          <w:rStyle w:val="cit-auth"/>
          <w:rFonts w:ascii="Times New Roman" w:hAnsi="Times New Roman" w:cs="Times New Roman"/>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Kuri</w:t>
      </w:r>
      <w:proofErr w:type="spellEnd"/>
      <w:r w:rsidRPr="00727414">
        <w:rPr>
          <w:rStyle w:val="cit-name-surname"/>
          <w:rFonts w:ascii="Times New Roman" w:hAnsi="Times New Roman" w:cs="Times New Roman"/>
          <w:color w:val="191919"/>
          <w:bdr w:val="none" w:sz="0" w:space="0" w:color="auto" w:frame="1"/>
          <w:lang w:val="en-US"/>
        </w:rPr>
        <w:t>-Cervantes</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 B.</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Pampena</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W.</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Meng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 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Rosenfeld</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 A. G.</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Ittner</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 R.</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Weisman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R. S.</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Agyekum</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D.</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Mathew</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 E.</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Baxter</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 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Vella</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O.</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Kuthuru</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 A.</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Apostolidis</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Bershaw</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Dougherty</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 R.</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Greenplate</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Pattekar</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Kim</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N.</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Han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Gouma</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 E.</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Weirick</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 P.</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Arevalo</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 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Bolton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E. 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Goodwin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E. 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Anderson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 E.</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Hensley</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T. K.</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Jones</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 xml:space="preserve">N. </w:t>
      </w:r>
      <w:r w:rsidRPr="00727414">
        <w:rPr>
          <w:rStyle w:val="cit-name-given-names"/>
          <w:rFonts w:ascii="Times New Roman" w:hAnsi="Times New Roman" w:cs="Times New Roman"/>
          <w:color w:val="191919"/>
          <w:bdr w:val="none" w:sz="0" w:space="0" w:color="auto" w:frame="1"/>
          <w:lang w:val="en-US"/>
        </w:rPr>
        <w:lastRenderedPageBreak/>
        <w:t>S.</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Mangalmurti</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E. T.</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Luning</w:t>
      </w:r>
      <w:proofErr w:type="spellEnd"/>
      <w:r w:rsidRPr="00727414">
        <w:rPr>
          <w:rStyle w:val="cit-name-surname"/>
          <w:rFonts w:ascii="Times New Roman" w:hAnsi="Times New Roman" w:cs="Times New Roman"/>
          <w:color w:val="191919"/>
          <w:bdr w:val="none" w:sz="0" w:space="0" w:color="auto" w:frame="1"/>
          <w:lang w:val="en-US"/>
        </w:rPr>
        <w:t xml:space="preserve"> </w:t>
      </w:r>
      <w:proofErr w:type="spellStart"/>
      <w:r w:rsidRPr="00727414">
        <w:rPr>
          <w:rStyle w:val="cit-name-surname"/>
          <w:rFonts w:ascii="Times New Roman" w:hAnsi="Times New Roman" w:cs="Times New Roman"/>
          <w:color w:val="191919"/>
          <w:bdr w:val="none" w:sz="0" w:space="0" w:color="auto" w:frame="1"/>
          <w:lang w:val="en-US"/>
        </w:rPr>
        <w:t>Prak</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E. 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Wherry</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N. 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Meyer</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 R.</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Betts</w:t>
      </w:r>
      <w:r w:rsidRPr="00727414">
        <w:rPr>
          <w:rStyle w:val="HTML"/>
          <w:rFonts w:ascii="Times New Roman" w:hAnsi="Times New Roman" w:cs="Times New Roman"/>
          <w:i w:val="0"/>
          <w:iCs w:val="0"/>
          <w:color w:val="191919"/>
          <w:bdr w:val="none" w:sz="0" w:space="0" w:color="auto" w:frame="1"/>
          <w:lang w:val="en-US"/>
        </w:rPr>
        <w:t>, </w:t>
      </w:r>
      <w:r w:rsidRPr="00727414">
        <w:rPr>
          <w:rStyle w:val="cit-article-title"/>
          <w:rFonts w:ascii="Times New Roman" w:hAnsi="Times New Roman" w:cs="Times New Roman"/>
          <w:color w:val="191919"/>
          <w:bdr w:val="none" w:sz="0" w:space="0" w:color="auto" w:frame="1"/>
          <w:lang w:val="en-US"/>
        </w:rPr>
        <w:t>Comprehensive mapping of immune perturbations associated with severe COVID-19</w:t>
      </w:r>
      <w:r w:rsidRPr="00727414">
        <w:rPr>
          <w:rStyle w:val="HTML"/>
          <w:rFonts w:ascii="Times New Roman" w:hAnsi="Times New Roman" w:cs="Times New Roman"/>
          <w:i w:val="0"/>
          <w:iCs w:val="0"/>
          <w:color w:val="191919"/>
          <w:bdr w:val="none" w:sz="0" w:space="0" w:color="auto" w:frame="1"/>
          <w:lang w:val="en-US"/>
        </w:rPr>
        <w:t>, Science Immunology </w:t>
      </w:r>
      <w:r w:rsidRPr="00727414">
        <w:rPr>
          <w:rStyle w:val="cit-vol"/>
          <w:rFonts w:ascii="Times New Roman" w:hAnsi="Times New Roman" w:cs="Times New Roman"/>
          <w:b/>
          <w:bCs/>
          <w:color w:val="191919"/>
          <w:bdr w:val="none" w:sz="0" w:space="0" w:color="auto" w:frame="1"/>
          <w:lang w:val="en-US"/>
        </w:rPr>
        <w:t>5</w:t>
      </w:r>
      <w:r w:rsidRPr="00727414">
        <w:rPr>
          <w:rStyle w:val="HTML"/>
          <w:rFonts w:ascii="Times New Roman" w:hAnsi="Times New Roman" w:cs="Times New Roman"/>
          <w:i w:val="0"/>
          <w:iCs w:val="0"/>
          <w:color w:val="191919"/>
          <w:bdr w:val="none" w:sz="0" w:space="0" w:color="auto" w:frame="1"/>
          <w:lang w:val="en-US"/>
        </w:rPr>
        <w:t>, </w:t>
      </w:r>
      <w:r w:rsidRPr="00727414">
        <w:rPr>
          <w:rStyle w:val="cit-fpage"/>
          <w:rFonts w:ascii="Times New Roman" w:hAnsi="Times New Roman" w:cs="Times New Roman"/>
          <w:color w:val="191919"/>
          <w:bdr w:val="none" w:sz="0" w:space="0" w:color="auto" w:frame="1"/>
          <w:lang w:val="en-US"/>
        </w:rPr>
        <w:t>eabd7114</w:t>
      </w:r>
      <w:r w:rsidRPr="00727414">
        <w:rPr>
          <w:rStyle w:val="HTML"/>
          <w:rFonts w:ascii="Times New Roman" w:hAnsi="Times New Roman" w:cs="Times New Roman"/>
          <w:i w:val="0"/>
          <w:iCs w:val="0"/>
          <w:color w:val="191919"/>
          <w:bdr w:val="none" w:sz="0" w:space="0" w:color="auto" w:frame="1"/>
          <w:lang w:val="en-US"/>
        </w:rPr>
        <w:t>–</w:t>
      </w:r>
      <w:r w:rsidRPr="00727414">
        <w:rPr>
          <w:rStyle w:val="cit-lpage"/>
          <w:rFonts w:ascii="Times New Roman" w:hAnsi="Times New Roman" w:cs="Times New Roman"/>
          <w:color w:val="191919"/>
          <w:bdr w:val="none" w:sz="0" w:space="0" w:color="auto" w:frame="1"/>
          <w:lang w:val="en-US"/>
        </w:rPr>
        <w:t>20</w:t>
      </w:r>
      <w:r w:rsidRPr="00727414">
        <w:rPr>
          <w:rStyle w:val="HTML"/>
          <w:rFonts w:ascii="Times New Roman" w:hAnsi="Times New Roman" w:cs="Times New Roman"/>
          <w:i w:val="0"/>
          <w:iCs w:val="0"/>
          <w:color w:val="191919"/>
          <w:bdr w:val="none" w:sz="0" w:space="0" w:color="auto" w:frame="1"/>
          <w:lang w:val="en-US"/>
        </w:rPr>
        <w:t> (</w:t>
      </w:r>
      <w:r w:rsidRPr="00727414">
        <w:rPr>
          <w:rStyle w:val="cit-pub-date"/>
          <w:rFonts w:ascii="Times New Roman" w:hAnsi="Times New Roman" w:cs="Times New Roman"/>
          <w:color w:val="191919"/>
          <w:bdr w:val="none" w:sz="0" w:space="0" w:color="auto" w:frame="1"/>
          <w:lang w:val="en-US"/>
        </w:rPr>
        <w:t>2020</w:t>
      </w:r>
      <w:r w:rsidRPr="00727414">
        <w:rPr>
          <w:rStyle w:val="HTML"/>
          <w:rFonts w:ascii="Times New Roman" w:hAnsi="Times New Roman" w:cs="Times New Roman"/>
          <w:i w:val="0"/>
          <w:iCs w:val="0"/>
          <w:color w:val="191919"/>
          <w:bdr w:val="none" w:sz="0" w:space="0" w:color="auto" w:frame="1"/>
          <w:lang w:val="en-US"/>
        </w:rPr>
        <w:t>).</w:t>
      </w:r>
    </w:p>
    <w:p w:rsidR="0092414C" w:rsidRPr="00727414" w:rsidRDefault="00727414" w:rsidP="00727414">
      <w:pPr>
        <w:shd w:val="clear" w:color="auto" w:fill="FFFFFF"/>
        <w:spacing w:line="360" w:lineRule="atLeast"/>
        <w:jc w:val="both"/>
        <w:textAlignment w:val="baseline"/>
        <w:rPr>
          <w:rFonts w:ascii="Times New Roman" w:hAnsi="Times New Roman" w:cs="Times New Roman"/>
          <w:color w:val="191919"/>
        </w:rPr>
      </w:pPr>
      <w:hyperlink r:id="rId146" w:history="1">
        <w:proofErr w:type="spellStart"/>
        <w:r w:rsidR="0092414C" w:rsidRPr="00727414">
          <w:rPr>
            <w:rStyle w:val="a3"/>
            <w:rFonts w:ascii="Times New Roman" w:hAnsi="Times New Roman" w:cs="Times New Roman"/>
            <w:b/>
            <w:bCs/>
            <w:color w:val="808080"/>
            <w:bdr w:val="none" w:sz="0" w:space="0" w:color="auto" w:frame="1"/>
          </w:rPr>
          <w:t>Google</w:t>
        </w:r>
        <w:proofErr w:type="spellEnd"/>
        <w:r w:rsidR="0092414C" w:rsidRPr="00727414">
          <w:rPr>
            <w:rStyle w:val="a3"/>
            <w:rFonts w:ascii="Times New Roman" w:hAnsi="Times New Roman" w:cs="Times New Roman"/>
            <w:b/>
            <w:bCs/>
            <w:color w:val="808080"/>
            <w:bdr w:val="none" w:sz="0" w:space="0" w:color="auto" w:frame="1"/>
          </w:rPr>
          <w:t xml:space="preserve"> </w:t>
        </w:r>
        <w:proofErr w:type="spellStart"/>
        <w:r w:rsidR="0092414C" w:rsidRPr="00727414">
          <w:rPr>
            <w:rStyle w:val="a3"/>
            <w:rFonts w:ascii="Times New Roman" w:hAnsi="Times New Roman" w:cs="Times New Roman"/>
            <w:b/>
            <w:bCs/>
            <w:color w:val="808080"/>
            <w:bdr w:val="none" w:sz="0" w:space="0" w:color="auto" w:frame="1"/>
          </w:rPr>
          <w:t>Scholar</w:t>
        </w:r>
        <w:proofErr w:type="spellEnd"/>
      </w:hyperlink>
    </w:p>
    <w:p w:rsidR="0092414C" w:rsidRPr="00727414" w:rsidRDefault="0092414C" w:rsidP="00C8076F">
      <w:pPr>
        <w:shd w:val="clear" w:color="auto" w:fill="FFFFFF"/>
        <w:spacing w:after="0" w:line="360" w:lineRule="atLeast"/>
        <w:ind w:left="-360"/>
        <w:jc w:val="both"/>
        <w:textAlignment w:val="baseline"/>
        <w:rPr>
          <w:rFonts w:ascii="Times New Roman" w:hAnsi="Times New Roman" w:cs="Times New Roman"/>
          <w:color w:val="191919"/>
        </w:rPr>
      </w:pPr>
      <w:r w:rsidRPr="00727414">
        <w:rPr>
          <w:rStyle w:val="ref-label"/>
          <w:rFonts w:ascii="Times New Roman" w:hAnsi="Times New Roman" w:cs="Times New Roman"/>
          <w:color w:val="191919"/>
          <w:bdr w:val="none" w:sz="0" w:space="0" w:color="auto" w:frame="1"/>
        </w:rPr>
        <w:t>3.</w:t>
      </w:r>
      <w:hyperlink r:id="rId147" w:anchor="xref-ref-3-1" w:tooltip="View reference 3. in text" w:history="1">
        <w:r w:rsidRPr="00727414">
          <w:rPr>
            <w:rStyle w:val="a3"/>
            <w:rFonts w:ascii="Cambria Math" w:hAnsi="Cambria Math" w:cs="Cambria Math"/>
            <w:b/>
            <w:bCs/>
            <w:color w:val="808080"/>
            <w:bdr w:val="none" w:sz="0" w:space="0" w:color="auto" w:frame="1"/>
          </w:rPr>
          <w:t>↵</w:t>
        </w:r>
      </w:hyperlink>
    </w:p>
    <w:p w:rsidR="0092414C" w:rsidRPr="00727414" w:rsidRDefault="0092414C" w:rsidP="00727414">
      <w:pPr>
        <w:shd w:val="clear" w:color="auto" w:fill="FFFFFF"/>
        <w:spacing w:line="360" w:lineRule="atLeast"/>
        <w:jc w:val="both"/>
        <w:textAlignment w:val="baseline"/>
        <w:rPr>
          <w:rFonts w:ascii="Times New Roman" w:hAnsi="Times New Roman" w:cs="Times New Roman"/>
          <w:color w:val="191919"/>
          <w:lang w:val="en-US"/>
        </w:rPr>
      </w:pPr>
      <w:r w:rsidRPr="00727414">
        <w:rPr>
          <w:rStyle w:val="cit-auth"/>
          <w:rFonts w:ascii="Times New Roman" w:hAnsi="Times New Roman" w:cs="Times New Roman"/>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Silvin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N.</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Chapuis</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G.</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Dunsmore</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A.-G.</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Goubet</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Dubuisson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Derosa</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Almire</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Hénon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O.</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Kosmider</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N.</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Droin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P.</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Rameau</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Catelain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Alfaro</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Dussiau</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Friedrich</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E.</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Sourdeau</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N.</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Marin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T.-A.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Szwebel</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D.</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Cantin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Mouthon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D.</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Borderie</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Deloger</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D.</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Bredel</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Mouraud</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D.</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Drubay</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Andrieu</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A.-S.</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Lhonneur</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V.</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Saada</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Stoclin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Willekens</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F.</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Pommeret</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F.</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Griscelli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 G.</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Z.</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Zhang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P.</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Bost</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I.</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Amit</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F.</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Barlesi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Marabelle</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F.</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Pène</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B.</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Gachot</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F.</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André</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Zitvogel</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F.</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Ginhoux</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Fontenay</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E.</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Solary</w:t>
      </w:r>
      <w:r w:rsidRPr="00727414">
        <w:rPr>
          <w:rStyle w:val="HTML"/>
          <w:rFonts w:ascii="Times New Roman" w:hAnsi="Times New Roman" w:cs="Times New Roman"/>
          <w:i w:val="0"/>
          <w:iCs w:val="0"/>
          <w:color w:val="191919"/>
          <w:bdr w:val="none" w:sz="0" w:space="0" w:color="auto" w:frame="1"/>
          <w:lang w:val="en-US"/>
        </w:rPr>
        <w:t>, </w:t>
      </w:r>
      <w:r w:rsidRPr="00727414">
        <w:rPr>
          <w:rStyle w:val="cit-article-title"/>
          <w:rFonts w:ascii="Times New Roman" w:hAnsi="Times New Roman" w:cs="Times New Roman"/>
          <w:color w:val="191919"/>
          <w:bdr w:val="none" w:sz="0" w:space="0" w:color="auto" w:frame="1"/>
          <w:lang w:val="en-US"/>
        </w:rPr>
        <w:t>Elevated Calprotectin and Abnormal Myeloid Cell Subsets Discriminate Severe from Mild COVID-19</w:t>
      </w:r>
      <w:r w:rsidRPr="00727414">
        <w:rPr>
          <w:rStyle w:val="HTML"/>
          <w:rFonts w:ascii="Times New Roman" w:hAnsi="Times New Roman" w:cs="Times New Roman"/>
          <w:i w:val="0"/>
          <w:iCs w:val="0"/>
          <w:color w:val="191919"/>
          <w:bdr w:val="none" w:sz="0" w:space="0" w:color="auto" w:frame="1"/>
          <w:lang w:val="en-US"/>
        </w:rPr>
        <w:t>, Cell </w:t>
      </w:r>
      <w:r w:rsidRPr="00727414">
        <w:rPr>
          <w:rStyle w:val="cit-vol"/>
          <w:rFonts w:ascii="Times New Roman" w:hAnsi="Times New Roman" w:cs="Times New Roman"/>
          <w:b/>
          <w:bCs/>
          <w:color w:val="191919"/>
          <w:bdr w:val="none" w:sz="0" w:space="0" w:color="auto" w:frame="1"/>
          <w:lang w:val="en-US"/>
        </w:rPr>
        <w:t>182</w:t>
      </w:r>
      <w:r w:rsidRPr="00727414">
        <w:rPr>
          <w:rStyle w:val="HTML"/>
          <w:rFonts w:ascii="Times New Roman" w:hAnsi="Times New Roman" w:cs="Times New Roman"/>
          <w:i w:val="0"/>
          <w:iCs w:val="0"/>
          <w:color w:val="191919"/>
          <w:bdr w:val="none" w:sz="0" w:space="0" w:color="auto" w:frame="1"/>
          <w:lang w:val="en-US"/>
        </w:rPr>
        <w:t>, </w:t>
      </w:r>
      <w:r w:rsidRPr="00727414">
        <w:rPr>
          <w:rStyle w:val="cit-fpage"/>
          <w:rFonts w:ascii="Times New Roman" w:hAnsi="Times New Roman" w:cs="Times New Roman"/>
          <w:color w:val="191919"/>
          <w:bdr w:val="none" w:sz="0" w:space="0" w:color="auto" w:frame="1"/>
          <w:lang w:val="en-US"/>
        </w:rPr>
        <w:t>1401</w:t>
      </w:r>
      <w:r w:rsidRPr="00727414">
        <w:rPr>
          <w:rStyle w:val="HTML"/>
          <w:rFonts w:ascii="Times New Roman" w:hAnsi="Times New Roman" w:cs="Times New Roman"/>
          <w:i w:val="0"/>
          <w:iCs w:val="0"/>
          <w:color w:val="191919"/>
          <w:bdr w:val="none" w:sz="0" w:space="0" w:color="auto" w:frame="1"/>
          <w:lang w:val="en-US"/>
        </w:rPr>
        <w:t>–</w:t>
      </w:r>
      <w:r w:rsidRPr="00727414">
        <w:rPr>
          <w:rStyle w:val="cit-lpage"/>
          <w:rFonts w:ascii="Times New Roman" w:hAnsi="Times New Roman" w:cs="Times New Roman"/>
          <w:color w:val="191919"/>
          <w:bdr w:val="none" w:sz="0" w:space="0" w:color="auto" w:frame="1"/>
          <w:lang w:val="en-US"/>
        </w:rPr>
        <w:t>1418.e18</w:t>
      </w:r>
      <w:r w:rsidRPr="00727414">
        <w:rPr>
          <w:rStyle w:val="HTML"/>
          <w:rFonts w:ascii="Times New Roman" w:hAnsi="Times New Roman" w:cs="Times New Roman"/>
          <w:i w:val="0"/>
          <w:iCs w:val="0"/>
          <w:color w:val="191919"/>
          <w:bdr w:val="none" w:sz="0" w:space="0" w:color="auto" w:frame="1"/>
          <w:lang w:val="en-US"/>
        </w:rPr>
        <w:t> (</w:t>
      </w:r>
      <w:r w:rsidRPr="00727414">
        <w:rPr>
          <w:rStyle w:val="cit-pub-date"/>
          <w:rFonts w:ascii="Times New Roman" w:hAnsi="Times New Roman" w:cs="Times New Roman"/>
          <w:color w:val="191919"/>
          <w:bdr w:val="none" w:sz="0" w:space="0" w:color="auto" w:frame="1"/>
          <w:lang w:val="en-US"/>
        </w:rPr>
        <w:t>2020</w:t>
      </w:r>
      <w:r w:rsidRPr="00727414">
        <w:rPr>
          <w:rStyle w:val="HTML"/>
          <w:rFonts w:ascii="Times New Roman" w:hAnsi="Times New Roman" w:cs="Times New Roman"/>
          <w:i w:val="0"/>
          <w:iCs w:val="0"/>
          <w:color w:val="191919"/>
          <w:bdr w:val="none" w:sz="0" w:space="0" w:color="auto" w:frame="1"/>
          <w:lang w:val="en-US"/>
        </w:rPr>
        <w:t>).</w:t>
      </w:r>
    </w:p>
    <w:p w:rsidR="0092414C" w:rsidRPr="00727414" w:rsidRDefault="00727414" w:rsidP="00727414">
      <w:pPr>
        <w:shd w:val="clear" w:color="auto" w:fill="FFFFFF"/>
        <w:spacing w:line="360" w:lineRule="atLeast"/>
        <w:jc w:val="both"/>
        <w:textAlignment w:val="baseline"/>
        <w:rPr>
          <w:rFonts w:ascii="Times New Roman" w:hAnsi="Times New Roman" w:cs="Times New Roman"/>
          <w:color w:val="191919"/>
        </w:rPr>
      </w:pPr>
      <w:hyperlink r:id="rId148" w:history="1">
        <w:proofErr w:type="spellStart"/>
        <w:r w:rsidR="0092414C" w:rsidRPr="00727414">
          <w:rPr>
            <w:rStyle w:val="a3"/>
            <w:rFonts w:ascii="Times New Roman" w:hAnsi="Times New Roman" w:cs="Times New Roman"/>
            <w:b/>
            <w:bCs/>
            <w:color w:val="808080"/>
            <w:bdr w:val="none" w:sz="0" w:space="0" w:color="auto" w:frame="1"/>
          </w:rPr>
          <w:t>Google</w:t>
        </w:r>
        <w:proofErr w:type="spellEnd"/>
        <w:r w:rsidR="0092414C" w:rsidRPr="00727414">
          <w:rPr>
            <w:rStyle w:val="a3"/>
            <w:rFonts w:ascii="Times New Roman" w:hAnsi="Times New Roman" w:cs="Times New Roman"/>
            <w:b/>
            <w:bCs/>
            <w:color w:val="808080"/>
            <w:bdr w:val="none" w:sz="0" w:space="0" w:color="auto" w:frame="1"/>
          </w:rPr>
          <w:t xml:space="preserve"> </w:t>
        </w:r>
        <w:proofErr w:type="spellStart"/>
        <w:r w:rsidR="0092414C" w:rsidRPr="00727414">
          <w:rPr>
            <w:rStyle w:val="a3"/>
            <w:rFonts w:ascii="Times New Roman" w:hAnsi="Times New Roman" w:cs="Times New Roman"/>
            <w:b/>
            <w:bCs/>
            <w:color w:val="808080"/>
            <w:bdr w:val="none" w:sz="0" w:space="0" w:color="auto" w:frame="1"/>
          </w:rPr>
          <w:t>Scholar</w:t>
        </w:r>
        <w:proofErr w:type="spellEnd"/>
      </w:hyperlink>
    </w:p>
    <w:p w:rsidR="0092414C" w:rsidRPr="00727414" w:rsidRDefault="0092414C" w:rsidP="00C8076F">
      <w:pPr>
        <w:shd w:val="clear" w:color="auto" w:fill="FFFFFF"/>
        <w:spacing w:after="0" w:line="360" w:lineRule="atLeast"/>
        <w:ind w:left="-360"/>
        <w:jc w:val="both"/>
        <w:textAlignment w:val="baseline"/>
        <w:rPr>
          <w:rFonts w:ascii="Times New Roman" w:hAnsi="Times New Roman" w:cs="Times New Roman"/>
          <w:color w:val="191919"/>
        </w:rPr>
      </w:pPr>
      <w:r w:rsidRPr="00727414">
        <w:rPr>
          <w:rStyle w:val="ref-label"/>
          <w:rFonts w:ascii="Times New Roman" w:hAnsi="Times New Roman" w:cs="Times New Roman"/>
          <w:color w:val="191919"/>
          <w:bdr w:val="none" w:sz="0" w:space="0" w:color="auto" w:frame="1"/>
        </w:rPr>
        <w:t>4.</w:t>
      </w:r>
      <w:hyperlink r:id="rId149" w:anchor="xref-ref-4-1" w:tooltip="View reference 4. in text" w:history="1">
        <w:r w:rsidRPr="00727414">
          <w:rPr>
            <w:rStyle w:val="a3"/>
            <w:rFonts w:ascii="Cambria Math" w:hAnsi="Cambria Math" w:cs="Cambria Math"/>
            <w:b/>
            <w:bCs/>
            <w:color w:val="808080"/>
            <w:bdr w:val="none" w:sz="0" w:space="0" w:color="auto" w:frame="1"/>
          </w:rPr>
          <w:t>↵</w:t>
        </w:r>
      </w:hyperlink>
    </w:p>
    <w:p w:rsidR="0092414C" w:rsidRPr="00727414" w:rsidRDefault="0092414C" w:rsidP="00727414">
      <w:pPr>
        <w:shd w:val="clear" w:color="auto" w:fill="FFFFFF"/>
        <w:spacing w:line="360" w:lineRule="atLeast"/>
        <w:jc w:val="both"/>
        <w:textAlignment w:val="baseline"/>
        <w:rPr>
          <w:rFonts w:ascii="Times New Roman" w:hAnsi="Times New Roman" w:cs="Times New Roman"/>
          <w:color w:val="191919"/>
          <w:lang w:val="en-US"/>
        </w:rPr>
      </w:pPr>
      <w:r w:rsidRPr="00727414">
        <w:rPr>
          <w:rStyle w:val="cit-auth"/>
          <w:rFonts w:ascii="Times New Roman" w:hAnsi="Times New Roman" w:cs="Times New Roman"/>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R.</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Nienhold</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Y.</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Ciani</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V. H.</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Koelzer</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Tzankov</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 D.</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Haslbauer</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T.</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Menter</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N.</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Schwab</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Henkel</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Frank</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V.</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Zsikla</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N.</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Willi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W.</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Kempf</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T.</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Hoyler</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Barbareschi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H.</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Moch</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Tolnay</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G.</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Cathomas</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F.</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Demichelis</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T.</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Junt</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K. D.</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Mertz</w:t>
      </w:r>
      <w:r w:rsidRPr="00727414">
        <w:rPr>
          <w:rStyle w:val="HTML"/>
          <w:rFonts w:ascii="Times New Roman" w:hAnsi="Times New Roman" w:cs="Times New Roman"/>
          <w:i w:val="0"/>
          <w:iCs w:val="0"/>
          <w:color w:val="191919"/>
          <w:bdr w:val="none" w:sz="0" w:space="0" w:color="auto" w:frame="1"/>
          <w:lang w:val="en-US"/>
        </w:rPr>
        <w:t>, </w:t>
      </w:r>
      <w:r w:rsidRPr="00727414">
        <w:rPr>
          <w:rStyle w:val="cit-article-title"/>
          <w:rFonts w:ascii="Times New Roman" w:hAnsi="Times New Roman" w:cs="Times New Roman"/>
          <w:color w:val="191919"/>
          <w:bdr w:val="none" w:sz="0" w:space="0" w:color="auto" w:frame="1"/>
          <w:lang w:val="en-US"/>
        </w:rPr>
        <w:t>Two distinct immunopathological profiles in autopsy lungs of COVID-19</w:t>
      </w:r>
      <w:r w:rsidRPr="00727414">
        <w:rPr>
          <w:rStyle w:val="HTML"/>
          <w:rFonts w:ascii="Times New Roman" w:hAnsi="Times New Roman" w:cs="Times New Roman"/>
          <w:i w:val="0"/>
          <w:iCs w:val="0"/>
          <w:color w:val="191919"/>
          <w:bdr w:val="none" w:sz="0" w:space="0" w:color="auto" w:frame="1"/>
          <w:lang w:val="en-US"/>
        </w:rPr>
        <w:t>, Nature Communications </w:t>
      </w:r>
      <w:r w:rsidRPr="00727414">
        <w:rPr>
          <w:rStyle w:val="cit-vol"/>
          <w:rFonts w:ascii="Times New Roman" w:hAnsi="Times New Roman" w:cs="Times New Roman"/>
          <w:b/>
          <w:bCs/>
          <w:color w:val="191919"/>
          <w:bdr w:val="none" w:sz="0" w:space="0" w:color="auto" w:frame="1"/>
          <w:lang w:val="en-US"/>
        </w:rPr>
        <w:t>11</w:t>
      </w:r>
      <w:r w:rsidRPr="00727414">
        <w:rPr>
          <w:rStyle w:val="HTML"/>
          <w:rFonts w:ascii="Times New Roman" w:hAnsi="Times New Roman" w:cs="Times New Roman"/>
          <w:i w:val="0"/>
          <w:iCs w:val="0"/>
          <w:color w:val="191919"/>
          <w:bdr w:val="none" w:sz="0" w:space="0" w:color="auto" w:frame="1"/>
          <w:lang w:val="en-US"/>
        </w:rPr>
        <w:t>, </w:t>
      </w:r>
      <w:r w:rsidRPr="00727414">
        <w:rPr>
          <w:rStyle w:val="cit-fpage"/>
          <w:rFonts w:ascii="Times New Roman" w:hAnsi="Times New Roman" w:cs="Times New Roman"/>
          <w:color w:val="191919"/>
          <w:bdr w:val="none" w:sz="0" w:space="0" w:color="auto" w:frame="1"/>
          <w:lang w:val="en-US"/>
        </w:rPr>
        <w:t>5086</w:t>
      </w:r>
      <w:r w:rsidRPr="00727414">
        <w:rPr>
          <w:rStyle w:val="HTML"/>
          <w:rFonts w:ascii="Times New Roman" w:hAnsi="Times New Roman" w:cs="Times New Roman"/>
          <w:i w:val="0"/>
          <w:iCs w:val="0"/>
          <w:color w:val="191919"/>
          <w:bdr w:val="none" w:sz="0" w:space="0" w:color="auto" w:frame="1"/>
          <w:lang w:val="en-US"/>
        </w:rPr>
        <w:t>–</w:t>
      </w:r>
      <w:r w:rsidRPr="00727414">
        <w:rPr>
          <w:rStyle w:val="cit-lpage"/>
          <w:rFonts w:ascii="Times New Roman" w:hAnsi="Times New Roman" w:cs="Times New Roman"/>
          <w:color w:val="191919"/>
          <w:bdr w:val="none" w:sz="0" w:space="0" w:color="auto" w:frame="1"/>
          <w:lang w:val="en-US"/>
        </w:rPr>
        <w:t>13</w:t>
      </w:r>
      <w:r w:rsidRPr="00727414">
        <w:rPr>
          <w:rStyle w:val="HTML"/>
          <w:rFonts w:ascii="Times New Roman" w:hAnsi="Times New Roman" w:cs="Times New Roman"/>
          <w:i w:val="0"/>
          <w:iCs w:val="0"/>
          <w:color w:val="191919"/>
          <w:bdr w:val="none" w:sz="0" w:space="0" w:color="auto" w:frame="1"/>
          <w:lang w:val="en-US"/>
        </w:rPr>
        <w:t> (</w:t>
      </w:r>
      <w:r w:rsidRPr="00727414">
        <w:rPr>
          <w:rStyle w:val="cit-pub-date"/>
          <w:rFonts w:ascii="Times New Roman" w:hAnsi="Times New Roman" w:cs="Times New Roman"/>
          <w:color w:val="191919"/>
          <w:bdr w:val="none" w:sz="0" w:space="0" w:color="auto" w:frame="1"/>
          <w:lang w:val="en-US"/>
        </w:rPr>
        <w:t>2020</w:t>
      </w:r>
      <w:r w:rsidRPr="00727414">
        <w:rPr>
          <w:rStyle w:val="HTML"/>
          <w:rFonts w:ascii="Times New Roman" w:hAnsi="Times New Roman" w:cs="Times New Roman"/>
          <w:i w:val="0"/>
          <w:iCs w:val="0"/>
          <w:color w:val="191919"/>
          <w:bdr w:val="none" w:sz="0" w:space="0" w:color="auto" w:frame="1"/>
          <w:lang w:val="en-US"/>
        </w:rPr>
        <w:t>).</w:t>
      </w:r>
    </w:p>
    <w:p w:rsidR="0092414C" w:rsidRPr="00727414" w:rsidRDefault="00727414" w:rsidP="00727414">
      <w:pPr>
        <w:shd w:val="clear" w:color="auto" w:fill="FFFFFF"/>
        <w:spacing w:line="360" w:lineRule="atLeast"/>
        <w:jc w:val="both"/>
        <w:textAlignment w:val="baseline"/>
        <w:rPr>
          <w:rFonts w:ascii="Times New Roman" w:hAnsi="Times New Roman" w:cs="Times New Roman"/>
          <w:color w:val="191919"/>
        </w:rPr>
      </w:pPr>
      <w:hyperlink r:id="rId150" w:history="1">
        <w:proofErr w:type="spellStart"/>
        <w:r w:rsidR="0092414C" w:rsidRPr="00727414">
          <w:rPr>
            <w:rStyle w:val="a3"/>
            <w:rFonts w:ascii="Times New Roman" w:hAnsi="Times New Roman" w:cs="Times New Roman"/>
            <w:b/>
            <w:bCs/>
            <w:color w:val="808080"/>
            <w:bdr w:val="none" w:sz="0" w:space="0" w:color="auto" w:frame="1"/>
          </w:rPr>
          <w:t>Google</w:t>
        </w:r>
        <w:proofErr w:type="spellEnd"/>
        <w:r w:rsidR="0092414C" w:rsidRPr="00727414">
          <w:rPr>
            <w:rStyle w:val="a3"/>
            <w:rFonts w:ascii="Times New Roman" w:hAnsi="Times New Roman" w:cs="Times New Roman"/>
            <w:b/>
            <w:bCs/>
            <w:color w:val="808080"/>
            <w:bdr w:val="none" w:sz="0" w:space="0" w:color="auto" w:frame="1"/>
          </w:rPr>
          <w:t xml:space="preserve"> </w:t>
        </w:r>
        <w:proofErr w:type="spellStart"/>
        <w:r w:rsidR="0092414C" w:rsidRPr="00727414">
          <w:rPr>
            <w:rStyle w:val="a3"/>
            <w:rFonts w:ascii="Times New Roman" w:hAnsi="Times New Roman" w:cs="Times New Roman"/>
            <w:b/>
            <w:bCs/>
            <w:color w:val="808080"/>
            <w:bdr w:val="none" w:sz="0" w:space="0" w:color="auto" w:frame="1"/>
          </w:rPr>
          <w:t>Scholar</w:t>
        </w:r>
        <w:proofErr w:type="spellEnd"/>
      </w:hyperlink>
    </w:p>
    <w:p w:rsidR="0092414C" w:rsidRPr="00727414" w:rsidRDefault="0092414C" w:rsidP="00C8076F">
      <w:pPr>
        <w:shd w:val="clear" w:color="auto" w:fill="FFFFFF"/>
        <w:spacing w:after="0" w:line="360" w:lineRule="atLeast"/>
        <w:ind w:left="-360"/>
        <w:jc w:val="both"/>
        <w:textAlignment w:val="baseline"/>
        <w:rPr>
          <w:rFonts w:ascii="Times New Roman" w:hAnsi="Times New Roman" w:cs="Times New Roman"/>
          <w:color w:val="191919"/>
        </w:rPr>
      </w:pPr>
      <w:r w:rsidRPr="00727414">
        <w:rPr>
          <w:rStyle w:val="ref-label"/>
          <w:rFonts w:ascii="Times New Roman" w:hAnsi="Times New Roman" w:cs="Times New Roman"/>
          <w:color w:val="191919"/>
          <w:bdr w:val="none" w:sz="0" w:space="0" w:color="auto" w:frame="1"/>
        </w:rPr>
        <w:t>5.</w:t>
      </w:r>
      <w:hyperlink r:id="rId151" w:anchor="xref-ref-5-1" w:tooltip="View reference 5. in text" w:history="1">
        <w:r w:rsidRPr="00727414">
          <w:rPr>
            <w:rStyle w:val="a3"/>
            <w:rFonts w:ascii="Cambria Math" w:hAnsi="Cambria Math" w:cs="Cambria Math"/>
            <w:b/>
            <w:bCs/>
            <w:color w:val="808080"/>
            <w:bdr w:val="none" w:sz="0" w:space="0" w:color="auto" w:frame="1"/>
          </w:rPr>
          <w:t>↵</w:t>
        </w:r>
      </w:hyperlink>
    </w:p>
    <w:p w:rsidR="0092414C" w:rsidRPr="00727414" w:rsidRDefault="0092414C" w:rsidP="00727414">
      <w:pPr>
        <w:shd w:val="clear" w:color="auto" w:fill="FFFFFF"/>
        <w:spacing w:line="360" w:lineRule="atLeast"/>
        <w:jc w:val="both"/>
        <w:textAlignment w:val="baseline"/>
        <w:rPr>
          <w:rFonts w:ascii="Times New Roman" w:hAnsi="Times New Roman" w:cs="Times New Roman"/>
          <w:color w:val="191919"/>
          <w:lang w:val="en-US"/>
        </w:rPr>
      </w:pPr>
      <w:r w:rsidRPr="00727414">
        <w:rPr>
          <w:rStyle w:val="cit-auth"/>
          <w:rFonts w:ascii="Times New Roman" w:hAnsi="Times New Roman" w:cs="Times New Roman"/>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 G.</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Laing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Lorenc</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I.</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del Molino del Barrio</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Das</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Fish</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Monin</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Muñoz-Ruiz</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D. R.</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McKenzie</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T. S.</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Hayday</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I.</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Francos-Quijorna</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Kamdar</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Joseph</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D.</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Davies</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R.</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Davis</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Jennings</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I.</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Zlatareva</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P.</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Vantourout</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Y.</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Wu</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V.</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Sofra</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F.</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Cano</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Greco</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E.</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Theodoridis</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Freedman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Gee</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 N. E.</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Chan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Ryan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E.</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Bugallo-Blanco</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P.</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Peterson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K.</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Kisand</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Haljasmägi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Chadli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P.</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Moingeon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Martinez</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B.</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Merrick</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K.</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Bisnauthsing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K.</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Brooks</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 A. 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Ibrahim</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Mason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F.</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Lopez Gomez</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K.</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Babalola</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Abdul-Jawad</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Cason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Mant</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Seow</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Graham</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K. J.</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Doores</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F.</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Di Rosa</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Edgeworth</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Shankar-Hari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 C.</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Hayday</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article-title"/>
          <w:rFonts w:ascii="Times New Roman" w:hAnsi="Times New Roman" w:cs="Times New Roman"/>
          <w:color w:val="191919"/>
          <w:bdr w:val="none" w:sz="0" w:space="0" w:color="auto" w:frame="1"/>
          <w:lang w:val="en-US"/>
        </w:rPr>
        <w:t>A dynamic COVID-19 immune signature includes associations with poor prognosis</w:t>
      </w:r>
      <w:r w:rsidRPr="00727414">
        <w:rPr>
          <w:rStyle w:val="HTML"/>
          <w:rFonts w:ascii="Times New Roman" w:hAnsi="Times New Roman" w:cs="Times New Roman"/>
          <w:i w:val="0"/>
          <w:iCs w:val="0"/>
          <w:color w:val="191919"/>
          <w:bdr w:val="none" w:sz="0" w:space="0" w:color="auto" w:frame="1"/>
          <w:lang w:val="en-US"/>
        </w:rPr>
        <w:t>, Nat Med </w:t>
      </w:r>
      <w:r w:rsidRPr="00727414">
        <w:rPr>
          <w:rStyle w:val="cit-vol"/>
          <w:rFonts w:ascii="Times New Roman" w:hAnsi="Times New Roman" w:cs="Times New Roman"/>
          <w:b/>
          <w:bCs/>
          <w:color w:val="191919"/>
          <w:bdr w:val="none" w:sz="0" w:space="0" w:color="auto" w:frame="1"/>
          <w:lang w:val="en-US"/>
        </w:rPr>
        <w:t>579</w:t>
      </w:r>
      <w:r w:rsidRPr="00727414">
        <w:rPr>
          <w:rStyle w:val="HTML"/>
          <w:rFonts w:ascii="Times New Roman" w:hAnsi="Times New Roman" w:cs="Times New Roman"/>
          <w:i w:val="0"/>
          <w:iCs w:val="0"/>
          <w:color w:val="191919"/>
          <w:bdr w:val="none" w:sz="0" w:space="0" w:color="auto" w:frame="1"/>
          <w:lang w:val="en-US"/>
        </w:rPr>
        <w:t>, </w:t>
      </w:r>
      <w:r w:rsidRPr="00727414">
        <w:rPr>
          <w:rStyle w:val="cit-fpage"/>
          <w:rFonts w:ascii="Times New Roman" w:hAnsi="Times New Roman" w:cs="Times New Roman"/>
          <w:color w:val="191919"/>
          <w:bdr w:val="none" w:sz="0" w:space="0" w:color="auto" w:frame="1"/>
          <w:lang w:val="en-US"/>
        </w:rPr>
        <w:t>270</w:t>
      </w:r>
      <w:r w:rsidRPr="00727414">
        <w:rPr>
          <w:rStyle w:val="HTML"/>
          <w:rFonts w:ascii="Times New Roman" w:hAnsi="Times New Roman" w:cs="Times New Roman"/>
          <w:i w:val="0"/>
          <w:iCs w:val="0"/>
          <w:color w:val="191919"/>
          <w:bdr w:val="none" w:sz="0" w:space="0" w:color="auto" w:frame="1"/>
          <w:lang w:val="en-US"/>
        </w:rPr>
        <w:t>–</w:t>
      </w:r>
      <w:r w:rsidRPr="00727414">
        <w:rPr>
          <w:rStyle w:val="cit-lpage"/>
          <w:rFonts w:ascii="Times New Roman" w:hAnsi="Times New Roman" w:cs="Times New Roman"/>
          <w:color w:val="191919"/>
          <w:bdr w:val="none" w:sz="0" w:space="0" w:color="auto" w:frame="1"/>
          <w:lang w:val="en-US"/>
        </w:rPr>
        <w:t>33</w:t>
      </w:r>
      <w:r w:rsidRPr="00727414">
        <w:rPr>
          <w:rStyle w:val="HTML"/>
          <w:rFonts w:ascii="Times New Roman" w:hAnsi="Times New Roman" w:cs="Times New Roman"/>
          <w:i w:val="0"/>
          <w:iCs w:val="0"/>
          <w:color w:val="191919"/>
          <w:bdr w:val="none" w:sz="0" w:space="0" w:color="auto" w:frame="1"/>
          <w:lang w:val="en-US"/>
        </w:rPr>
        <w:t> (</w:t>
      </w:r>
      <w:r w:rsidRPr="00727414">
        <w:rPr>
          <w:rStyle w:val="cit-pub-date"/>
          <w:rFonts w:ascii="Times New Roman" w:hAnsi="Times New Roman" w:cs="Times New Roman"/>
          <w:color w:val="191919"/>
          <w:bdr w:val="none" w:sz="0" w:space="0" w:color="auto" w:frame="1"/>
          <w:lang w:val="en-US"/>
        </w:rPr>
        <w:t>2020</w:t>
      </w:r>
      <w:r w:rsidRPr="00727414">
        <w:rPr>
          <w:rStyle w:val="HTML"/>
          <w:rFonts w:ascii="Times New Roman" w:hAnsi="Times New Roman" w:cs="Times New Roman"/>
          <w:i w:val="0"/>
          <w:iCs w:val="0"/>
          <w:color w:val="191919"/>
          <w:bdr w:val="none" w:sz="0" w:space="0" w:color="auto" w:frame="1"/>
          <w:lang w:val="en-US"/>
        </w:rPr>
        <w:t>).</w:t>
      </w:r>
    </w:p>
    <w:p w:rsidR="0092414C" w:rsidRPr="00727414" w:rsidRDefault="00727414" w:rsidP="00727414">
      <w:pPr>
        <w:shd w:val="clear" w:color="auto" w:fill="FFFFFF"/>
        <w:spacing w:line="360" w:lineRule="atLeast"/>
        <w:jc w:val="both"/>
        <w:textAlignment w:val="baseline"/>
        <w:rPr>
          <w:rFonts w:ascii="Times New Roman" w:hAnsi="Times New Roman" w:cs="Times New Roman"/>
          <w:color w:val="191919"/>
        </w:rPr>
      </w:pPr>
      <w:hyperlink r:id="rId152" w:history="1">
        <w:proofErr w:type="spellStart"/>
        <w:r w:rsidR="0092414C" w:rsidRPr="00727414">
          <w:rPr>
            <w:rStyle w:val="a3"/>
            <w:rFonts w:ascii="Times New Roman" w:hAnsi="Times New Roman" w:cs="Times New Roman"/>
            <w:b/>
            <w:bCs/>
            <w:color w:val="808080"/>
            <w:bdr w:val="none" w:sz="0" w:space="0" w:color="auto" w:frame="1"/>
          </w:rPr>
          <w:t>Google</w:t>
        </w:r>
        <w:proofErr w:type="spellEnd"/>
        <w:r w:rsidR="0092414C" w:rsidRPr="00727414">
          <w:rPr>
            <w:rStyle w:val="a3"/>
            <w:rFonts w:ascii="Times New Roman" w:hAnsi="Times New Roman" w:cs="Times New Roman"/>
            <w:b/>
            <w:bCs/>
            <w:color w:val="808080"/>
            <w:bdr w:val="none" w:sz="0" w:space="0" w:color="auto" w:frame="1"/>
          </w:rPr>
          <w:t xml:space="preserve"> </w:t>
        </w:r>
        <w:proofErr w:type="spellStart"/>
        <w:r w:rsidR="0092414C" w:rsidRPr="00727414">
          <w:rPr>
            <w:rStyle w:val="a3"/>
            <w:rFonts w:ascii="Times New Roman" w:hAnsi="Times New Roman" w:cs="Times New Roman"/>
            <w:b/>
            <w:bCs/>
            <w:color w:val="808080"/>
            <w:bdr w:val="none" w:sz="0" w:space="0" w:color="auto" w:frame="1"/>
          </w:rPr>
          <w:t>Scholar</w:t>
        </w:r>
        <w:proofErr w:type="spellEnd"/>
      </w:hyperlink>
    </w:p>
    <w:p w:rsidR="0092414C" w:rsidRPr="00727414" w:rsidRDefault="0092414C" w:rsidP="00C8076F">
      <w:pPr>
        <w:shd w:val="clear" w:color="auto" w:fill="FFFFFF"/>
        <w:spacing w:after="0" w:line="360" w:lineRule="atLeast"/>
        <w:ind w:left="-360"/>
        <w:jc w:val="both"/>
        <w:textAlignment w:val="baseline"/>
        <w:rPr>
          <w:rFonts w:ascii="Times New Roman" w:hAnsi="Times New Roman" w:cs="Times New Roman"/>
          <w:color w:val="191919"/>
        </w:rPr>
      </w:pPr>
      <w:r w:rsidRPr="00727414">
        <w:rPr>
          <w:rStyle w:val="ref-label"/>
          <w:rFonts w:ascii="Times New Roman" w:hAnsi="Times New Roman" w:cs="Times New Roman"/>
          <w:color w:val="191919"/>
          <w:bdr w:val="none" w:sz="0" w:space="0" w:color="auto" w:frame="1"/>
        </w:rPr>
        <w:t>6.</w:t>
      </w:r>
      <w:hyperlink r:id="rId153" w:anchor="xref-ref-6-1" w:tooltip="View reference 6. in text" w:history="1">
        <w:r w:rsidRPr="00727414">
          <w:rPr>
            <w:rStyle w:val="a3"/>
            <w:rFonts w:ascii="Cambria Math" w:hAnsi="Cambria Math" w:cs="Cambria Math"/>
            <w:b/>
            <w:bCs/>
            <w:color w:val="808080"/>
            <w:bdr w:val="none" w:sz="0" w:space="0" w:color="auto" w:frame="1"/>
          </w:rPr>
          <w:t>↵</w:t>
        </w:r>
      </w:hyperlink>
    </w:p>
    <w:p w:rsidR="0092414C" w:rsidRPr="00727414" w:rsidRDefault="0092414C" w:rsidP="00727414">
      <w:pPr>
        <w:shd w:val="clear" w:color="auto" w:fill="FFFFFF"/>
        <w:spacing w:line="360" w:lineRule="atLeast"/>
        <w:jc w:val="both"/>
        <w:textAlignment w:val="baseline"/>
        <w:rPr>
          <w:rFonts w:ascii="Times New Roman" w:hAnsi="Times New Roman" w:cs="Times New Roman"/>
          <w:color w:val="191919"/>
          <w:lang w:val="en-US"/>
        </w:rPr>
      </w:pPr>
      <w:r w:rsidRPr="00727414">
        <w:rPr>
          <w:rStyle w:val="cit-auth"/>
          <w:rFonts w:ascii="Times New Roman" w:hAnsi="Times New Roman" w:cs="Times New Roman"/>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Q.-X.</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Long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B.-Z.</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Liu</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H.-J.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Deng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G.-C.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Wu</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K.</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Deng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Y.-K.</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Chen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P.</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Liao</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J.-F.</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Qiu</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Y.</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Lin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X.-F.</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Cai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D.-Q.</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Wang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Y.</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Hu</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J.-H.</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Ren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N.</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Tang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Y.-Y.</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Xu</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L.-H.</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Yu</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Z.</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Mo</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F.</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Gong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X.-L.</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Zhang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W.-G.</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Tian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Hu</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X.-X.</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Zhang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J.-L.</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Xiang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H.-X.</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Du</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H.-W.</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Liu</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C.-H.</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Lang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X.-H.</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Luo</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S.-B.</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Wu</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X.-P.</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Cui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Z.</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Zhou</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Zhu</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Wang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Xue</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X.-F.</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Wang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Z.-J.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K.</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Wang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Niu</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Q.-</w:t>
      </w:r>
      <w:r w:rsidRPr="00727414">
        <w:rPr>
          <w:rStyle w:val="cit-name-given-names"/>
          <w:rFonts w:ascii="Times New Roman" w:hAnsi="Times New Roman" w:cs="Times New Roman"/>
          <w:color w:val="191919"/>
          <w:bdr w:val="none" w:sz="0" w:space="0" w:color="auto" w:frame="1"/>
          <w:lang w:val="en-US"/>
        </w:rPr>
        <w:lastRenderedPageBreak/>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Yang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X.-J.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Tang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Y.</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Zhang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X.-M.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Liu</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D.-C.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Zhang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F.</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Zhang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P.</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Liu</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Yuan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Q.</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J.-L.</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Hu</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Chen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A.-L.</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Huang</w:t>
      </w:r>
      <w:r w:rsidRPr="00727414">
        <w:rPr>
          <w:rStyle w:val="HTML"/>
          <w:rFonts w:ascii="Times New Roman" w:hAnsi="Times New Roman" w:cs="Times New Roman"/>
          <w:i w:val="0"/>
          <w:iCs w:val="0"/>
          <w:color w:val="191919"/>
          <w:bdr w:val="none" w:sz="0" w:space="0" w:color="auto" w:frame="1"/>
          <w:lang w:val="en-US"/>
        </w:rPr>
        <w:t>, </w:t>
      </w:r>
      <w:r w:rsidRPr="00727414">
        <w:rPr>
          <w:rStyle w:val="cit-article-title"/>
          <w:rFonts w:ascii="Times New Roman" w:hAnsi="Times New Roman" w:cs="Times New Roman"/>
          <w:color w:val="191919"/>
          <w:bdr w:val="none" w:sz="0" w:space="0" w:color="auto" w:frame="1"/>
          <w:lang w:val="en-US"/>
        </w:rPr>
        <w:t>Antibody responses to SARS-CoV-2 in patients with COVID-19</w:t>
      </w:r>
      <w:r w:rsidRPr="00727414">
        <w:rPr>
          <w:rStyle w:val="HTML"/>
          <w:rFonts w:ascii="Times New Roman" w:hAnsi="Times New Roman" w:cs="Times New Roman"/>
          <w:i w:val="0"/>
          <w:iCs w:val="0"/>
          <w:color w:val="191919"/>
          <w:bdr w:val="none" w:sz="0" w:space="0" w:color="auto" w:frame="1"/>
          <w:lang w:val="en-US"/>
        </w:rPr>
        <w:t>, Nat Med </w:t>
      </w:r>
      <w:r w:rsidRPr="00727414">
        <w:rPr>
          <w:rStyle w:val="cit-vol"/>
          <w:rFonts w:ascii="Times New Roman" w:hAnsi="Times New Roman" w:cs="Times New Roman"/>
          <w:b/>
          <w:bCs/>
          <w:color w:val="191919"/>
          <w:bdr w:val="none" w:sz="0" w:space="0" w:color="auto" w:frame="1"/>
          <w:lang w:val="en-US"/>
        </w:rPr>
        <w:t>26</w:t>
      </w:r>
      <w:r w:rsidRPr="00727414">
        <w:rPr>
          <w:rStyle w:val="HTML"/>
          <w:rFonts w:ascii="Times New Roman" w:hAnsi="Times New Roman" w:cs="Times New Roman"/>
          <w:i w:val="0"/>
          <w:iCs w:val="0"/>
          <w:color w:val="191919"/>
          <w:bdr w:val="none" w:sz="0" w:space="0" w:color="auto" w:frame="1"/>
          <w:lang w:val="en-US"/>
        </w:rPr>
        <w:t>, </w:t>
      </w:r>
      <w:r w:rsidRPr="00727414">
        <w:rPr>
          <w:rStyle w:val="cit-fpage"/>
          <w:rFonts w:ascii="Times New Roman" w:hAnsi="Times New Roman" w:cs="Times New Roman"/>
          <w:color w:val="191919"/>
          <w:bdr w:val="none" w:sz="0" w:space="0" w:color="auto" w:frame="1"/>
          <w:lang w:val="en-US"/>
        </w:rPr>
        <w:t>845</w:t>
      </w:r>
      <w:r w:rsidRPr="00727414">
        <w:rPr>
          <w:rStyle w:val="HTML"/>
          <w:rFonts w:ascii="Times New Roman" w:hAnsi="Times New Roman" w:cs="Times New Roman"/>
          <w:i w:val="0"/>
          <w:iCs w:val="0"/>
          <w:color w:val="191919"/>
          <w:bdr w:val="none" w:sz="0" w:space="0" w:color="auto" w:frame="1"/>
          <w:lang w:val="en-US"/>
        </w:rPr>
        <w:t>–</w:t>
      </w:r>
      <w:r w:rsidRPr="00727414">
        <w:rPr>
          <w:rStyle w:val="cit-lpage"/>
          <w:rFonts w:ascii="Times New Roman" w:hAnsi="Times New Roman" w:cs="Times New Roman"/>
          <w:color w:val="191919"/>
          <w:bdr w:val="none" w:sz="0" w:space="0" w:color="auto" w:frame="1"/>
          <w:lang w:val="en-US"/>
        </w:rPr>
        <w:t>848</w:t>
      </w:r>
      <w:r w:rsidRPr="00727414">
        <w:rPr>
          <w:rStyle w:val="HTML"/>
          <w:rFonts w:ascii="Times New Roman" w:hAnsi="Times New Roman" w:cs="Times New Roman"/>
          <w:i w:val="0"/>
          <w:iCs w:val="0"/>
          <w:color w:val="191919"/>
          <w:bdr w:val="none" w:sz="0" w:space="0" w:color="auto" w:frame="1"/>
          <w:lang w:val="en-US"/>
        </w:rPr>
        <w:t> (</w:t>
      </w:r>
      <w:r w:rsidRPr="00727414">
        <w:rPr>
          <w:rStyle w:val="cit-pub-date"/>
          <w:rFonts w:ascii="Times New Roman" w:hAnsi="Times New Roman" w:cs="Times New Roman"/>
          <w:color w:val="191919"/>
          <w:bdr w:val="none" w:sz="0" w:space="0" w:color="auto" w:frame="1"/>
          <w:lang w:val="en-US"/>
        </w:rPr>
        <w:t>2020</w:t>
      </w:r>
      <w:r w:rsidRPr="00727414">
        <w:rPr>
          <w:rStyle w:val="HTML"/>
          <w:rFonts w:ascii="Times New Roman" w:hAnsi="Times New Roman" w:cs="Times New Roman"/>
          <w:i w:val="0"/>
          <w:iCs w:val="0"/>
          <w:color w:val="191919"/>
          <w:bdr w:val="none" w:sz="0" w:space="0" w:color="auto" w:frame="1"/>
          <w:lang w:val="en-US"/>
        </w:rPr>
        <w:t>).</w:t>
      </w:r>
    </w:p>
    <w:p w:rsidR="0092414C" w:rsidRPr="00727414" w:rsidRDefault="00727414" w:rsidP="00727414">
      <w:pPr>
        <w:shd w:val="clear" w:color="auto" w:fill="FFFFFF"/>
        <w:spacing w:line="360" w:lineRule="atLeast"/>
        <w:jc w:val="both"/>
        <w:textAlignment w:val="baseline"/>
        <w:rPr>
          <w:rFonts w:ascii="Times New Roman" w:hAnsi="Times New Roman" w:cs="Times New Roman"/>
          <w:color w:val="191919"/>
        </w:rPr>
      </w:pPr>
      <w:r w:rsidRPr="00727414">
        <w:rPr>
          <w:rFonts w:ascii="Times New Roman" w:hAnsi="Times New Roman" w:cs="Times New Roman"/>
        </w:rPr>
        <w:fldChar w:fldCharType="begin"/>
      </w:r>
      <w:r w:rsidRPr="00727414">
        <w:rPr>
          <w:rFonts w:ascii="Times New Roman" w:hAnsi="Times New Roman" w:cs="Times New Roman"/>
        </w:rPr>
        <w:instrText xml:space="preserve"> HYPERLINK "https://www.biorxiv.org/lookup/external-ref?access_num=http://www.n&amp;link_type=MED&amp;atom=%2Fbiorxiv%2Fearly%2F2020%2F11%2F27%2F2020.11.25.399139.atom" </w:instrText>
      </w:r>
      <w:r w:rsidRPr="00727414">
        <w:rPr>
          <w:rFonts w:ascii="Times New Roman" w:hAnsi="Times New Roman" w:cs="Times New Roman"/>
        </w:rPr>
        <w:fldChar w:fldCharType="separate"/>
      </w:r>
      <w:proofErr w:type="spellStart"/>
      <w:r w:rsidR="0092414C" w:rsidRPr="00727414">
        <w:rPr>
          <w:rStyle w:val="a3"/>
          <w:rFonts w:ascii="Times New Roman" w:hAnsi="Times New Roman" w:cs="Times New Roman"/>
          <w:b/>
          <w:bCs/>
          <w:color w:val="808080"/>
          <w:bdr w:val="none" w:sz="0" w:space="0" w:color="auto" w:frame="1"/>
        </w:rPr>
        <w:t>PubMed</w:t>
      </w:r>
      <w:r w:rsidRPr="00727414">
        <w:rPr>
          <w:rStyle w:val="a3"/>
          <w:rFonts w:ascii="Times New Roman" w:hAnsi="Times New Roman" w:cs="Times New Roman"/>
          <w:b/>
          <w:bCs/>
          <w:color w:val="808080"/>
          <w:bdr w:val="none" w:sz="0" w:space="0" w:color="auto" w:frame="1"/>
        </w:rPr>
        <w:fldChar w:fldCharType="end"/>
      </w:r>
      <w:r w:rsidRPr="00727414">
        <w:rPr>
          <w:rFonts w:ascii="Times New Roman" w:hAnsi="Times New Roman" w:cs="Times New Roman"/>
        </w:rPr>
        <w:fldChar w:fldCharType="begin"/>
      </w:r>
      <w:r w:rsidRPr="00727414">
        <w:rPr>
          <w:rFonts w:ascii="Times New Roman" w:hAnsi="Times New Roman" w:cs="Times New Roman"/>
        </w:rPr>
        <w:instrText xml:space="preserve"> HYPERLINK "https://www.biorxiv.org/lookup/google-scholar?link_type=googlescholar&amp;gs_type=article&amp;author%5b0%5d=Q.-X.+Long&amp;author%5b1%5d=B.-Z.+Liu&amp;author%5b2%5d=H.-J.+Deng&amp;author%5b3%5d=G.-C.+Wu&amp;author%5b4%5d=K.+Deng&amp;author%5b5%5d=Y.-K.+Chen&amp;author%5b6%5d=P.+Liao&amp;author%5b7%5d=J.-F.+Qiu&amp;author%5b8%5d=Y.+Lin&amp;author%5b9%5d=X.-F.+Cai&amp;author%5b10%5d=D.-Q.+Wang&amp;author%5b11%5d=Y.+Hu&amp;author%5b12%5d=J.-H.+Ren&amp;author%5b13%5d=N.+Tang&amp;author%5b14%5d=Y.-Y.+Xu&amp;author%5b15%5d=L.-H.+Yu&amp;author%5b16%5d=Z.+Mo&amp;author%5b17%5d=F.+Gong&amp;author%5b18%5d=X.-L.+Zhang&amp;author%5b19%5d=W.-G.+Tian&amp;author%5b20%5d=L.+Hu&amp;author%5b21%5d=X.-X.+Zhang&amp;author%5b22%5d=J.-L.+Xiang&amp;author%5b23%5d=H.-X.+Du&amp;author%5b24%5d=H.-W.+Liu&amp;author%5b25%5d=C.-H.+Lang&amp;author%5b26%5d=X.-H.+Luo&amp;author%5b27%5d=S.-B.+Wu&amp;author%5b28%5d=X.-P.+Cui&amp;author%5b29%5d=Z.+Zhou&amp;author%5b30%5d=M.-M.+Zhu&amp;author%5b31%5d=J.+Wang&amp;author%5b32%5d=C.-J.+Xue&amp;author%5b33%5d=X.-F.+Li&amp;author%5b34%5d=L.+Wang&amp;author%5b35%5d=Z.-J.+Li&amp;author%5b36%5d=K.+Wang&amp;author%5b37%5d=C.-C.+Niu&amp;author%5b38%5d=Q.-J.+Yang&amp;author%5b39%5d=X.-J.+Tang&amp;author%5b40%5d=Y.+Zhang&amp;author%5b41%5d=X.-M.+Liu&amp;author%5b42%5d=J.-J.+Li&amp;author%5b43%5d=D.-C.+Zhang&amp;author%5b44%5d=F.+Zhang&amp;author%5b45%5d=P.+Liu&amp;author%5b46%5d=J.+Yuan&amp;author%5b47%5d=Q.+Li&amp;author%5b48%5d=J.-L.+Hu&amp;author%5b49%5d=J.+Chen&amp;author%5b50%5d=A.-L.+Huang&amp;title=Antibody+responses+to+SARS-CoV-2+in+patients+with+COVID-19&amp;publication_year=2020&amp;journal=Nat+Med&amp;volume=26&amp;pages=845-848" </w:instrText>
      </w:r>
      <w:r w:rsidRPr="00727414">
        <w:rPr>
          <w:rFonts w:ascii="Times New Roman" w:hAnsi="Times New Roman" w:cs="Times New Roman"/>
        </w:rPr>
        <w:fldChar w:fldCharType="separate"/>
      </w:r>
      <w:r w:rsidR="0092414C" w:rsidRPr="00727414">
        <w:rPr>
          <w:rStyle w:val="a3"/>
          <w:rFonts w:ascii="Times New Roman" w:hAnsi="Times New Roman" w:cs="Times New Roman"/>
          <w:b/>
          <w:bCs/>
          <w:color w:val="808080"/>
          <w:bdr w:val="none" w:sz="0" w:space="0" w:color="auto" w:frame="1"/>
        </w:rPr>
        <w:t>Google</w:t>
      </w:r>
      <w:proofErr w:type="spellEnd"/>
      <w:r w:rsidR="0092414C" w:rsidRPr="00727414">
        <w:rPr>
          <w:rStyle w:val="a3"/>
          <w:rFonts w:ascii="Times New Roman" w:hAnsi="Times New Roman" w:cs="Times New Roman"/>
          <w:b/>
          <w:bCs/>
          <w:color w:val="808080"/>
          <w:bdr w:val="none" w:sz="0" w:space="0" w:color="auto" w:frame="1"/>
        </w:rPr>
        <w:t xml:space="preserve"> </w:t>
      </w:r>
      <w:proofErr w:type="spellStart"/>
      <w:r w:rsidR="0092414C" w:rsidRPr="00727414">
        <w:rPr>
          <w:rStyle w:val="a3"/>
          <w:rFonts w:ascii="Times New Roman" w:hAnsi="Times New Roman" w:cs="Times New Roman"/>
          <w:b/>
          <w:bCs/>
          <w:color w:val="808080"/>
          <w:bdr w:val="none" w:sz="0" w:space="0" w:color="auto" w:frame="1"/>
        </w:rPr>
        <w:t>Scholar</w:t>
      </w:r>
      <w:proofErr w:type="spellEnd"/>
      <w:r w:rsidRPr="00727414">
        <w:rPr>
          <w:rStyle w:val="a3"/>
          <w:rFonts w:ascii="Times New Roman" w:hAnsi="Times New Roman" w:cs="Times New Roman"/>
          <w:b/>
          <w:bCs/>
          <w:color w:val="808080"/>
          <w:bdr w:val="none" w:sz="0" w:space="0" w:color="auto" w:frame="1"/>
        </w:rPr>
        <w:fldChar w:fldCharType="end"/>
      </w:r>
    </w:p>
    <w:p w:rsidR="0092414C" w:rsidRPr="00727414" w:rsidRDefault="0092414C" w:rsidP="00C8076F">
      <w:pPr>
        <w:shd w:val="clear" w:color="auto" w:fill="FFFFFF"/>
        <w:spacing w:after="0" w:line="360" w:lineRule="atLeast"/>
        <w:ind w:left="-360"/>
        <w:jc w:val="both"/>
        <w:textAlignment w:val="baseline"/>
        <w:rPr>
          <w:rFonts w:ascii="Times New Roman" w:hAnsi="Times New Roman" w:cs="Times New Roman"/>
          <w:color w:val="191919"/>
        </w:rPr>
      </w:pPr>
      <w:r w:rsidRPr="00727414">
        <w:rPr>
          <w:rStyle w:val="ref-label"/>
          <w:rFonts w:ascii="Times New Roman" w:hAnsi="Times New Roman" w:cs="Times New Roman"/>
          <w:color w:val="191919"/>
          <w:bdr w:val="none" w:sz="0" w:space="0" w:color="auto" w:frame="1"/>
        </w:rPr>
        <w:t>7.</w:t>
      </w:r>
      <w:hyperlink r:id="rId154" w:anchor="xref-ref-7-1" w:tooltip="View reference 7. in text" w:history="1">
        <w:r w:rsidRPr="00727414">
          <w:rPr>
            <w:rStyle w:val="a3"/>
            <w:rFonts w:ascii="Cambria Math" w:hAnsi="Cambria Math" w:cs="Cambria Math"/>
            <w:b/>
            <w:bCs/>
            <w:color w:val="808080"/>
            <w:bdr w:val="none" w:sz="0" w:space="0" w:color="auto" w:frame="1"/>
          </w:rPr>
          <w:t>↵</w:t>
        </w:r>
      </w:hyperlink>
    </w:p>
    <w:p w:rsidR="0092414C" w:rsidRPr="00727414" w:rsidRDefault="0092414C" w:rsidP="00727414">
      <w:pPr>
        <w:shd w:val="clear" w:color="auto" w:fill="FFFFFF"/>
        <w:spacing w:line="360" w:lineRule="atLeast"/>
        <w:jc w:val="both"/>
        <w:textAlignment w:val="baseline"/>
        <w:rPr>
          <w:rFonts w:ascii="Times New Roman" w:hAnsi="Times New Roman" w:cs="Times New Roman"/>
          <w:color w:val="191919"/>
          <w:lang w:val="en-US"/>
        </w:rPr>
      </w:pPr>
      <w:r w:rsidRPr="00727414">
        <w:rPr>
          <w:rStyle w:val="cit-auth"/>
          <w:rFonts w:ascii="Times New Roman" w:hAnsi="Times New Roman" w:cs="Times New Roman"/>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Cervia</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Nilsson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Y.</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Zurbuchen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Valaperti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Schreiner</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Wolfensberger</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 E.</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Raeber</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Adamo</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Emmenegger</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Hasler</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P. P.</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Bosshard</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E.</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 xml:space="preserve">De </w:t>
      </w:r>
      <w:proofErr w:type="spellStart"/>
      <w:r w:rsidRPr="00727414">
        <w:rPr>
          <w:rStyle w:val="cit-name-surname"/>
          <w:rFonts w:ascii="Times New Roman" w:hAnsi="Times New Roman" w:cs="Times New Roman"/>
          <w:color w:val="191919"/>
          <w:bdr w:val="none" w:sz="0" w:space="0" w:color="auto" w:frame="1"/>
          <w:lang w:val="en-US"/>
        </w:rPr>
        <w:t>Cecco</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E.</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Bächli</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Rudiger</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Stüssi-Helbling</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 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Huber</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 S.</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Zinkernagel</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D. J.</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Schaer</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Aguzzi</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U.</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Held</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E.</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Probst-Müller</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 K.</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Rampini</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O.</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Boyman</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article-title"/>
          <w:rFonts w:ascii="Times New Roman" w:hAnsi="Times New Roman" w:cs="Times New Roman"/>
          <w:color w:val="191919"/>
          <w:bdr w:val="none" w:sz="0" w:space="0" w:color="auto" w:frame="1"/>
          <w:lang w:val="en-US"/>
        </w:rPr>
        <w:t>Systemic and mucosal antibody secretion specific to SARS-CoV-2 during mild versus severe COVID-19</w:t>
      </w:r>
      <w:r w:rsidRPr="00727414">
        <w:rPr>
          <w:rStyle w:val="HTML"/>
          <w:rFonts w:ascii="Times New Roman" w:hAnsi="Times New Roman" w:cs="Times New Roman"/>
          <w:i w:val="0"/>
          <w:iCs w:val="0"/>
          <w:color w:val="191919"/>
          <w:bdr w:val="none" w:sz="0" w:space="0" w:color="auto" w:frame="1"/>
          <w:lang w:val="en-US"/>
        </w:rPr>
        <w:t>, </w:t>
      </w:r>
      <w:proofErr w:type="spellStart"/>
      <w:r w:rsidRPr="00727414">
        <w:rPr>
          <w:rStyle w:val="HTML"/>
          <w:rFonts w:ascii="Times New Roman" w:hAnsi="Times New Roman" w:cs="Times New Roman"/>
          <w:i w:val="0"/>
          <w:iCs w:val="0"/>
          <w:color w:val="191919"/>
          <w:bdr w:val="none" w:sz="0" w:space="0" w:color="auto" w:frame="1"/>
          <w:lang w:val="en-US"/>
        </w:rPr>
        <w:t>bioRxiv</w:t>
      </w:r>
      <w:proofErr w:type="spellEnd"/>
      <w:r w:rsidRPr="00727414">
        <w:rPr>
          <w:rStyle w:val="HTML"/>
          <w:rFonts w:ascii="Times New Roman" w:hAnsi="Times New Roman" w:cs="Times New Roman"/>
          <w:i w:val="0"/>
          <w:iCs w:val="0"/>
          <w:color w:val="191919"/>
          <w:bdr w:val="none" w:sz="0" w:space="0" w:color="auto" w:frame="1"/>
          <w:lang w:val="en-US"/>
        </w:rPr>
        <w:t> doi:</w:t>
      </w:r>
      <w:r w:rsidRPr="00727414">
        <w:rPr>
          <w:rStyle w:val="cit-fpage"/>
          <w:rFonts w:ascii="Times New Roman" w:hAnsi="Times New Roman" w:cs="Times New Roman"/>
          <w:color w:val="191919"/>
          <w:bdr w:val="none" w:sz="0" w:space="0" w:color="auto" w:frame="1"/>
          <w:lang w:val="en-US"/>
        </w:rPr>
        <w:t>2020.05.21.108308</w:t>
      </w:r>
      <w:r w:rsidRPr="00727414">
        <w:rPr>
          <w:rStyle w:val="HTML"/>
          <w:rFonts w:ascii="Times New Roman" w:hAnsi="Times New Roman" w:cs="Times New Roman"/>
          <w:i w:val="0"/>
          <w:iCs w:val="0"/>
          <w:color w:val="191919"/>
          <w:bdr w:val="none" w:sz="0" w:space="0" w:color="auto" w:frame="1"/>
          <w:lang w:val="en-US"/>
        </w:rPr>
        <w:t> (</w:t>
      </w:r>
      <w:r w:rsidRPr="00727414">
        <w:rPr>
          <w:rStyle w:val="cit-pub-date"/>
          <w:rFonts w:ascii="Times New Roman" w:hAnsi="Times New Roman" w:cs="Times New Roman"/>
          <w:color w:val="191919"/>
          <w:bdr w:val="none" w:sz="0" w:space="0" w:color="auto" w:frame="1"/>
          <w:lang w:val="en-US"/>
        </w:rPr>
        <w:t>2020</w:t>
      </w:r>
      <w:r w:rsidRPr="00727414">
        <w:rPr>
          <w:rStyle w:val="HTML"/>
          <w:rFonts w:ascii="Times New Roman" w:hAnsi="Times New Roman" w:cs="Times New Roman"/>
          <w:i w:val="0"/>
          <w:iCs w:val="0"/>
          <w:color w:val="191919"/>
          <w:bdr w:val="none" w:sz="0" w:space="0" w:color="auto" w:frame="1"/>
          <w:lang w:val="en-US"/>
        </w:rPr>
        <w:t>).</w:t>
      </w:r>
    </w:p>
    <w:p w:rsidR="0092414C" w:rsidRPr="00727414" w:rsidRDefault="00727414" w:rsidP="00727414">
      <w:pPr>
        <w:shd w:val="clear" w:color="auto" w:fill="FFFFFF"/>
        <w:spacing w:line="360" w:lineRule="atLeast"/>
        <w:jc w:val="both"/>
        <w:textAlignment w:val="baseline"/>
        <w:rPr>
          <w:rFonts w:ascii="Times New Roman" w:hAnsi="Times New Roman" w:cs="Times New Roman"/>
          <w:color w:val="191919"/>
        </w:rPr>
      </w:pPr>
      <w:hyperlink r:id="rId155" w:history="1">
        <w:proofErr w:type="spellStart"/>
        <w:r w:rsidR="0092414C" w:rsidRPr="00727414">
          <w:rPr>
            <w:rStyle w:val="a3"/>
            <w:rFonts w:ascii="Times New Roman" w:hAnsi="Times New Roman" w:cs="Times New Roman"/>
            <w:b/>
            <w:bCs/>
            <w:color w:val="808080"/>
            <w:bdr w:val="none" w:sz="0" w:space="0" w:color="auto" w:frame="1"/>
          </w:rPr>
          <w:t>Google</w:t>
        </w:r>
        <w:proofErr w:type="spellEnd"/>
        <w:r w:rsidR="0092414C" w:rsidRPr="00727414">
          <w:rPr>
            <w:rStyle w:val="a3"/>
            <w:rFonts w:ascii="Times New Roman" w:hAnsi="Times New Roman" w:cs="Times New Roman"/>
            <w:b/>
            <w:bCs/>
            <w:color w:val="808080"/>
            <w:bdr w:val="none" w:sz="0" w:space="0" w:color="auto" w:frame="1"/>
          </w:rPr>
          <w:t xml:space="preserve"> </w:t>
        </w:r>
        <w:proofErr w:type="spellStart"/>
        <w:r w:rsidR="0092414C" w:rsidRPr="00727414">
          <w:rPr>
            <w:rStyle w:val="a3"/>
            <w:rFonts w:ascii="Times New Roman" w:hAnsi="Times New Roman" w:cs="Times New Roman"/>
            <w:b/>
            <w:bCs/>
            <w:color w:val="808080"/>
            <w:bdr w:val="none" w:sz="0" w:space="0" w:color="auto" w:frame="1"/>
          </w:rPr>
          <w:t>Scholar</w:t>
        </w:r>
        <w:proofErr w:type="spellEnd"/>
      </w:hyperlink>
    </w:p>
    <w:p w:rsidR="0092414C" w:rsidRPr="00727414" w:rsidRDefault="0092414C" w:rsidP="00C8076F">
      <w:pPr>
        <w:shd w:val="clear" w:color="auto" w:fill="FFFFFF"/>
        <w:spacing w:after="0" w:line="360" w:lineRule="atLeast"/>
        <w:ind w:left="-360"/>
        <w:jc w:val="both"/>
        <w:textAlignment w:val="baseline"/>
        <w:rPr>
          <w:rFonts w:ascii="Times New Roman" w:hAnsi="Times New Roman" w:cs="Times New Roman"/>
          <w:color w:val="191919"/>
        </w:rPr>
      </w:pPr>
      <w:r w:rsidRPr="00727414">
        <w:rPr>
          <w:rStyle w:val="ref-label"/>
          <w:rFonts w:ascii="Times New Roman" w:hAnsi="Times New Roman" w:cs="Times New Roman"/>
          <w:color w:val="191919"/>
          <w:bdr w:val="none" w:sz="0" w:space="0" w:color="auto" w:frame="1"/>
        </w:rPr>
        <w:t>8.</w:t>
      </w:r>
      <w:hyperlink r:id="rId156" w:anchor="xref-ref-8-1" w:tooltip="View reference 8. in text" w:history="1">
        <w:r w:rsidRPr="00727414">
          <w:rPr>
            <w:rStyle w:val="a3"/>
            <w:rFonts w:ascii="Cambria Math" w:hAnsi="Cambria Math" w:cs="Cambria Math"/>
            <w:b/>
            <w:bCs/>
            <w:color w:val="808080"/>
            <w:bdr w:val="none" w:sz="0" w:space="0" w:color="auto" w:frame="1"/>
          </w:rPr>
          <w:t>↵</w:t>
        </w:r>
      </w:hyperlink>
    </w:p>
    <w:p w:rsidR="0092414C" w:rsidRPr="00727414" w:rsidRDefault="0092414C" w:rsidP="00727414">
      <w:pPr>
        <w:shd w:val="clear" w:color="auto" w:fill="FFFFFF"/>
        <w:spacing w:line="360" w:lineRule="atLeast"/>
        <w:jc w:val="both"/>
        <w:textAlignment w:val="baseline"/>
        <w:rPr>
          <w:rFonts w:ascii="Times New Roman" w:hAnsi="Times New Roman" w:cs="Times New Roman"/>
          <w:color w:val="191919"/>
          <w:lang w:val="en-US"/>
        </w:rPr>
      </w:pPr>
      <w:r w:rsidRPr="00727414">
        <w:rPr>
          <w:rStyle w:val="cit-auth"/>
          <w:rFonts w:ascii="Times New Roman" w:hAnsi="Times New Roman" w:cs="Times New Roman"/>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D.</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Weiskopf</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K. S.</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Schmitz</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 P.</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Raadsen</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Grifoni</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N. M. A.</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Okba</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H.</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Endeman</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 P. 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van den Akker</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R.</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Molenkamp</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 P. G.</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Koopmans</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E. C. 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 xml:space="preserve">van </w:t>
      </w:r>
      <w:proofErr w:type="spellStart"/>
      <w:r w:rsidRPr="00727414">
        <w:rPr>
          <w:rStyle w:val="cit-name-surname"/>
          <w:rFonts w:ascii="Times New Roman" w:hAnsi="Times New Roman" w:cs="Times New Roman"/>
          <w:color w:val="191919"/>
          <w:bdr w:val="none" w:sz="0" w:space="0" w:color="auto" w:frame="1"/>
          <w:lang w:val="en-US"/>
        </w:rPr>
        <w:t>Gorp</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B. L.</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Haagmans</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R. L.</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 xml:space="preserve">de </w:t>
      </w:r>
      <w:proofErr w:type="spellStart"/>
      <w:r w:rsidRPr="00727414">
        <w:rPr>
          <w:rStyle w:val="cit-name-surname"/>
          <w:rFonts w:ascii="Times New Roman" w:hAnsi="Times New Roman" w:cs="Times New Roman"/>
          <w:color w:val="191919"/>
          <w:bdr w:val="none" w:sz="0" w:space="0" w:color="auto" w:frame="1"/>
          <w:lang w:val="en-US"/>
        </w:rPr>
        <w:t>Swart</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Sette</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R. D.</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de Vries</w:t>
      </w:r>
      <w:r w:rsidRPr="00727414">
        <w:rPr>
          <w:rStyle w:val="HTML"/>
          <w:rFonts w:ascii="Times New Roman" w:hAnsi="Times New Roman" w:cs="Times New Roman"/>
          <w:i w:val="0"/>
          <w:iCs w:val="0"/>
          <w:color w:val="191919"/>
          <w:bdr w:val="none" w:sz="0" w:space="0" w:color="auto" w:frame="1"/>
          <w:lang w:val="en-US"/>
        </w:rPr>
        <w:t>, </w:t>
      </w:r>
      <w:r w:rsidRPr="00727414">
        <w:rPr>
          <w:rStyle w:val="cit-article-title"/>
          <w:rFonts w:ascii="Times New Roman" w:hAnsi="Times New Roman" w:cs="Times New Roman"/>
          <w:color w:val="191919"/>
          <w:bdr w:val="none" w:sz="0" w:space="0" w:color="auto" w:frame="1"/>
          <w:lang w:val="en-US"/>
        </w:rPr>
        <w:t>Phenotype and kinetics of SARS-CoV-2-specific T cells in COVID-19 patients with acute respiratory distress syndrome</w:t>
      </w:r>
      <w:r w:rsidRPr="00727414">
        <w:rPr>
          <w:rStyle w:val="HTML"/>
          <w:rFonts w:ascii="Times New Roman" w:hAnsi="Times New Roman" w:cs="Times New Roman"/>
          <w:i w:val="0"/>
          <w:iCs w:val="0"/>
          <w:color w:val="191919"/>
          <w:bdr w:val="none" w:sz="0" w:space="0" w:color="auto" w:frame="1"/>
          <w:lang w:val="en-US"/>
        </w:rPr>
        <w:t>, Science Immunology </w:t>
      </w:r>
      <w:r w:rsidRPr="00727414">
        <w:rPr>
          <w:rStyle w:val="cit-vol"/>
          <w:rFonts w:ascii="Times New Roman" w:hAnsi="Times New Roman" w:cs="Times New Roman"/>
          <w:b/>
          <w:bCs/>
          <w:color w:val="191919"/>
          <w:bdr w:val="none" w:sz="0" w:space="0" w:color="auto" w:frame="1"/>
          <w:lang w:val="en-US"/>
        </w:rPr>
        <w:t>5</w:t>
      </w:r>
      <w:r w:rsidRPr="00727414">
        <w:rPr>
          <w:rStyle w:val="HTML"/>
          <w:rFonts w:ascii="Times New Roman" w:hAnsi="Times New Roman" w:cs="Times New Roman"/>
          <w:i w:val="0"/>
          <w:iCs w:val="0"/>
          <w:color w:val="191919"/>
          <w:bdr w:val="none" w:sz="0" w:space="0" w:color="auto" w:frame="1"/>
          <w:lang w:val="en-US"/>
        </w:rPr>
        <w:t>, </w:t>
      </w:r>
      <w:r w:rsidRPr="00727414">
        <w:rPr>
          <w:rStyle w:val="cit-fpage"/>
          <w:rFonts w:ascii="Times New Roman" w:hAnsi="Times New Roman" w:cs="Times New Roman"/>
          <w:color w:val="191919"/>
          <w:bdr w:val="none" w:sz="0" w:space="0" w:color="auto" w:frame="1"/>
          <w:lang w:val="en-US"/>
        </w:rPr>
        <w:t>eabd2071</w:t>
      </w:r>
      <w:r w:rsidRPr="00727414">
        <w:rPr>
          <w:rStyle w:val="HTML"/>
          <w:rFonts w:ascii="Times New Roman" w:hAnsi="Times New Roman" w:cs="Times New Roman"/>
          <w:i w:val="0"/>
          <w:iCs w:val="0"/>
          <w:color w:val="191919"/>
          <w:bdr w:val="none" w:sz="0" w:space="0" w:color="auto" w:frame="1"/>
          <w:lang w:val="en-US"/>
        </w:rPr>
        <w:t> (</w:t>
      </w:r>
      <w:r w:rsidRPr="00727414">
        <w:rPr>
          <w:rStyle w:val="cit-pub-date"/>
          <w:rFonts w:ascii="Times New Roman" w:hAnsi="Times New Roman" w:cs="Times New Roman"/>
          <w:color w:val="191919"/>
          <w:bdr w:val="none" w:sz="0" w:space="0" w:color="auto" w:frame="1"/>
          <w:lang w:val="en-US"/>
        </w:rPr>
        <w:t>2020</w:t>
      </w:r>
      <w:r w:rsidRPr="00727414">
        <w:rPr>
          <w:rStyle w:val="HTML"/>
          <w:rFonts w:ascii="Times New Roman" w:hAnsi="Times New Roman" w:cs="Times New Roman"/>
          <w:i w:val="0"/>
          <w:iCs w:val="0"/>
          <w:color w:val="191919"/>
          <w:bdr w:val="none" w:sz="0" w:space="0" w:color="auto" w:frame="1"/>
          <w:lang w:val="en-US"/>
        </w:rPr>
        <w:t>).</w:t>
      </w:r>
    </w:p>
    <w:p w:rsidR="0092414C" w:rsidRPr="00727414" w:rsidRDefault="00727414" w:rsidP="00727414">
      <w:pPr>
        <w:shd w:val="clear" w:color="auto" w:fill="FFFFFF"/>
        <w:spacing w:line="360" w:lineRule="atLeast"/>
        <w:jc w:val="both"/>
        <w:textAlignment w:val="baseline"/>
        <w:rPr>
          <w:rFonts w:ascii="Times New Roman" w:hAnsi="Times New Roman" w:cs="Times New Roman"/>
          <w:color w:val="191919"/>
        </w:rPr>
      </w:pPr>
      <w:hyperlink r:id="rId157" w:history="1">
        <w:proofErr w:type="spellStart"/>
        <w:r w:rsidR="0092414C" w:rsidRPr="00727414">
          <w:rPr>
            <w:rStyle w:val="a3"/>
            <w:rFonts w:ascii="Times New Roman" w:hAnsi="Times New Roman" w:cs="Times New Roman"/>
            <w:b/>
            <w:bCs/>
            <w:color w:val="808080"/>
            <w:bdr w:val="none" w:sz="0" w:space="0" w:color="auto" w:frame="1"/>
          </w:rPr>
          <w:t>Google</w:t>
        </w:r>
        <w:proofErr w:type="spellEnd"/>
        <w:r w:rsidR="0092414C" w:rsidRPr="00727414">
          <w:rPr>
            <w:rStyle w:val="a3"/>
            <w:rFonts w:ascii="Times New Roman" w:hAnsi="Times New Roman" w:cs="Times New Roman"/>
            <w:b/>
            <w:bCs/>
            <w:color w:val="808080"/>
            <w:bdr w:val="none" w:sz="0" w:space="0" w:color="auto" w:frame="1"/>
          </w:rPr>
          <w:t xml:space="preserve"> </w:t>
        </w:r>
        <w:proofErr w:type="spellStart"/>
        <w:r w:rsidR="0092414C" w:rsidRPr="00727414">
          <w:rPr>
            <w:rStyle w:val="a3"/>
            <w:rFonts w:ascii="Times New Roman" w:hAnsi="Times New Roman" w:cs="Times New Roman"/>
            <w:b/>
            <w:bCs/>
            <w:color w:val="808080"/>
            <w:bdr w:val="none" w:sz="0" w:space="0" w:color="auto" w:frame="1"/>
          </w:rPr>
          <w:t>Scholar</w:t>
        </w:r>
        <w:proofErr w:type="spellEnd"/>
      </w:hyperlink>
    </w:p>
    <w:p w:rsidR="0092414C" w:rsidRPr="00727414" w:rsidRDefault="0092414C" w:rsidP="00C8076F">
      <w:pPr>
        <w:shd w:val="clear" w:color="auto" w:fill="FFFFFF"/>
        <w:spacing w:after="0" w:line="360" w:lineRule="atLeast"/>
        <w:ind w:left="-360"/>
        <w:jc w:val="both"/>
        <w:textAlignment w:val="baseline"/>
        <w:rPr>
          <w:rFonts w:ascii="Times New Roman" w:hAnsi="Times New Roman" w:cs="Times New Roman"/>
          <w:color w:val="191919"/>
        </w:rPr>
      </w:pPr>
      <w:r w:rsidRPr="00727414">
        <w:rPr>
          <w:rStyle w:val="ref-label"/>
          <w:rFonts w:ascii="Times New Roman" w:hAnsi="Times New Roman" w:cs="Times New Roman"/>
          <w:color w:val="191919"/>
          <w:bdr w:val="none" w:sz="0" w:space="0" w:color="auto" w:frame="1"/>
        </w:rPr>
        <w:t>9.</w:t>
      </w:r>
      <w:hyperlink r:id="rId158" w:anchor="xref-ref-9-1" w:tooltip="View reference 9. in text" w:history="1">
        <w:r w:rsidRPr="00727414">
          <w:rPr>
            <w:rStyle w:val="a3"/>
            <w:rFonts w:ascii="Cambria Math" w:hAnsi="Cambria Math" w:cs="Cambria Math"/>
            <w:b/>
            <w:bCs/>
            <w:color w:val="808080"/>
            <w:bdr w:val="none" w:sz="0" w:space="0" w:color="auto" w:frame="1"/>
          </w:rPr>
          <w:t>↵</w:t>
        </w:r>
      </w:hyperlink>
    </w:p>
    <w:p w:rsidR="0092414C" w:rsidRPr="00727414" w:rsidRDefault="0092414C" w:rsidP="00727414">
      <w:pPr>
        <w:shd w:val="clear" w:color="auto" w:fill="FFFFFF"/>
        <w:spacing w:line="360" w:lineRule="atLeast"/>
        <w:jc w:val="both"/>
        <w:textAlignment w:val="baseline"/>
        <w:rPr>
          <w:rFonts w:ascii="Times New Roman" w:hAnsi="Times New Roman" w:cs="Times New Roman"/>
          <w:color w:val="191919"/>
          <w:lang w:val="en-US"/>
        </w:rPr>
      </w:pPr>
      <w:r w:rsidRPr="00727414">
        <w:rPr>
          <w:rStyle w:val="cit-auth"/>
          <w:rFonts w:ascii="Times New Roman" w:hAnsi="Times New Roman" w:cs="Times New Roman"/>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Rydyznski</w:t>
      </w:r>
      <w:proofErr w:type="spellEnd"/>
      <w:r w:rsidRPr="00727414">
        <w:rPr>
          <w:rStyle w:val="cit-name-surname"/>
          <w:rFonts w:ascii="Times New Roman" w:hAnsi="Times New Roman" w:cs="Times New Roman"/>
          <w:color w:val="191919"/>
          <w:bdr w:val="none" w:sz="0" w:space="0" w:color="auto" w:frame="1"/>
          <w:lang w:val="en-US"/>
        </w:rPr>
        <w:t xml:space="preserve"> </w:t>
      </w:r>
      <w:proofErr w:type="spellStart"/>
      <w:r w:rsidRPr="00727414">
        <w:rPr>
          <w:rStyle w:val="cit-name-surname"/>
          <w:rFonts w:ascii="Times New Roman" w:hAnsi="Times New Roman" w:cs="Times New Roman"/>
          <w:color w:val="191919"/>
          <w:bdr w:val="none" w:sz="0" w:space="0" w:color="auto" w:frame="1"/>
          <w:lang w:val="en-US"/>
        </w:rPr>
        <w:t>Moderbacher</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 I.</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Ramirez</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 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Dan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Grifoni</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K. 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Hastie</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D.</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Weiskopf</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Belanger</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R. K.</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Abbott</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Kim</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Choi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Y.</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Kato</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E. G.</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Crotty</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Kim</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 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Rawlings</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Mateus</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 P. V.</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Tse</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Frazier</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R.</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Baric</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B.</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Peters</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Greenbaum</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E.</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 xml:space="preserve">Ollmann </w:t>
      </w:r>
      <w:proofErr w:type="spellStart"/>
      <w:r w:rsidRPr="00727414">
        <w:rPr>
          <w:rStyle w:val="cit-name-surname"/>
          <w:rFonts w:ascii="Times New Roman" w:hAnsi="Times New Roman" w:cs="Times New Roman"/>
          <w:color w:val="191919"/>
          <w:bdr w:val="none" w:sz="0" w:space="0" w:color="auto" w:frame="1"/>
          <w:lang w:val="en-US"/>
        </w:rPr>
        <w:t>Saphire</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D. 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Smith</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Sette</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Crotty</w:t>
      </w:r>
      <w:r w:rsidRPr="00727414">
        <w:rPr>
          <w:rStyle w:val="HTML"/>
          <w:rFonts w:ascii="Times New Roman" w:hAnsi="Times New Roman" w:cs="Times New Roman"/>
          <w:i w:val="0"/>
          <w:iCs w:val="0"/>
          <w:color w:val="191919"/>
          <w:bdr w:val="none" w:sz="0" w:space="0" w:color="auto" w:frame="1"/>
          <w:lang w:val="en-US"/>
        </w:rPr>
        <w:t>, </w:t>
      </w:r>
      <w:r w:rsidRPr="00727414">
        <w:rPr>
          <w:rStyle w:val="cit-article-title"/>
          <w:rFonts w:ascii="Times New Roman" w:hAnsi="Times New Roman" w:cs="Times New Roman"/>
          <w:color w:val="191919"/>
          <w:bdr w:val="none" w:sz="0" w:space="0" w:color="auto" w:frame="1"/>
          <w:lang w:val="en-US"/>
        </w:rPr>
        <w:t>Antigen-Specific Adaptive Immunity to SARS-CoV-2 in Acute COVID-19 and Associations with Age and Disease Severity</w:t>
      </w:r>
      <w:r w:rsidRPr="00727414">
        <w:rPr>
          <w:rStyle w:val="HTML"/>
          <w:rFonts w:ascii="Times New Roman" w:hAnsi="Times New Roman" w:cs="Times New Roman"/>
          <w:i w:val="0"/>
          <w:iCs w:val="0"/>
          <w:color w:val="191919"/>
          <w:bdr w:val="none" w:sz="0" w:space="0" w:color="auto" w:frame="1"/>
          <w:lang w:val="en-US"/>
        </w:rPr>
        <w:t>, Cell </w:t>
      </w:r>
      <w:r w:rsidRPr="00727414">
        <w:rPr>
          <w:rStyle w:val="cit-vol"/>
          <w:rFonts w:ascii="Times New Roman" w:hAnsi="Times New Roman" w:cs="Times New Roman"/>
          <w:b/>
          <w:bCs/>
          <w:color w:val="191919"/>
          <w:bdr w:val="none" w:sz="0" w:space="0" w:color="auto" w:frame="1"/>
          <w:lang w:val="en-US"/>
        </w:rPr>
        <w:t>183</w:t>
      </w:r>
      <w:r w:rsidRPr="00727414">
        <w:rPr>
          <w:rStyle w:val="HTML"/>
          <w:rFonts w:ascii="Times New Roman" w:hAnsi="Times New Roman" w:cs="Times New Roman"/>
          <w:i w:val="0"/>
          <w:iCs w:val="0"/>
          <w:color w:val="191919"/>
          <w:bdr w:val="none" w:sz="0" w:space="0" w:color="auto" w:frame="1"/>
          <w:lang w:val="en-US"/>
        </w:rPr>
        <w:t>, </w:t>
      </w:r>
      <w:r w:rsidRPr="00727414">
        <w:rPr>
          <w:rStyle w:val="cit-fpage"/>
          <w:rFonts w:ascii="Times New Roman" w:hAnsi="Times New Roman" w:cs="Times New Roman"/>
          <w:color w:val="191919"/>
          <w:bdr w:val="none" w:sz="0" w:space="0" w:color="auto" w:frame="1"/>
          <w:lang w:val="en-US"/>
        </w:rPr>
        <w:t>996</w:t>
      </w:r>
      <w:r w:rsidRPr="00727414">
        <w:rPr>
          <w:rStyle w:val="HTML"/>
          <w:rFonts w:ascii="Times New Roman" w:hAnsi="Times New Roman" w:cs="Times New Roman"/>
          <w:i w:val="0"/>
          <w:iCs w:val="0"/>
          <w:color w:val="191919"/>
          <w:bdr w:val="none" w:sz="0" w:space="0" w:color="auto" w:frame="1"/>
          <w:lang w:val="en-US"/>
        </w:rPr>
        <w:t>–</w:t>
      </w:r>
      <w:r w:rsidRPr="00727414">
        <w:rPr>
          <w:rStyle w:val="cit-lpage"/>
          <w:rFonts w:ascii="Times New Roman" w:hAnsi="Times New Roman" w:cs="Times New Roman"/>
          <w:color w:val="191919"/>
          <w:bdr w:val="none" w:sz="0" w:space="0" w:color="auto" w:frame="1"/>
          <w:lang w:val="en-US"/>
        </w:rPr>
        <w:t>1012.e19</w:t>
      </w:r>
      <w:r w:rsidRPr="00727414">
        <w:rPr>
          <w:rStyle w:val="HTML"/>
          <w:rFonts w:ascii="Times New Roman" w:hAnsi="Times New Roman" w:cs="Times New Roman"/>
          <w:i w:val="0"/>
          <w:iCs w:val="0"/>
          <w:color w:val="191919"/>
          <w:bdr w:val="none" w:sz="0" w:space="0" w:color="auto" w:frame="1"/>
          <w:lang w:val="en-US"/>
        </w:rPr>
        <w:t> (</w:t>
      </w:r>
      <w:r w:rsidRPr="00727414">
        <w:rPr>
          <w:rStyle w:val="cit-pub-date"/>
          <w:rFonts w:ascii="Times New Roman" w:hAnsi="Times New Roman" w:cs="Times New Roman"/>
          <w:color w:val="191919"/>
          <w:bdr w:val="none" w:sz="0" w:space="0" w:color="auto" w:frame="1"/>
          <w:lang w:val="en-US"/>
        </w:rPr>
        <w:t>2020</w:t>
      </w:r>
      <w:r w:rsidRPr="00727414">
        <w:rPr>
          <w:rStyle w:val="HTML"/>
          <w:rFonts w:ascii="Times New Roman" w:hAnsi="Times New Roman" w:cs="Times New Roman"/>
          <w:i w:val="0"/>
          <w:iCs w:val="0"/>
          <w:color w:val="191919"/>
          <w:bdr w:val="none" w:sz="0" w:space="0" w:color="auto" w:frame="1"/>
          <w:lang w:val="en-US"/>
        </w:rPr>
        <w:t>).</w:t>
      </w:r>
    </w:p>
    <w:p w:rsidR="0092414C" w:rsidRPr="00727414" w:rsidRDefault="00727414" w:rsidP="00727414">
      <w:pPr>
        <w:shd w:val="clear" w:color="auto" w:fill="FFFFFF"/>
        <w:spacing w:line="360" w:lineRule="atLeast"/>
        <w:jc w:val="both"/>
        <w:textAlignment w:val="baseline"/>
        <w:rPr>
          <w:rFonts w:ascii="Times New Roman" w:hAnsi="Times New Roman" w:cs="Times New Roman"/>
          <w:color w:val="191919"/>
        </w:rPr>
      </w:pPr>
      <w:hyperlink r:id="rId159" w:history="1">
        <w:proofErr w:type="spellStart"/>
        <w:r w:rsidR="0092414C" w:rsidRPr="00727414">
          <w:rPr>
            <w:rStyle w:val="a3"/>
            <w:rFonts w:ascii="Times New Roman" w:hAnsi="Times New Roman" w:cs="Times New Roman"/>
            <w:b/>
            <w:bCs/>
            <w:color w:val="808080"/>
            <w:bdr w:val="none" w:sz="0" w:space="0" w:color="auto" w:frame="1"/>
          </w:rPr>
          <w:t>Google</w:t>
        </w:r>
        <w:proofErr w:type="spellEnd"/>
        <w:r w:rsidR="0092414C" w:rsidRPr="00727414">
          <w:rPr>
            <w:rStyle w:val="a3"/>
            <w:rFonts w:ascii="Times New Roman" w:hAnsi="Times New Roman" w:cs="Times New Roman"/>
            <w:b/>
            <w:bCs/>
            <w:color w:val="808080"/>
            <w:bdr w:val="none" w:sz="0" w:space="0" w:color="auto" w:frame="1"/>
          </w:rPr>
          <w:t xml:space="preserve"> </w:t>
        </w:r>
        <w:proofErr w:type="spellStart"/>
        <w:r w:rsidR="0092414C" w:rsidRPr="00727414">
          <w:rPr>
            <w:rStyle w:val="a3"/>
            <w:rFonts w:ascii="Times New Roman" w:hAnsi="Times New Roman" w:cs="Times New Roman"/>
            <w:b/>
            <w:bCs/>
            <w:color w:val="808080"/>
            <w:bdr w:val="none" w:sz="0" w:space="0" w:color="auto" w:frame="1"/>
          </w:rPr>
          <w:t>Scholar</w:t>
        </w:r>
        <w:proofErr w:type="spellEnd"/>
      </w:hyperlink>
    </w:p>
    <w:p w:rsidR="0092414C" w:rsidRPr="00727414" w:rsidRDefault="0092414C" w:rsidP="00C8076F">
      <w:pPr>
        <w:shd w:val="clear" w:color="auto" w:fill="FFFFFF"/>
        <w:spacing w:after="0" w:line="360" w:lineRule="atLeast"/>
        <w:ind w:left="-360"/>
        <w:jc w:val="both"/>
        <w:textAlignment w:val="baseline"/>
        <w:rPr>
          <w:rFonts w:ascii="Times New Roman" w:hAnsi="Times New Roman" w:cs="Times New Roman"/>
          <w:color w:val="191919"/>
        </w:rPr>
      </w:pPr>
      <w:r w:rsidRPr="00727414">
        <w:rPr>
          <w:rStyle w:val="ref-label"/>
          <w:rFonts w:ascii="Times New Roman" w:hAnsi="Times New Roman" w:cs="Times New Roman"/>
          <w:color w:val="191919"/>
          <w:bdr w:val="none" w:sz="0" w:space="0" w:color="auto" w:frame="1"/>
        </w:rPr>
        <w:t>10.</w:t>
      </w:r>
      <w:hyperlink r:id="rId160" w:anchor="xref-ref-10-1" w:tooltip="View reference 10. in text" w:history="1">
        <w:r w:rsidRPr="00727414">
          <w:rPr>
            <w:rStyle w:val="a3"/>
            <w:rFonts w:ascii="Cambria Math" w:hAnsi="Cambria Math" w:cs="Cambria Math"/>
            <w:b/>
            <w:bCs/>
            <w:color w:val="808080"/>
            <w:bdr w:val="none" w:sz="0" w:space="0" w:color="auto" w:frame="1"/>
          </w:rPr>
          <w:t>↵</w:t>
        </w:r>
      </w:hyperlink>
    </w:p>
    <w:p w:rsidR="0092414C" w:rsidRPr="00727414" w:rsidRDefault="0092414C" w:rsidP="00727414">
      <w:pPr>
        <w:shd w:val="clear" w:color="auto" w:fill="FFFFFF"/>
        <w:spacing w:line="360" w:lineRule="atLeast"/>
        <w:jc w:val="both"/>
        <w:textAlignment w:val="baseline"/>
        <w:rPr>
          <w:rFonts w:ascii="Times New Roman" w:hAnsi="Times New Roman" w:cs="Times New Roman"/>
          <w:color w:val="191919"/>
          <w:lang w:val="en-US"/>
        </w:rPr>
      </w:pPr>
      <w:r w:rsidRPr="00727414">
        <w:rPr>
          <w:rStyle w:val="cit-auth"/>
          <w:rFonts w:ascii="Times New Roman" w:hAnsi="Times New Roman" w:cs="Times New Roman"/>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 T.</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Tan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Linster</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 W.</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Tan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N.</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Le Bert</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W. N.</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Chia</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K.</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Kunasegaran</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Y.</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Zhuang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 Y. L.</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Tham</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Chia</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G. 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Smith</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B.</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Young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Kalimuddin</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 G. H.</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Low</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D.</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Lye</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L.-F.</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Wang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Bertoletti</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article-title"/>
          <w:rFonts w:ascii="Times New Roman" w:hAnsi="Times New Roman" w:cs="Times New Roman"/>
          <w:color w:val="191919"/>
          <w:bdr w:val="none" w:sz="0" w:space="0" w:color="auto" w:frame="1"/>
          <w:lang w:val="en-US"/>
        </w:rPr>
        <w:t>Early induction of SARS-CoV-2 specific T cells associates with rapid viral clearance and mild disease in COVID-19 patients</w:t>
      </w:r>
      <w:r w:rsidRPr="00727414">
        <w:rPr>
          <w:rStyle w:val="HTML"/>
          <w:rFonts w:ascii="Times New Roman" w:hAnsi="Times New Roman" w:cs="Times New Roman"/>
          <w:i w:val="0"/>
          <w:iCs w:val="0"/>
          <w:color w:val="191919"/>
          <w:bdr w:val="none" w:sz="0" w:space="0" w:color="auto" w:frame="1"/>
          <w:lang w:val="en-US"/>
        </w:rPr>
        <w:t>, </w:t>
      </w:r>
      <w:proofErr w:type="spellStart"/>
      <w:r w:rsidRPr="00727414">
        <w:rPr>
          <w:rStyle w:val="HTML"/>
          <w:rFonts w:ascii="Times New Roman" w:hAnsi="Times New Roman" w:cs="Times New Roman"/>
          <w:i w:val="0"/>
          <w:iCs w:val="0"/>
          <w:color w:val="191919"/>
          <w:bdr w:val="none" w:sz="0" w:space="0" w:color="auto" w:frame="1"/>
          <w:lang w:val="en-US"/>
        </w:rPr>
        <w:t>bioRxiv</w:t>
      </w:r>
      <w:proofErr w:type="spellEnd"/>
      <w:r w:rsidRPr="00727414">
        <w:rPr>
          <w:rStyle w:val="cit-pub-id-sep"/>
          <w:rFonts w:ascii="Times New Roman" w:hAnsi="Times New Roman" w:cs="Times New Roman"/>
          <w:color w:val="191919"/>
          <w:bdr w:val="none" w:sz="0" w:space="0" w:color="auto" w:frame="1"/>
          <w:lang w:val="en-US"/>
        </w:rPr>
        <w:t> </w:t>
      </w:r>
      <w:r w:rsidRPr="00727414">
        <w:rPr>
          <w:rStyle w:val="cit-pub-id-scheme"/>
          <w:rFonts w:ascii="Times New Roman" w:hAnsi="Times New Roman" w:cs="Times New Roman"/>
          <w:color w:val="191919"/>
          <w:bdr w:val="none" w:sz="0" w:space="0" w:color="auto" w:frame="1"/>
          <w:lang w:val="en-US"/>
        </w:rPr>
        <w:t>doi:</w:t>
      </w:r>
      <w:r w:rsidRPr="00727414">
        <w:rPr>
          <w:rStyle w:val="cit-pub-id"/>
          <w:rFonts w:ascii="Times New Roman" w:hAnsi="Times New Roman" w:cs="Times New Roman"/>
          <w:color w:val="191919"/>
          <w:bdr w:val="none" w:sz="0" w:space="0" w:color="auto" w:frame="1"/>
          <w:lang w:val="en-US"/>
        </w:rPr>
        <w:t>10.1101/2020.10.15.341958</w:t>
      </w:r>
      <w:r w:rsidRPr="00727414">
        <w:rPr>
          <w:rStyle w:val="HTML"/>
          <w:rFonts w:ascii="Times New Roman" w:hAnsi="Times New Roman" w:cs="Times New Roman"/>
          <w:i w:val="0"/>
          <w:iCs w:val="0"/>
          <w:color w:val="191919"/>
          <w:bdr w:val="none" w:sz="0" w:space="0" w:color="auto" w:frame="1"/>
          <w:lang w:val="en-US"/>
        </w:rPr>
        <w:t> (</w:t>
      </w:r>
      <w:r w:rsidRPr="00727414">
        <w:rPr>
          <w:rStyle w:val="cit-pub-date"/>
          <w:rFonts w:ascii="Times New Roman" w:hAnsi="Times New Roman" w:cs="Times New Roman"/>
          <w:color w:val="191919"/>
          <w:bdr w:val="none" w:sz="0" w:space="0" w:color="auto" w:frame="1"/>
          <w:lang w:val="en-US"/>
        </w:rPr>
        <w:t>2020</w:t>
      </w:r>
      <w:r w:rsidRPr="00727414">
        <w:rPr>
          <w:rStyle w:val="HTML"/>
          <w:rFonts w:ascii="Times New Roman" w:hAnsi="Times New Roman" w:cs="Times New Roman"/>
          <w:i w:val="0"/>
          <w:iCs w:val="0"/>
          <w:color w:val="191919"/>
          <w:bdr w:val="none" w:sz="0" w:space="0" w:color="auto" w:frame="1"/>
          <w:lang w:val="en-US"/>
        </w:rPr>
        <w:t>).</w:t>
      </w:r>
    </w:p>
    <w:p w:rsidR="0092414C" w:rsidRPr="00727414" w:rsidRDefault="00727414" w:rsidP="00727414">
      <w:pPr>
        <w:shd w:val="clear" w:color="auto" w:fill="FFFFFF"/>
        <w:spacing w:line="360" w:lineRule="atLeast"/>
        <w:jc w:val="both"/>
        <w:textAlignment w:val="baseline"/>
        <w:rPr>
          <w:rFonts w:ascii="Times New Roman" w:hAnsi="Times New Roman" w:cs="Times New Roman"/>
          <w:color w:val="191919"/>
        </w:rPr>
      </w:pPr>
      <w:hyperlink r:id="rId161" w:history="1">
        <w:proofErr w:type="spellStart"/>
        <w:r w:rsidR="0092414C" w:rsidRPr="00727414">
          <w:rPr>
            <w:rStyle w:val="cit-reflinks-abstract"/>
            <w:rFonts w:ascii="Times New Roman" w:hAnsi="Times New Roman" w:cs="Times New Roman"/>
            <w:b/>
            <w:bCs/>
            <w:color w:val="808080"/>
            <w:bdr w:val="none" w:sz="0" w:space="0" w:color="auto" w:frame="1"/>
          </w:rPr>
          <w:t>Abstract</w:t>
        </w:r>
        <w:proofErr w:type="spellEnd"/>
        <w:r w:rsidR="0092414C" w:rsidRPr="00727414">
          <w:rPr>
            <w:rStyle w:val="cit-sep"/>
            <w:rFonts w:ascii="Times New Roman" w:hAnsi="Times New Roman" w:cs="Times New Roman"/>
            <w:b/>
            <w:bCs/>
            <w:color w:val="808080"/>
            <w:bdr w:val="none" w:sz="0" w:space="0" w:color="auto" w:frame="1"/>
          </w:rPr>
          <w:t>/</w:t>
        </w:r>
        <w:r w:rsidR="0092414C" w:rsidRPr="00727414">
          <w:rPr>
            <w:rStyle w:val="free-full-text"/>
            <w:rFonts w:ascii="Times New Roman" w:hAnsi="Times New Roman" w:cs="Times New Roman"/>
            <w:b/>
            <w:bCs/>
            <w:color w:val="808080"/>
            <w:bdr w:val="none" w:sz="0" w:space="0" w:color="auto" w:frame="1"/>
          </w:rPr>
          <w:t>FREE </w:t>
        </w:r>
        <w:proofErr w:type="spellStart"/>
        <w:r w:rsidR="0092414C" w:rsidRPr="00727414">
          <w:rPr>
            <w:rStyle w:val="cit-reflinks-full-text"/>
            <w:rFonts w:ascii="Times New Roman" w:hAnsi="Times New Roman" w:cs="Times New Roman"/>
            <w:b/>
            <w:bCs/>
            <w:color w:val="808080"/>
            <w:bdr w:val="none" w:sz="0" w:space="0" w:color="auto" w:frame="1"/>
          </w:rPr>
          <w:t>Full</w:t>
        </w:r>
        <w:proofErr w:type="spellEnd"/>
        <w:r w:rsidR="0092414C" w:rsidRPr="00727414">
          <w:rPr>
            <w:rStyle w:val="cit-reflinks-full-text"/>
            <w:rFonts w:ascii="Times New Roman" w:hAnsi="Times New Roman" w:cs="Times New Roman"/>
            <w:b/>
            <w:bCs/>
            <w:color w:val="808080"/>
            <w:bdr w:val="none" w:sz="0" w:space="0" w:color="auto" w:frame="1"/>
          </w:rPr>
          <w:t xml:space="preserve"> </w:t>
        </w:r>
        <w:proofErr w:type="spellStart"/>
        <w:r w:rsidR="0092414C" w:rsidRPr="00727414">
          <w:rPr>
            <w:rStyle w:val="cit-reflinks-full-text"/>
            <w:rFonts w:ascii="Times New Roman" w:hAnsi="Times New Roman" w:cs="Times New Roman"/>
            <w:b/>
            <w:bCs/>
            <w:color w:val="808080"/>
            <w:bdr w:val="none" w:sz="0" w:space="0" w:color="auto" w:frame="1"/>
          </w:rPr>
          <w:t>Text</w:t>
        </w:r>
      </w:hyperlink>
      <w:hyperlink r:id="rId162" w:history="1">
        <w:r w:rsidR="0092414C" w:rsidRPr="00727414">
          <w:rPr>
            <w:rStyle w:val="a3"/>
            <w:rFonts w:ascii="Times New Roman" w:hAnsi="Times New Roman" w:cs="Times New Roman"/>
            <w:b/>
            <w:bCs/>
            <w:color w:val="808080"/>
            <w:bdr w:val="none" w:sz="0" w:space="0" w:color="auto" w:frame="1"/>
          </w:rPr>
          <w:t>Google</w:t>
        </w:r>
        <w:proofErr w:type="spellEnd"/>
        <w:r w:rsidR="0092414C" w:rsidRPr="00727414">
          <w:rPr>
            <w:rStyle w:val="a3"/>
            <w:rFonts w:ascii="Times New Roman" w:hAnsi="Times New Roman" w:cs="Times New Roman"/>
            <w:b/>
            <w:bCs/>
            <w:color w:val="808080"/>
            <w:bdr w:val="none" w:sz="0" w:space="0" w:color="auto" w:frame="1"/>
          </w:rPr>
          <w:t xml:space="preserve"> </w:t>
        </w:r>
        <w:proofErr w:type="spellStart"/>
        <w:r w:rsidR="0092414C" w:rsidRPr="00727414">
          <w:rPr>
            <w:rStyle w:val="a3"/>
            <w:rFonts w:ascii="Times New Roman" w:hAnsi="Times New Roman" w:cs="Times New Roman"/>
            <w:b/>
            <w:bCs/>
            <w:color w:val="808080"/>
            <w:bdr w:val="none" w:sz="0" w:space="0" w:color="auto" w:frame="1"/>
          </w:rPr>
          <w:t>Scholar</w:t>
        </w:r>
        <w:proofErr w:type="spellEnd"/>
      </w:hyperlink>
    </w:p>
    <w:p w:rsidR="0092414C" w:rsidRPr="00727414" w:rsidRDefault="0092414C" w:rsidP="00C8076F">
      <w:pPr>
        <w:shd w:val="clear" w:color="auto" w:fill="FFFFFF"/>
        <w:spacing w:after="0" w:line="360" w:lineRule="atLeast"/>
        <w:ind w:left="-360"/>
        <w:jc w:val="both"/>
        <w:textAlignment w:val="baseline"/>
        <w:rPr>
          <w:rFonts w:ascii="Times New Roman" w:hAnsi="Times New Roman" w:cs="Times New Roman"/>
          <w:color w:val="191919"/>
        </w:rPr>
      </w:pPr>
      <w:r w:rsidRPr="00727414">
        <w:rPr>
          <w:rStyle w:val="ref-label"/>
          <w:rFonts w:ascii="Times New Roman" w:hAnsi="Times New Roman" w:cs="Times New Roman"/>
          <w:color w:val="191919"/>
          <w:bdr w:val="none" w:sz="0" w:space="0" w:color="auto" w:frame="1"/>
        </w:rPr>
        <w:t>11.</w:t>
      </w:r>
      <w:hyperlink r:id="rId163" w:anchor="xref-ref-11-1" w:tooltip="View reference 11. in text" w:history="1">
        <w:r w:rsidRPr="00727414">
          <w:rPr>
            <w:rStyle w:val="a3"/>
            <w:rFonts w:ascii="Cambria Math" w:hAnsi="Cambria Math" w:cs="Cambria Math"/>
            <w:b/>
            <w:bCs/>
            <w:color w:val="808080"/>
            <w:bdr w:val="none" w:sz="0" w:space="0" w:color="auto" w:frame="1"/>
          </w:rPr>
          <w:t>↵</w:t>
        </w:r>
      </w:hyperlink>
    </w:p>
    <w:p w:rsidR="0092414C" w:rsidRPr="00727414" w:rsidRDefault="0092414C" w:rsidP="00727414">
      <w:pPr>
        <w:shd w:val="clear" w:color="auto" w:fill="FFFFFF"/>
        <w:spacing w:line="360" w:lineRule="atLeast"/>
        <w:jc w:val="both"/>
        <w:textAlignment w:val="baseline"/>
        <w:rPr>
          <w:rFonts w:ascii="Times New Roman" w:hAnsi="Times New Roman" w:cs="Times New Roman"/>
          <w:color w:val="191919"/>
          <w:lang w:val="en-US"/>
        </w:rPr>
      </w:pPr>
      <w:r w:rsidRPr="00727414">
        <w:rPr>
          <w:rStyle w:val="cit-auth"/>
          <w:rFonts w:ascii="Times New Roman" w:hAnsi="Times New Roman" w:cs="Times New Roman"/>
          <w:color w:val="191919"/>
          <w:bdr w:val="none" w:sz="0" w:space="0" w:color="auto" w:frame="1"/>
          <w:lang w:val="en-US"/>
        </w:rPr>
        <w:lastRenderedPageBreak/>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Zhao</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Zhao</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Perlman</w:t>
      </w:r>
      <w:r w:rsidRPr="00727414">
        <w:rPr>
          <w:rStyle w:val="HTML"/>
          <w:rFonts w:ascii="Times New Roman" w:hAnsi="Times New Roman" w:cs="Times New Roman"/>
          <w:i w:val="0"/>
          <w:iCs w:val="0"/>
          <w:color w:val="191919"/>
          <w:bdr w:val="none" w:sz="0" w:space="0" w:color="auto" w:frame="1"/>
          <w:lang w:val="en-US"/>
        </w:rPr>
        <w:t>, </w:t>
      </w:r>
      <w:r w:rsidRPr="00727414">
        <w:rPr>
          <w:rStyle w:val="cit-article-title"/>
          <w:rFonts w:ascii="Times New Roman" w:hAnsi="Times New Roman" w:cs="Times New Roman"/>
          <w:color w:val="191919"/>
          <w:bdr w:val="none" w:sz="0" w:space="0" w:color="auto" w:frame="1"/>
          <w:lang w:val="en-US"/>
        </w:rPr>
        <w:t>T cell responses are required for protection from clinical disease and for virus clearance in severe acute respiratory syndrome coronavirus-infected mice</w:t>
      </w:r>
      <w:r w:rsidRPr="00727414">
        <w:rPr>
          <w:rStyle w:val="HTML"/>
          <w:rFonts w:ascii="Times New Roman" w:hAnsi="Times New Roman" w:cs="Times New Roman"/>
          <w:i w:val="0"/>
          <w:iCs w:val="0"/>
          <w:color w:val="191919"/>
          <w:bdr w:val="none" w:sz="0" w:space="0" w:color="auto" w:frame="1"/>
          <w:lang w:val="en-US"/>
        </w:rPr>
        <w:t>, Journal of Virology </w:t>
      </w:r>
      <w:r w:rsidRPr="00727414">
        <w:rPr>
          <w:rStyle w:val="cit-vol"/>
          <w:rFonts w:ascii="Times New Roman" w:hAnsi="Times New Roman" w:cs="Times New Roman"/>
          <w:b/>
          <w:bCs/>
          <w:color w:val="191919"/>
          <w:bdr w:val="none" w:sz="0" w:space="0" w:color="auto" w:frame="1"/>
          <w:lang w:val="en-US"/>
        </w:rPr>
        <w:t>84</w:t>
      </w:r>
      <w:r w:rsidRPr="00727414">
        <w:rPr>
          <w:rStyle w:val="HTML"/>
          <w:rFonts w:ascii="Times New Roman" w:hAnsi="Times New Roman" w:cs="Times New Roman"/>
          <w:i w:val="0"/>
          <w:iCs w:val="0"/>
          <w:color w:val="191919"/>
          <w:bdr w:val="none" w:sz="0" w:space="0" w:color="auto" w:frame="1"/>
          <w:lang w:val="en-US"/>
        </w:rPr>
        <w:t>, </w:t>
      </w:r>
      <w:r w:rsidRPr="00727414">
        <w:rPr>
          <w:rStyle w:val="cit-fpage"/>
          <w:rFonts w:ascii="Times New Roman" w:hAnsi="Times New Roman" w:cs="Times New Roman"/>
          <w:color w:val="191919"/>
          <w:bdr w:val="none" w:sz="0" w:space="0" w:color="auto" w:frame="1"/>
          <w:lang w:val="en-US"/>
        </w:rPr>
        <w:t>9318</w:t>
      </w:r>
      <w:r w:rsidRPr="00727414">
        <w:rPr>
          <w:rStyle w:val="HTML"/>
          <w:rFonts w:ascii="Times New Roman" w:hAnsi="Times New Roman" w:cs="Times New Roman"/>
          <w:i w:val="0"/>
          <w:iCs w:val="0"/>
          <w:color w:val="191919"/>
          <w:bdr w:val="none" w:sz="0" w:space="0" w:color="auto" w:frame="1"/>
          <w:lang w:val="en-US"/>
        </w:rPr>
        <w:t>–</w:t>
      </w:r>
      <w:r w:rsidRPr="00727414">
        <w:rPr>
          <w:rStyle w:val="cit-lpage"/>
          <w:rFonts w:ascii="Times New Roman" w:hAnsi="Times New Roman" w:cs="Times New Roman"/>
          <w:color w:val="191919"/>
          <w:bdr w:val="none" w:sz="0" w:space="0" w:color="auto" w:frame="1"/>
          <w:lang w:val="en-US"/>
        </w:rPr>
        <w:t>9325</w:t>
      </w:r>
      <w:r w:rsidRPr="00727414">
        <w:rPr>
          <w:rStyle w:val="HTML"/>
          <w:rFonts w:ascii="Times New Roman" w:hAnsi="Times New Roman" w:cs="Times New Roman"/>
          <w:i w:val="0"/>
          <w:iCs w:val="0"/>
          <w:color w:val="191919"/>
          <w:bdr w:val="none" w:sz="0" w:space="0" w:color="auto" w:frame="1"/>
          <w:lang w:val="en-US"/>
        </w:rPr>
        <w:t> (</w:t>
      </w:r>
      <w:r w:rsidRPr="00727414">
        <w:rPr>
          <w:rStyle w:val="cit-pub-date"/>
          <w:rFonts w:ascii="Times New Roman" w:hAnsi="Times New Roman" w:cs="Times New Roman"/>
          <w:color w:val="191919"/>
          <w:bdr w:val="none" w:sz="0" w:space="0" w:color="auto" w:frame="1"/>
          <w:lang w:val="en-US"/>
        </w:rPr>
        <w:t>2010</w:t>
      </w:r>
      <w:r w:rsidRPr="00727414">
        <w:rPr>
          <w:rStyle w:val="HTML"/>
          <w:rFonts w:ascii="Times New Roman" w:hAnsi="Times New Roman" w:cs="Times New Roman"/>
          <w:i w:val="0"/>
          <w:iCs w:val="0"/>
          <w:color w:val="191919"/>
          <w:bdr w:val="none" w:sz="0" w:space="0" w:color="auto" w:frame="1"/>
          <w:lang w:val="en-US"/>
        </w:rPr>
        <w:t>).</w:t>
      </w:r>
    </w:p>
    <w:p w:rsidR="0092414C" w:rsidRPr="00727414" w:rsidRDefault="00727414" w:rsidP="00727414">
      <w:pPr>
        <w:shd w:val="clear" w:color="auto" w:fill="FFFFFF"/>
        <w:spacing w:line="360" w:lineRule="atLeast"/>
        <w:jc w:val="both"/>
        <w:textAlignment w:val="baseline"/>
        <w:rPr>
          <w:rFonts w:ascii="Times New Roman" w:hAnsi="Times New Roman" w:cs="Times New Roman"/>
          <w:color w:val="191919"/>
        </w:rPr>
      </w:pPr>
      <w:hyperlink r:id="rId164" w:history="1">
        <w:proofErr w:type="spellStart"/>
        <w:r w:rsidR="0092414C" w:rsidRPr="00727414">
          <w:rPr>
            <w:rStyle w:val="cit-reflinks-abstract"/>
            <w:rFonts w:ascii="Times New Roman" w:hAnsi="Times New Roman" w:cs="Times New Roman"/>
            <w:b/>
            <w:bCs/>
            <w:color w:val="808080"/>
            <w:bdr w:val="none" w:sz="0" w:space="0" w:color="auto" w:frame="1"/>
          </w:rPr>
          <w:t>Abstract</w:t>
        </w:r>
        <w:proofErr w:type="spellEnd"/>
        <w:r w:rsidR="0092414C" w:rsidRPr="00727414">
          <w:rPr>
            <w:rStyle w:val="cit-sep"/>
            <w:rFonts w:ascii="Times New Roman" w:hAnsi="Times New Roman" w:cs="Times New Roman"/>
            <w:b/>
            <w:bCs/>
            <w:color w:val="808080"/>
            <w:bdr w:val="none" w:sz="0" w:space="0" w:color="auto" w:frame="1"/>
          </w:rPr>
          <w:t>/</w:t>
        </w:r>
        <w:r w:rsidR="0092414C" w:rsidRPr="00727414">
          <w:rPr>
            <w:rStyle w:val="free-full-text"/>
            <w:rFonts w:ascii="Times New Roman" w:hAnsi="Times New Roman" w:cs="Times New Roman"/>
            <w:b/>
            <w:bCs/>
            <w:color w:val="808080"/>
            <w:bdr w:val="none" w:sz="0" w:space="0" w:color="auto" w:frame="1"/>
          </w:rPr>
          <w:t>FREE </w:t>
        </w:r>
        <w:proofErr w:type="spellStart"/>
        <w:r w:rsidR="0092414C" w:rsidRPr="00727414">
          <w:rPr>
            <w:rStyle w:val="cit-reflinks-full-text"/>
            <w:rFonts w:ascii="Times New Roman" w:hAnsi="Times New Roman" w:cs="Times New Roman"/>
            <w:b/>
            <w:bCs/>
            <w:color w:val="808080"/>
            <w:bdr w:val="none" w:sz="0" w:space="0" w:color="auto" w:frame="1"/>
          </w:rPr>
          <w:t>Full</w:t>
        </w:r>
        <w:proofErr w:type="spellEnd"/>
        <w:r w:rsidR="0092414C" w:rsidRPr="00727414">
          <w:rPr>
            <w:rStyle w:val="cit-reflinks-full-text"/>
            <w:rFonts w:ascii="Times New Roman" w:hAnsi="Times New Roman" w:cs="Times New Roman"/>
            <w:b/>
            <w:bCs/>
            <w:color w:val="808080"/>
            <w:bdr w:val="none" w:sz="0" w:space="0" w:color="auto" w:frame="1"/>
          </w:rPr>
          <w:t xml:space="preserve"> </w:t>
        </w:r>
        <w:proofErr w:type="spellStart"/>
        <w:r w:rsidR="0092414C" w:rsidRPr="00727414">
          <w:rPr>
            <w:rStyle w:val="cit-reflinks-full-text"/>
            <w:rFonts w:ascii="Times New Roman" w:hAnsi="Times New Roman" w:cs="Times New Roman"/>
            <w:b/>
            <w:bCs/>
            <w:color w:val="808080"/>
            <w:bdr w:val="none" w:sz="0" w:space="0" w:color="auto" w:frame="1"/>
          </w:rPr>
          <w:t>Text</w:t>
        </w:r>
      </w:hyperlink>
      <w:hyperlink r:id="rId165" w:history="1">
        <w:r w:rsidR="0092414C" w:rsidRPr="00727414">
          <w:rPr>
            <w:rStyle w:val="a3"/>
            <w:rFonts w:ascii="Times New Roman" w:hAnsi="Times New Roman" w:cs="Times New Roman"/>
            <w:b/>
            <w:bCs/>
            <w:color w:val="808080"/>
            <w:bdr w:val="none" w:sz="0" w:space="0" w:color="auto" w:frame="1"/>
          </w:rPr>
          <w:t>Google</w:t>
        </w:r>
        <w:proofErr w:type="spellEnd"/>
        <w:r w:rsidR="0092414C" w:rsidRPr="00727414">
          <w:rPr>
            <w:rStyle w:val="a3"/>
            <w:rFonts w:ascii="Times New Roman" w:hAnsi="Times New Roman" w:cs="Times New Roman"/>
            <w:b/>
            <w:bCs/>
            <w:color w:val="808080"/>
            <w:bdr w:val="none" w:sz="0" w:space="0" w:color="auto" w:frame="1"/>
          </w:rPr>
          <w:t xml:space="preserve"> </w:t>
        </w:r>
        <w:proofErr w:type="spellStart"/>
        <w:r w:rsidR="0092414C" w:rsidRPr="00727414">
          <w:rPr>
            <w:rStyle w:val="a3"/>
            <w:rFonts w:ascii="Times New Roman" w:hAnsi="Times New Roman" w:cs="Times New Roman"/>
            <w:b/>
            <w:bCs/>
            <w:color w:val="808080"/>
            <w:bdr w:val="none" w:sz="0" w:space="0" w:color="auto" w:frame="1"/>
          </w:rPr>
          <w:t>Scholar</w:t>
        </w:r>
        <w:proofErr w:type="spellEnd"/>
      </w:hyperlink>
    </w:p>
    <w:p w:rsidR="0092414C" w:rsidRPr="00727414" w:rsidRDefault="0092414C" w:rsidP="00C8076F">
      <w:pPr>
        <w:shd w:val="clear" w:color="auto" w:fill="FFFFFF"/>
        <w:spacing w:after="0" w:line="360" w:lineRule="atLeast"/>
        <w:ind w:left="-360"/>
        <w:jc w:val="both"/>
        <w:textAlignment w:val="baseline"/>
        <w:rPr>
          <w:rFonts w:ascii="Times New Roman" w:hAnsi="Times New Roman" w:cs="Times New Roman"/>
          <w:color w:val="191919"/>
        </w:rPr>
      </w:pPr>
      <w:r w:rsidRPr="00727414">
        <w:rPr>
          <w:rStyle w:val="ref-label"/>
          <w:rFonts w:ascii="Times New Roman" w:hAnsi="Times New Roman" w:cs="Times New Roman"/>
          <w:color w:val="191919"/>
          <w:bdr w:val="none" w:sz="0" w:space="0" w:color="auto" w:frame="1"/>
        </w:rPr>
        <w:t>12.</w:t>
      </w:r>
      <w:hyperlink r:id="rId166" w:anchor="xref-ref-12-1" w:tooltip="View reference 12. in text" w:history="1">
        <w:r w:rsidRPr="00727414">
          <w:rPr>
            <w:rStyle w:val="a3"/>
            <w:rFonts w:ascii="Cambria Math" w:hAnsi="Cambria Math" w:cs="Cambria Math"/>
            <w:b/>
            <w:bCs/>
            <w:color w:val="808080"/>
            <w:bdr w:val="none" w:sz="0" w:space="0" w:color="auto" w:frame="1"/>
          </w:rPr>
          <w:t>↵</w:t>
        </w:r>
      </w:hyperlink>
    </w:p>
    <w:p w:rsidR="0092414C" w:rsidRPr="00727414" w:rsidRDefault="0092414C" w:rsidP="00727414">
      <w:pPr>
        <w:shd w:val="clear" w:color="auto" w:fill="FFFFFF"/>
        <w:spacing w:line="360" w:lineRule="atLeast"/>
        <w:jc w:val="both"/>
        <w:textAlignment w:val="baseline"/>
        <w:rPr>
          <w:rFonts w:ascii="Times New Roman" w:hAnsi="Times New Roman" w:cs="Times New Roman"/>
          <w:color w:val="191919"/>
          <w:lang w:val="en-US"/>
        </w:rPr>
      </w:pPr>
      <w:r w:rsidRPr="00727414">
        <w:rPr>
          <w:rStyle w:val="cit-auth"/>
          <w:rFonts w:ascii="Times New Roman" w:hAnsi="Times New Roman" w:cs="Times New Roman"/>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Zhao</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Zhao</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 K.</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Mangalam</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R.</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Channappanavar</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Fett</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D. K.</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Meyerholz</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Agnihothram</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R. S.</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Baric</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 S.</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David</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Perlman</w:t>
      </w:r>
      <w:r w:rsidRPr="00727414">
        <w:rPr>
          <w:rStyle w:val="HTML"/>
          <w:rFonts w:ascii="Times New Roman" w:hAnsi="Times New Roman" w:cs="Times New Roman"/>
          <w:i w:val="0"/>
          <w:iCs w:val="0"/>
          <w:color w:val="191919"/>
          <w:bdr w:val="none" w:sz="0" w:space="0" w:color="auto" w:frame="1"/>
          <w:lang w:val="en-US"/>
        </w:rPr>
        <w:t>, </w:t>
      </w:r>
      <w:r w:rsidRPr="00727414">
        <w:rPr>
          <w:rStyle w:val="cit-article-title"/>
          <w:rFonts w:ascii="Times New Roman" w:hAnsi="Times New Roman" w:cs="Times New Roman"/>
          <w:color w:val="191919"/>
          <w:bdr w:val="none" w:sz="0" w:space="0" w:color="auto" w:frame="1"/>
          <w:lang w:val="en-US"/>
        </w:rPr>
        <w:t>Airway Memory CD4 + T Cells Mediate Protective Immunity against Emerging Respiratory Coronaviruses</w:t>
      </w:r>
      <w:r w:rsidRPr="00727414">
        <w:rPr>
          <w:rStyle w:val="HTML"/>
          <w:rFonts w:ascii="Times New Roman" w:hAnsi="Times New Roman" w:cs="Times New Roman"/>
          <w:i w:val="0"/>
          <w:iCs w:val="0"/>
          <w:color w:val="191919"/>
          <w:bdr w:val="none" w:sz="0" w:space="0" w:color="auto" w:frame="1"/>
          <w:lang w:val="en-US"/>
        </w:rPr>
        <w:t>, Immunity </w:t>
      </w:r>
      <w:r w:rsidRPr="00727414">
        <w:rPr>
          <w:rStyle w:val="cit-vol"/>
          <w:rFonts w:ascii="Times New Roman" w:hAnsi="Times New Roman" w:cs="Times New Roman"/>
          <w:b/>
          <w:bCs/>
          <w:color w:val="191919"/>
          <w:bdr w:val="none" w:sz="0" w:space="0" w:color="auto" w:frame="1"/>
          <w:lang w:val="en-US"/>
        </w:rPr>
        <w:t>44</w:t>
      </w:r>
      <w:r w:rsidRPr="00727414">
        <w:rPr>
          <w:rStyle w:val="HTML"/>
          <w:rFonts w:ascii="Times New Roman" w:hAnsi="Times New Roman" w:cs="Times New Roman"/>
          <w:i w:val="0"/>
          <w:iCs w:val="0"/>
          <w:color w:val="191919"/>
          <w:bdr w:val="none" w:sz="0" w:space="0" w:color="auto" w:frame="1"/>
          <w:lang w:val="en-US"/>
        </w:rPr>
        <w:t>, </w:t>
      </w:r>
      <w:r w:rsidRPr="00727414">
        <w:rPr>
          <w:rStyle w:val="cit-fpage"/>
          <w:rFonts w:ascii="Times New Roman" w:hAnsi="Times New Roman" w:cs="Times New Roman"/>
          <w:color w:val="191919"/>
          <w:bdr w:val="none" w:sz="0" w:space="0" w:color="auto" w:frame="1"/>
          <w:lang w:val="en-US"/>
        </w:rPr>
        <w:t>1379</w:t>
      </w:r>
      <w:r w:rsidRPr="00727414">
        <w:rPr>
          <w:rStyle w:val="HTML"/>
          <w:rFonts w:ascii="Times New Roman" w:hAnsi="Times New Roman" w:cs="Times New Roman"/>
          <w:i w:val="0"/>
          <w:iCs w:val="0"/>
          <w:color w:val="191919"/>
          <w:bdr w:val="none" w:sz="0" w:space="0" w:color="auto" w:frame="1"/>
          <w:lang w:val="en-US"/>
        </w:rPr>
        <w:t>–</w:t>
      </w:r>
      <w:r w:rsidRPr="00727414">
        <w:rPr>
          <w:rStyle w:val="cit-lpage"/>
          <w:rFonts w:ascii="Times New Roman" w:hAnsi="Times New Roman" w:cs="Times New Roman"/>
          <w:color w:val="191919"/>
          <w:bdr w:val="none" w:sz="0" w:space="0" w:color="auto" w:frame="1"/>
          <w:lang w:val="en-US"/>
        </w:rPr>
        <w:t>1391</w:t>
      </w:r>
      <w:r w:rsidRPr="00727414">
        <w:rPr>
          <w:rStyle w:val="HTML"/>
          <w:rFonts w:ascii="Times New Roman" w:hAnsi="Times New Roman" w:cs="Times New Roman"/>
          <w:i w:val="0"/>
          <w:iCs w:val="0"/>
          <w:color w:val="191919"/>
          <w:bdr w:val="none" w:sz="0" w:space="0" w:color="auto" w:frame="1"/>
          <w:lang w:val="en-US"/>
        </w:rPr>
        <w:t> (</w:t>
      </w:r>
      <w:r w:rsidRPr="00727414">
        <w:rPr>
          <w:rStyle w:val="cit-pub-date"/>
          <w:rFonts w:ascii="Times New Roman" w:hAnsi="Times New Roman" w:cs="Times New Roman"/>
          <w:color w:val="191919"/>
          <w:bdr w:val="none" w:sz="0" w:space="0" w:color="auto" w:frame="1"/>
          <w:lang w:val="en-US"/>
        </w:rPr>
        <w:t>2016</w:t>
      </w:r>
      <w:r w:rsidRPr="00727414">
        <w:rPr>
          <w:rStyle w:val="HTML"/>
          <w:rFonts w:ascii="Times New Roman" w:hAnsi="Times New Roman" w:cs="Times New Roman"/>
          <w:i w:val="0"/>
          <w:iCs w:val="0"/>
          <w:color w:val="191919"/>
          <w:bdr w:val="none" w:sz="0" w:space="0" w:color="auto" w:frame="1"/>
          <w:lang w:val="en-US"/>
        </w:rPr>
        <w:t>).</w:t>
      </w:r>
    </w:p>
    <w:p w:rsidR="0092414C" w:rsidRPr="00727414" w:rsidRDefault="00727414" w:rsidP="00727414">
      <w:pPr>
        <w:shd w:val="clear" w:color="auto" w:fill="FFFFFF"/>
        <w:spacing w:line="360" w:lineRule="atLeast"/>
        <w:jc w:val="both"/>
        <w:textAlignment w:val="baseline"/>
        <w:rPr>
          <w:rFonts w:ascii="Times New Roman" w:hAnsi="Times New Roman" w:cs="Times New Roman"/>
          <w:color w:val="191919"/>
        </w:rPr>
      </w:pPr>
      <w:hyperlink r:id="rId167" w:history="1">
        <w:proofErr w:type="spellStart"/>
        <w:r w:rsidR="0092414C" w:rsidRPr="00727414">
          <w:rPr>
            <w:rStyle w:val="a3"/>
            <w:rFonts w:ascii="Times New Roman" w:hAnsi="Times New Roman" w:cs="Times New Roman"/>
            <w:b/>
            <w:bCs/>
            <w:color w:val="808080"/>
            <w:bdr w:val="none" w:sz="0" w:space="0" w:color="auto" w:frame="1"/>
          </w:rPr>
          <w:t>CrossRef</w:t>
        </w:r>
      </w:hyperlink>
      <w:hyperlink r:id="rId168" w:history="1">
        <w:r w:rsidR="0092414C" w:rsidRPr="00727414">
          <w:rPr>
            <w:rStyle w:val="a3"/>
            <w:rFonts w:ascii="Times New Roman" w:hAnsi="Times New Roman" w:cs="Times New Roman"/>
            <w:b/>
            <w:bCs/>
            <w:color w:val="808080"/>
            <w:bdr w:val="none" w:sz="0" w:space="0" w:color="auto" w:frame="1"/>
          </w:rPr>
          <w:t>PubMed</w:t>
        </w:r>
      </w:hyperlink>
      <w:hyperlink r:id="rId169" w:history="1">
        <w:r w:rsidR="0092414C" w:rsidRPr="00727414">
          <w:rPr>
            <w:rStyle w:val="a3"/>
            <w:rFonts w:ascii="Times New Roman" w:hAnsi="Times New Roman" w:cs="Times New Roman"/>
            <w:b/>
            <w:bCs/>
            <w:color w:val="808080"/>
            <w:bdr w:val="none" w:sz="0" w:space="0" w:color="auto" w:frame="1"/>
          </w:rPr>
          <w:t>Google</w:t>
        </w:r>
        <w:proofErr w:type="spellEnd"/>
        <w:r w:rsidR="0092414C" w:rsidRPr="00727414">
          <w:rPr>
            <w:rStyle w:val="a3"/>
            <w:rFonts w:ascii="Times New Roman" w:hAnsi="Times New Roman" w:cs="Times New Roman"/>
            <w:b/>
            <w:bCs/>
            <w:color w:val="808080"/>
            <w:bdr w:val="none" w:sz="0" w:space="0" w:color="auto" w:frame="1"/>
          </w:rPr>
          <w:t xml:space="preserve"> </w:t>
        </w:r>
        <w:proofErr w:type="spellStart"/>
        <w:r w:rsidR="0092414C" w:rsidRPr="00727414">
          <w:rPr>
            <w:rStyle w:val="a3"/>
            <w:rFonts w:ascii="Times New Roman" w:hAnsi="Times New Roman" w:cs="Times New Roman"/>
            <w:b/>
            <w:bCs/>
            <w:color w:val="808080"/>
            <w:bdr w:val="none" w:sz="0" w:space="0" w:color="auto" w:frame="1"/>
          </w:rPr>
          <w:t>Scholar</w:t>
        </w:r>
        <w:proofErr w:type="spellEnd"/>
      </w:hyperlink>
    </w:p>
    <w:p w:rsidR="0092414C" w:rsidRPr="00727414" w:rsidRDefault="0092414C" w:rsidP="00C8076F">
      <w:pPr>
        <w:shd w:val="clear" w:color="auto" w:fill="FFFFFF"/>
        <w:spacing w:after="0" w:line="360" w:lineRule="atLeast"/>
        <w:ind w:left="-360"/>
        <w:jc w:val="both"/>
        <w:textAlignment w:val="baseline"/>
        <w:rPr>
          <w:rFonts w:ascii="Times New Roman" w:hAnsi="Times New Roman" w:cs="Times New Roman"/>
          <w:color w:val="191919"/>
        </w:rPr>
      </w:pPr>
      <w:r w:rsidRPr="00727414">
        <w:rPr>
          <w:rStyle w:val="ref-label"/>
          <w:rFonts w:ascii="Times New Roman" w:hAnsi="Times New Roman" w:cs="Times New Roman"/>
          <w:color w:val="191919"/>
          <w:bdr w:val="none" w:sz="0" w:space="0" w:color="auto" w:frame="1"/>
        </w:rPr>
        <w:t>13.</w:t>
      </w:r>
      <w:hyperlink r:id="rId170" w:anchor="xref-ref-13-1" w:tooltip="View reference 13. in text" w:history="1">
        <w:r w:rsidRPr="00727414">
          <w:rPr>
            <w:rStyle w:val="a3"/>
            <w:rFonts w:ascii="Cambria Math" w:hAnsi="Cambria Math" w:cs="Cambria Math"/>
            <w:b/>
            <w:bCs/>
            <w:color w:val="808080"/>
            <w:bdr w:val="none" w:sz="0" w:space="0" w:color="auto" w:frame="1"/>
          </w:rPr>
          <w:t>↵</w:t>
        </w:r>
      </w:hyperlink>
    </w:p>
    <w:p w:rsidR="0092414C" w:rsidRPr="00727414" w:rsidRDefault="0092414C" w:rsidP="00727414">
      <w:pPr>
        <w:shd w:val="clear" w:color="auto" w:fill="FFFFFF"/>
        <w:spacing w:line="360" w:lineRule="atLeast"/>
        <w:jc w:val="both"/>
        <w:textAlignment w:val="baseline"/>
        <w:rPr>
          <w:rFonts w:ascii="Times New Roman" w:hAnsi="Times New Roman" w:cs="Times New Roman"/>
          <w:color w:val="191919"/>
          <w:lang w:val="en-US"/>
        </w:rPr>
      </w:pPr>
      <w:r w:rsidRPr="00727414">
        <w:rPr>
          <w:rStyle w:val="cit-auth"/>
          <w:rFonts w:ascii="Times New Roman" w:hAnsi="Times New Roman" w:cs="Times New Roman"/>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E.</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Lavezzo</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E.</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Franchin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Ciavarella</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G.</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Cuomo-Dannenburg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Barzon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Del Vecchio</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Rossi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R.</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Manganelli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Loregian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N.</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Navarin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D.</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Abate</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Sciro</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Merigliano</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E.</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 xml:space="preserve">De </w:t>
      </w:r>
      <w:proofErr w:type="spellStart"/>
      <w:r w:rsidRPr="00727414">
        <w:rPr>
          <w:rStyle w:val="cit-name-surname"/>
          <w:rFonts w:ascii="Times New Roman" w:hAnsi="Times New Roman" w:cs="Times New Roman"/>
          <w:color w:val="191919"/>
          <w:bdr w:val="none" w:sz="0" w:space="0" w:color="auto" w:frame="1"/>
          <w:lang w:val="en-US"/>
        </w:rPr>
        <w:t>Canale</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 C.</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Vanuzzo</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V.</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Besutti</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F.</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Saluzzo</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F.</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Onelia</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Pacenti</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 G.</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Parisi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G.</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Carretta</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D.</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Donato</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Flor</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Cocchio</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G.</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Masi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Sperduti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Cattarino</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R.</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Salvador</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Nicoletti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F.</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Caldart</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G.</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Castelli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E.</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Nieddu</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B.</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Labella</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Fava</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Drigo</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K. A. M.</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Gaythorpe</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auth"/>
          <w:rFonts w:ascii="Times New Roman" w:hAnsi="Times New Roman" w:cs="Times New Roman"/>
          <w:color w:val="191919"/>
          <w:bdr w:val="none" w:sz="0" w:space="0" w:color="auto" w:frame="1"/>
          <w:lang w:val="en-US"/>
        </w:rPr>
        <w:t>Imperial College COVID-19 Response Team</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 R.</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Brazzale</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Toppo</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Trevisan</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V.</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Baldo</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 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Donnelly</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N. 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Ferguson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I.</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Dorigatti</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Crisanti</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article-title"/>
          <w:rFonts w:ascii="Times New Roman" w:hAnsi="Times New Roman" w:cs="Times New Roman"/>
          <w:color w:val="191919"/>
          <w:bdr w:val="none" w:sz="0" w:space="0" w:color="auto" w:frame="1"/>
          <w:lang w:val="en-US"/>
        </w:rPr>
        <w:t>Suppression of a SARS-CoV-2 outbreak in the Italian municipality of Vo’</w:t>
      </w:r>
      <w:r w:rsidRPr="00727414">
        <w:rPr>
          <w:rStyle w:val="HTML"/>
          <w:rFonts w:ascii="Times New Roman" w:hAnsi="Times New Roman" w:cs="Times New Roman"/>
          <w:i w:val="0"/>
          <w:iCs w:val="0"/>
          <w:color w:val="191919"/>
          <w:bdr w:val="none" w:sz="0" w:space="0" w:color="auto" w:frame="1"/>
          <w:lang w:val="en-US"/>
        </w:rPr>
        <w:t>, Nature </w:t>
      </w:r>
      <w:r w:rsidRPr="00727414">
        <w:rPr>
          <w:rStyle w:val="cit-vol"/>
          <w:rFonts w:ascii="Times New Roman" w:hAnsi="Times New Roman" w:cs="Times New Roman"/>
          <w:b/>
          <w:bCs/>
          <w:color w:val="191919"/>
          <w:bdr w:val="none" w:sz="0" w:space="0" w:color="auto" w:frame="1"/>
          <w:lang w:val="en-US"/>
        </w:rPr>
        <w:t>584</w:t>
      </w:r>
      <w:r w:rsidRPr="00727414">
        <w:rPr>
          <w:rStyle w:val="HTML"/>
          <w:rFonts w:ascii="Times New Roman" w:hAnsi="Times New Roman" w:cs="Times New Roman"/>
          <w:i w:val="0"/>
          <w:iCs w:val="0"/>
          <w:color w:val="191919"/>
          <w:bdr w:val="none" w:sz="0" w:space="0" w:color="auto" w:frame="1"/>
          <w:lang w:val="en-US"/>
        </w:rPr>
        <w:t>, </w:t>
      </w:r>
      <w:r w:rsidRPr="00727414">
        <w:rPr>
          <w:rStyle w:val="cit-fpage"/>
          <w:rFonts w:ascii="Times New Roman" w:hAnsi="Times New Roman" w:cs="Times New Roman"/>
          <w:color w:val="191919"/>
          <w:bdr w:val="none" w:sz="0" w:space="0" w:color="auto" w:frame="1"/>
          <w:lang w:val="en-US"/>
        </w:rPr>
        <w:t>425</w:t>
      </w:r>
      <w:r w:rsidRPr="00727414">
        <w:rPr>
          <w:rStyle w:val="HTML"/>
          <w:rFonts w:ascii="Times New Roman" w:hAnsi="Times New Roman" w:cs="Times New Roman"/>
          <w:i w:val="0"/>
          <w:iCs w:val="0"/>
          <w:color w:val="191919"/>
          <w:bdr w:val="none" w:sz="0" w:space="0" w:color="auto" w:frame="1"/>
          <w:lang w:val="en-US"/>
        </w:rPr>
        <w:t>–</w:t>
      </w:r>
      <w:r w:rsidRPr="00727414">
        <w:rPr>
          <w:rStyle w:val="cit-lpage"/>
          <w:rFonts w:ascii="Times New Roman" w:hAnsi="Times New Roman" w:cs="Times New Roman"/>
          <w:color w:val="191919"/>
          <w:bdr w:val="none" w:sz="0" w:space="0" w:color="auto" w:frame="1"/>
          <w:lang w:val="en-US"/>
        </w:rPr>
        <w:t>429</w:t>
      </w:r>
      <w:r w:rsidRPr="00727414">
        <w:rPr>
          <w:rStyle w:val="HTML"/>
          <w:rFonts w:ascii="Times New Roman" w:hAnsi="Times New Roman" w:cs="Times New Roman"/>
          <w:i w:val="0"/>
          <w:iCs w:val="0"/>
          <w:color w:val="191919"/>
          <w:bdr w:val="none" w:sz="0" w:space="0" w:color="auto" w:frame="1"/>
          <w:lang w:val="en-US"/>
        </w:rPr>
        <w:t> (</w:t>
      </w:r>
      <w:r w:rsidRPr="00727414">
        <w:rPr>
          <w:rStyle w:val="cit-pub-date"/>
          <w:rFonts w:ascii="Times New Roman" w:hAnsi="Times New Roman" w:cs="Times New Roman"/>
          <w:color w:val="191919"/>
          <w:bdr w:val="none" w:sz="0" w:space="0" w:color="auto" w:frame="1"/>
          <w:lang w:val="en-US"/>
        </w:rPr>
        <w:t>2020</w:t>
      </w:r>
      <w:r w:rsidRPr="00727414">
        <w:rPr>
          <w:rStyle w:val="HTML"/>
          <w:rFonts w:ascii="Times New Roman" w:hAnsi="Times New Roman" w:cs="Times New Roman"/>
          <w:i w:val="0"/>
          <w:iCs w:val="0"/>
          <w:color w:val="191919"/>
          <w:bdr w:val="none" w:sz="0" w:space="0" w:color="auto" w:frame="1"/>
          <w:lang w:val="en-US"/>
        </w:rPr>
        <w:t>).</w:t>
      </w:r>
    </w:p>
    <w:p w:rsidR="0092414C" w:rsidRPr="00727414" w:rsidRDefault="00727414" w:rsidP="00727414">
      <w:pPr>
        <w:shd w:val="clear" w:color="auto" w:fill="FFFFFF"/>
        <w:spacing w:line="360" w:lineRule="atLeast"/>
        <w:jc w:val="both"/>
        <w:textAlignment w:val="baseline"/>
        <w:rPr>
          <w:rFonts w:ascii="Times New Roman" w:hAnsi="Times New Roman" w:cs="Times New Roman"/>
          <w:color w:val="191919"/>
        </w:rPr>
      </w:pPr>
      <w:hyperlink r:id="rId171" w:history="1">
        <w:proofErr w:type="spellStart"/>
        <w:r w:rsidR="0092414C" w:rsidRPr="00727414">
          <w:rPr>
            <w:rStyle w:val="a3"/>
            <w:rFonts w:ascii="Times New Roman" w:hAnsi="Times New Roman" w:cs="Times New Roman"/>
            <w:b/>
            <w:bCs/>
            <w:color w:val="808080"/>
            <w:bdr w:val="none" w:sz="0" w:space="0" w:color="auto" w:frame="1"/>
          </w:rPr>
          <w:t>PubMed</w:t>
        </w:r>
      </w:hyperlink>
      <w:hyperlink r:id="rId172" w:history="1">
        <w:r w:rsidR="0092414C" w:rsidRPr="00727414">
          <w:rPr>
            <w:rStyle w:val="a3"/>
            <w:rFonts w:ascii="Times New Roman" w:hAnsi="Times New Roman" w:cs="Times New Roman"/>
            <w:b/>
            <w:bCs/>
            <w:color w:val="808080"/>
            <w:bdr w:val="none" w:sz="0" w:space="0" w:color="auto" w:frame="1"/>
          </w:rPr>
          <w:t>Google</w:t>
        </w:r>
        <w:proofErr w:type="spellEnd"/>
        <w:r w:rsidR="0092414C" w:rsidRPr="00727414">
          <w:rPr>
            <w:rStyle w:val="a3"/>
            <w:rFonts w:ascii="Times New Roman" w:hAnsi="Times New Roman" w:cs="Times New Roman"/>
            <w:b/>
            <w:bCs/>
            <w:color w:val="808080"/>
            <w:bdr w:val="none" w:sz="0" w:space="0" w:color="auto" w:frame="1"/>
          </w:rPr>
          <w:t xml:space="preserve"> </w:t>
        </w:r>
        <w:proofErr w:type="spellStart"/>
        <w:r w:rsidR="0092414C" w:rsidRPr="00727414">
          <w:rPr>
            <w:rStyle w:val="a3"/>
            <w:rFonts w:ascii="Times New Roman" w:hAnsi="Times New Roman" w:cs="Times New Roman"/>
            <w:b/>
            <w:bCs/>
            <w:color w:val="808080"/>
            <w:bdr w:val="none" w:sz="0" w:space="0" w:color="auto" w:frame="1"/>
          </w:rPr>
          <w:t>Scholar</w:t>
        </w:r>
        <w:proofErr w:type="spellEnd"/>
      </w:hyperlink>
    </w:p>
    <w:p w:rsidR="0092414C" w:rsidRPr="00727414" w:rsidRDefault="0092414C" w:rsidP="00C8076F">
      <w:pPr>
        <w:shd w:val="clear" w:color="auto" w:fill="FFFFFF"/>
        <w:spacing w:after="0" w:line="360" w:lineRule="atLeast"/>
        <w:ind w:left="-360"/>
        <w:jc w:val="both"/>
        <w:textAlignment w:val="baseline"/>
        <w:rPr>
          <w:rFonts w:ascii="Times New Roman" w:hAnsi="Times New Roman" w:cs="Times New Roman"/>
          <w:color w:val="191919"/>
        </w:rPr>
      </w:pPr>
      <w:r w:rsidRPr="00727414">
        <w:rPr>
          <w:rStyle w:val="ref-label"/>
          <w:rFonts w:ascii="Times New Roman" w:hAnsi="Times New Roman" w:cs="Times New Roman"/>
          <w:color w:val="191919"/>
          <w:bdr w:val="none" w:sz="0" w:space="0" w:color="auto" w:frame="1"/>
        </w:rPr>
        <w:t>14.</w:t>
      </w:r>
      <w:hyperlink r:id="rId173" w:anchor="xref-ref-14-1" w:tooltip="View reference 14. in text" w:history="1">
        <w:r w:rsidRPr="00727414">
          <w:rPr>
            <w:rStyle w:val="a3"/>
            <w:rFonts w:ascii="Cambria Math" w:hAnsi="Cambria Math" w:cs="Cambria Math"/>
            <w:b/>
            <w:bCs/>
            <w:color w:val="808080"/>
            <w:bdr w:val="none" w:sz="0" w:space="0" w:color="auto" w:frame="1"/>
          </w:rPr>
          <w:t>↵</w:t>
        </w:r>
      </w:hyperlink>
    </w:p>
    <w:p w:rsidR="0092414C" w:rsidRPr="00727414" w:rsidRDefault="0092414C" w:rsidP="00727414">
      <w:pPr>
        <w:shd w:val="clear" w:color="auto" w:fill="FFFFFF"/>
        <w:spacing w:line="360" w:lineRule="atLeast"/>
        <w:jc w:val="both"/>
        <w:textAlignment w:val="baseline"/>
        <w:rPr>
          <w:rFonts w:ascii="Times New Roman" w:hAnsi="Times New Roman" w:cs="Times New Roman"/>
          <w:color w:val="191919"/>
          <w:lang w:val="en-US"/>
        </w:rPr>
      </w:pPr>
      <w:r w:rsidRPr="00727414">
        <w:rPr>
          <w:rStyle w:val="cit-auth"/>
          <w:rFonts w:ascii="Times New Roman" w:hAnsi="Times New Roman" w:cs="Times New Roman"/>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Q.-X.</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Long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X.-J.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Tang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Q.-L.</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Shi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Q.</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H.-J.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Deng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Yuan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J.-L.</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Hu</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W.</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Xu</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Y.</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Zhang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F.-J.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Lv</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K.</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Su</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F.</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Zhang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Gong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B.</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Wu</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X.-M.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Liu</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J.-F.</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Qiu</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Chen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A.-L.</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Huang</w:t>
      </w:r>
      <w:r w:rsidRPr="00727414">
        <w:rPr>
          <w:rStyle w:val="HTML"/>
          <w:rFonts w:ascii="Times New Roman" w:hAnsi="Times New Roman" w:cs="Times New Roman"/>
          <w:i w:val="0"/>
          <w:iCs w:val="0"/>
          <w:color w:val="191919"/>
          <w:bdr w:val="none" w:sz="0" w:space="0" w:color="auto" w:frame="1"/>
          <w:lang w:val="en-US"/>
        </w:rPr>
        <w:t>, </w:t>
      </w:r>
      <w:r w:rsidRPr="00727414">
        <w:rPr>
          <w:rStyle w:val="cit-article-title"/>
          <w:rFonts w:ascii="Times New Roman" w:hAnsi="Times New Roman" w:cs="Times New Roman"/>
          <w:color w:val="191919"/>
          <w:bdr w:val="none" w:sz="0" w:space="0" w:color="auto" w:frame="1"/>
          <w:lang w:val="en-US"/>
        </w:rPr>
        <w:t>Clinical and immunological assessment of asymptomatic SARS-CoV-2 infections</w:t>
      </w:r>
      <w:r w:rsidRPr="00727414">
        <w:rPr>
          <w:rStyle w:val="HTML"/>
          <w:rFonts w:ascii="Times New Roman" w:hAnsi="Times New Roman" w:cs="Times New Roman"/>
          <w:i w:val="0"/>
          <w:iCs w:val="0"/>
          <w:color w:val="191919"/>
          <w:bdr w:val="none" w:sz="0" w:space="0" w:color="auto" w:frame="1"/>
          <w:lang w:val="en-US"/>
        </w:rPr>
        <w:t>, Nat Med </w:t>
      </w:r>
      <w:r w:rsidRPr="00727414">
        <w:rPr>
          <w:rStyle w:val="cit-vol"/>
          <w:rFonts w:ascii="Times New Roman" w:hAnsi="Times New Roman" w:cs="Times New Roman"/>
          <w:b/>
          <w:bCs/>
          <w:color w:val="191919"/>
          <w:bdr w:val="none" w:sz="0" w:space="0" w:color="auto" w:frame="1"/>
          <w:lang w:val="en-US"/>
        </w:rPr>
        <w:t>63</w:t>
      </w:r>
      <w:r w:rsidRPr="00727414">
        <w:rPr>
          <w:rStyle w:val="HTML"/>
          <w:rFonts w:ascii="Times New Roman" w:hAnsi="Times New Roman" w:cs="Times New Roman"/>
          <w:i w:val="0"/>
          <w:iCs w:val="0"/>
          <w:color w:val="191919"/>
          <w:bdr w:val="none" w:sz="0" w:space="0" w:color="auto" w:frame="1"/>
          <w:lang w:val="en-US"/>
        </w:rPr>
        <w:t>, </w:t>
      </w:r>
      <w:r w:rsidRPr="00727414">
        <w:rPr>
          <w:rStyle w:val="cit-fpage"/>
          <w:rFonts w:ascii="Times New Roman" w:hAnsi="Times New Roman" w:cs="Times New Roman"/>
          <w:color w:val="191919"/>
          <w:bdr w:val="none" w:sz="0" w:space="0" w:color="auto" w:frame="1"/>
          <w:lang w:val="en-US"/>
        </w:rPr>
        <w:t>706</w:t>
      </w:r>
      <w:r w:rsidRPr="00727414">
        <w:rPr>
          <w:rStyle w:val="HTML"/>
          <w:rFonts w:ascii="Times New Roman" w:hAnsi="Times New Roman" w:cs="Times New Roman"/>
          <w:i w:val="0"/>
          <w:iCs w:val="0"/>
          <w:color w:val="191919"/>
          <w:bdr w:val="none" w:sz="0" w:space="0" w:color="auto" w:frame="1"/>
          <w:lang w:val="en-US"/>
        </w:rPr>
        <w:t>–</w:t>
      </w:r>
      <w:r w:rsidRPr="00727414">
        <w:rPr>
          <w:rStyle w:val="cit-lpage"/>
          <w:rFonts w:ascii="Times New Roman" w:hAnsi="Times New Roman" w:cs="Times New Roman"/>
          <w:color w:val="191919"/>
          <w:bdr w:val="none" w:sz="0" w:space="0" w:color="auto" w:frame="1"/>
          <w:lang w:val="en-US"/>
        </w:rPr>
        <w:t>12</w:t>
      </w:r>
      <w:r w:rsidRPr="00727414">
        <w:rPr>
          <w:rStyle w:val="HTML"/>
          <w:rFonts w:ascii="Times New Roman" w:hAnsi="Times New Roman" w:cs="Times New Roman"/>
          <w:i w:val="0"/>
          <w:iCs w:val="0"/>
          <w:color w:val="191919"/>
          <w:bdr w:val="none" w:sz="0" w:space="0" w:color="auto" w:frame="1"/>
          <w:lang w:val="en-US"/>
        </w:rPr>
        <w:t> (</w:t>
      </w:r>
      <w:r w:rsidRPr="00727414">
        <w:rPr>
          <w:rStyle w:val="cit-pub-date"/>
          <w:rFonts w:ascii="Times New Roman" w:hAnsi="Times New Roman" w:cs="Times New Roman"/>
          <w:color w:val="191919"/>
          <w:bdr w:val="none" w:sz="0" w:space="0" w:color="auto" w:frame="1"/>
          <w:lang w:val="en-US"/>
        </w:rPr>
        <w:t>2020</w:t>
      </w:r>
      <w:r w:rsidRPr="00727414">
        <w:rPr>
          <w:rStyle w:val="HTML"/>
          <w:rFonts w:ascii="Times New Roman" w:hAnsi="Times New Roman" w:cs="Times New Roman"/>
          <w:i w:val="0"/>
          <w:iCs w:val="0"/>
          <w:color w:val="191919"/>
          <w:bdr w:val="none" w:sz="0" w:space="0" w:color="auto" w:frame="1"/>
          <w:lang w:val="en-US"/>
        </w:rPr>
        <w:t>).</w:t>
      </w:r>
    </w:p>
    <w:p w:rsidR="0092414C" w:rsidRPr="00727414" w:rsidRDefault="00727414" w:rsidP="00727414">
      <w:pPr>
        <w:shd w:val="clear" w:color="auto" w:fill="FFFFFF"/>
        <w:spacing w:line="360" w:lineRule="atLeast"/>
        <w:jc w:val="both"/>
        <w:textAlignment w:val="baseline"/>
        <w:rPr>
          <w:rFonts w:ascii="Times New Roman" w:hAnsi="Times New Roman" w:cs="Times New Roman"/>
          <w:color w:val="191919"/>
        </w:rPr>
      </w:pPr>
      <w:hyperlink r:id="rId174" w:history="1">
        <w:proofErr w:type="spellStart"/>
        <w:r w:rsidR="0092414C" w:rsidRPr="00727414">
          <w:rPr>
            <w:rStyle w:val="a3"/>
            <w:rFonts w:ascii="Times New Roman" w:hAnsi="Times New Roman" w:cs="Times New Roman"/>
            <w:b/>
            <w:bCs/>
            <w:color w:val="808080"/>
            <w:bdr w:val="none" w:sz="0" w:space="0" w:color="auto" w:frame="1"/>
          </w:rPr>
          <w:t>Google</w:t>
        </w:r>
        <w:proofErr w:type="spellEnd"/>
        <w:r w:rsidR="0092414C" w:rsidRPr="00727414">
          <w:rPr>
            <w:rStyle w:val="a3"/>
            <w:rFonts w:ascii="Times New Roman" w:hAnsi="Times New Roman" w:cs="Times New Roman"/>
            <w:b/>
            <w:bCs/>
            <w:color w:val="808080"/>
            <w:bdr w:val="none" w:sz="0" w:space="0" w:color="auto" w:frame="1"/>
          </w:rPr>
          <w:t xml:space="preserve"> </w:t>
        </w:r>
        <w:proofErr w:type="spellStart"/>
        <w:r w:rsidR="0092414C" w:rsidRPr="00727414">
          <w:rPr>
            <w:rStyle w:val="a3"/>
            <w:rFonts w:ascii="Times New Roman" w:hAnsi="Times New Roman" w:cs="Times New Roman"/>
            <w:b/>
            <w:bCs/>
            <w:color w:val="808080"/>
            <w:bdr w:val="none" w:sz="0" w:space="0" w:color="auto" w:frame="1"/>
          </w:rPr>
          <w:t>Scholar</w:t>
        </w:r>
        <w:proofErr w:type="spellEnd"/>
      </w:hyperlink>
    </w:p>
    <w:p w:rsidR="0092414C" w:rsidRPr="00727414" w:rsidRDefault="0092414C" w:rsidP="00C8076F">
      <w:pPr>
        <w:shd w:val="clear" w:color="auto" w:fill="FFFFFF"/>
        <w:spacing w:after="0" w:line="360" w:lineRule="atLeast"/>
        <w:ind w:left="-360"/>
        <w:jc w:val="both"/>
        <w:textAlignment w:val="baseline"/>
        <w:rPr>
          <w:rFonts w:ascii="Times New Roman" w:hAnsi="Times New Roman" w:cs="Times New Roman"/>
          <w:color w:val="191919"/>
        </w:rPr>
      </w:pPr>
      <w:r w:rsidRPr="00727414">
        <w:rPr>
          <w:rStyle w:val="ref-label"/>
          <w:rFonts w:ascii="Times New Roman" w:hAnsi="Times New Roman" w:cs="Times New Roman"/>
          <w:color w:val="191919"/>
          <w:bdr w:val="none" w:sz="0" w:space="0" w:color="auto" w:frame="1"/>
        </w:rPr>
        <w:t>15.</w:t>
      </w:r>
      <w:hyperlink r:id="rId175" w:anchor="xref-ref-15-1" w:tooltip="View reference 15. in text" w:history="1">
        <w:r w:rsidRPr="00727414">
          <w:rPr>
            <w:rStyle w:val="a3"/>
            <w:rFonts w:ascii="Cambria Math" w:hAnsi="Cambria Math" w:cs="Cambria Math"/>
            <w:b/>
            <w:bCs/>
            <w:color w:val="808080"/>
            <w:bdr w:val="none" w:sz="0" w:space="0" w:color="auto" w:frame="1"/>
          </w:rPr>
          <w:t>↵</w:t>
        </w:r>
      </w:hyperlink>
    </w:p>
    <w:p w:rsidR="0092414C" w:rsidRPr="00727414" w:rsidRDefault="0092414C" w:rsidP="00727414">
      <w:pPr>
        <w:shd w:val="clear" w:color="auto" w:fill="FFFFFF"/>
        <w:spacing w:line="360" w:lineRule="atLeast"/>
        <w:jc w:val="both"/>
        <w:textAlignment w:val="baseline"/>
        <w:rPr>
          <w:rFonts w:ascii="Times New Roman" w:hAnsi="Times New Roman" w:cs="Times New Roman"/>
          <w:color w:val="191919"/>
          <w:lang w:val="en-US"/>
        </w:rPr>
      </w:pPr>
      <w:r w:rsidRPr="00727414">
        <w:rPr>
          <w:rStyle w:val="cit-auth"/>
          <w:rFonts w:ascii="Times New Roman" w:hAnsi="Times New Roman" w:cs="Times New Roman"/>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T.</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Sekine</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Perez-Potti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O.</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Rivera-Ballesteros</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K.</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Strålin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J.-B.</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Gorin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Olsson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Llewellyn-Lacey</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H.</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Kamal</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G.</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Bogdanovic</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Muschiol</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D. 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Wullimann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T.</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Kammann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Emgård</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T.</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Parrot</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E.</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Folkesson</w:t>
      </w:r>
      <w:r w:rsidRPr="00727414">
        <w:rPr>
          <w:rStyle w:val="HTML"/>
          <w:rFonts w:ascii="Times New Roman" w:hAnsi="Times New Roman" w:cs="Times New Roman"/>
          <w:i w:val="0"/>
          <w:iCs w:val="0"/>
          <w:color w:val="191919"/>
          <w:bdr w:val="none" w:sz="0" w:space="0" w:color="auto" w:frame="1"/>
          <w:lang w:val="en-US"/>
        </w:rPr>
        <w:t>, </w:t>
      </w:r>
      <w:r w:rsidRPr="00727414">
        <w:rPr>
          <w:rStyle w:val="cit-auth"/>
          <w:rFonts w:ascii="Times New Roman" w:hAnsi="Times New Roman" w:cs="Times New Roman"/>
          <w:color w:val="191919"/>
          <w:bdr w:val="none" w:sz="0" w:space="0" w:color="auto" w:frame="1"/>
          <w:lang w:val="en-US"/>
        </w:rPr>
        <w:t>Karolinska COVID-19 Study Group</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O.</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Rooyackers</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 I.</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Eriksson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J.-I.</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Henter</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Sönnerborg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T.</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Allander</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Albert</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Nielsen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Klingström</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Gredmark-Russ</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N. K.</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Björkström</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 K.</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Sandberg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D. 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Price</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H. G.</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Ljunggren</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Aleman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Buggert</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article-title"/>
          <w:rFonts w:ascii="Times New Roman" w:hAnsi="Times New Roman" w:cs="Times New Roman"/>
          <w:color w:val="191919"/>
          <w:bdr w:val="none" w:sz="0" w:space="0" w:color="auto" w:frame="1"/>
          <w:lang w:val="en-US"/>
        </w:rPr>
        <w:t>Robust T Cell Immunity in Convalescent Individuals with Asymptomatic or Mild COVID-19</w:t>
      </w:r>
      <w:r w:rsidRPr="00727414">
        <w:rPr>
          <w:rStyle w:val="HTML"/>
          <w:rFonts w:ascii="Times New Roman" w:hAnsi="Times New Roman" w:cs="Times New Roman"/>
          <w:i w:val="0"/>
          <w:iCs w:val="0"/>
          <w:color w:val="191919"/>
          <w:bdr w:val="none" w:sz="0" w:space="0" w:color="auto" w:frame="1"/>
          <w:lang w:val="en-US"/>
        </w:rPr>
        <w:t>, Cell </w:t>
      </w:r>
      <w:r w:rsidRPr="00727414">
        <w:rPr>
          <w:rStyle w:val="cit-vol"/>
          <w:rFonts w:ascii="Times New Roman" w:hAnsi="Times New Roman" w:cs="Times New Roman"/>
          <w:b/>
          <w:bCs/>
          <w:color w:val="191919"/>
          <w:bdr w:val="none" w:sz="0" w:space="0" w:color="auto" w:frame="1"/>
          <w:lang w:val="en-US"/>
        </w:rPr>
        <w:t>183</w:t>
      </w:r>
      <w:r w:rsidRPr="00727414">
        <w:rPr>
          <w:rStyle w:val="HTML"/>
          <w:rFonts w:ascii="Times New Roman" w:hAnsi="Times New Roman" w:cs="Times New Roman"/>
          <w:i w:val="0"/>
          <w:iCs w:val="0"/>
          <w:color w:val="191919"/>
          <w:bdr w:val="none" w:sz="0" w:space="0" w:color="auto" w:frame="1"/>
          <w:lang w:val="en-US"/>
        </w:rPr>
        <w:t>, </w:t>
      </w:r>
      <w:r w:rsidRPr="00727414">
        <w:rPr>
          <w:rStyle w:val="cit-fpage"/>
          <w:rFonts w:ascii="Times New Roman" w:hAnsi="Times New Roman" w:cs="Times New Roman"/>
          <w:color w:val="191919"/>
          <w:bdr w:val="none" w:sz="0" w:space="0" w:color="auto" w:frame="1"/>
          <w:lang w:val="en-US"/>
        </w:rPr>
        <w:t>158</w:t>
      </w:r>
      <w:r w:rsidRPr="00727414">
        <w:rPr>
          <w:rStyle w:val="HTML"/>
          <w:rFonts w:ascii="Times New Roman" w:hAnsi="Times New Roman" w:cs="Times New Roman"/>
          <w:i w:val="0"/>
          <w:iCs w:val="0"/>
          <w:color w:val="191919"/>
          <w:bdr w:val="none" w:sz="0" w:space="0" w:color="auto" w:frame="1"/>
          <w:lang w:val="en-US"/>
        </w:rPr>
        <w:t>–</w:t>
      </w:r>
      <w:r w:rsidRPr="00727414">
        <w:rPr>
          <w:rStyle w:val="cit-lpage"/>
          <w:rFonts w:ascii="Times New Roman" w:hAnsi="Times New Roman" w:cs="Times New Roman"/>
          <w:color w:val="191919"/>
          <w:bdr w:val="none" w:sz="0" w:space="0" w:color="auto" w:frame="1"/>
          <w:lang w:val="en-US"/>
        </w:rPr>
        <w:t>168.e14</w:t>
      </w:r>
      <w:r w:rsidRPr="00727414">
        <w:rPr>
          <w:rStyle w:val="HTML"/>
          <w:rFonts w:ascii="Times New Roman" w:hAnsi="Times New Roman" w:cs="Times New Roman"/>
          <w:i w:val="0"/>
          <w:iCs w:val="0"/>
          <w:color w:val="191919"/>
          <w:bdr w:val="none" w:sz="0" w:space="0" w:color="auto" w:frame="1"/>
          <w:lang w:val="en-US"/>
        </w:rPr>
        <w:t> (</w:t>
      </w:r>
      <w:r w:rsidRPr="00727414">
        <w:rPr>
          <w:rStyle w:val="cit-pub-date"/>
          <w:rFonts w:ascii="Times New Roman" w:hAnsi="Times New Roman" w:cs="Times New Roman"/>
          <w:color w:val="191919"/>
          <w:bdr w:val="none" w:sz="0" w:space="0" w:color="auto" w:frame="1"/>
          <w:lang w:val="en-US"/>
        </w:rPr>
        <w:t>2020</w:t>
      </w:r>
      <w:r w:rsidRPr="00727414">
        <w:rPr>
          <w:rStyle w:val="HTML"/>
          <w:rFonts w:ascii="Times New Roman" w:hAnsi="Times New Roman" w:cs="Times New Roman"/>
          <w:i w:val="0"/>
          <w:iCs w:val="0"/>
          <w:color w:val="191919"/>
          <w:bdr w:val="none" w:sz="0" w:space="0" w:color="auto" w:frame="1"/>
          <w:lang w:val="en-US"/>
        </w:rPr>
        <w:t>).</w:t>
      </w:r>
    </w:p>
    <w:p w:rsidR="0092414C" w:rsidRPr="00727414" w:rsidRDefault="00727414" w:rsidP="00727414">
      <w:pPr>
        <w:shd w:val="clear" w:color="auto" w:fill="FFFFFF"/>
        <w:spacing w:line="360" w:lineRule="atLeast"/>
        <w:jc w:val="both"/>
        <w:textAlignment w:val="baseline"/>
        <w:rPr>
          <w:rFonts w:ascii="Times New Roman" w:hAnsi="Times New Roman" w:cs="Times New Roman"/>
          <w:color w:val="191919"/>
        </w:rPr>
      </w:pPr>
      <w:hyperlink r:id="rId176" w:history="1">
        <w:proofErr w:type="spellStart"/>
        <w:r w:rsidR="0092414C" w:rsidRPr="00727414">
          <w:rPr>
            <w:rStyle w:val="a3"/>
            <w:rFonts w:ascii="Times New Roman" w:hAnsi="Times New Roman" w:cs="Times New Roman"/>
            <w:b/>
            <w:bCs/>
            <w:color w:val="808080"/>
            <w:bdr w:val="none" w:sz="0" w:space="0" w:color="auto" w:frame="1"/>
          </w:rPr>
          <w:t>PubMed</w:t>
        </w:r>
      </w:hyperlink>
      <w:hyperlink r:id="rId177" w:history="1">
        <w:r w:rsidR="0092414C" w:rsidRPr="00727414">
          <w:rPr>
            <w:rStyle w:val="a3"/>
            <w:rFonts w:ascii="Times New Roman" w:hAnsi="Times New Roman" w:cs="Times New Roman"/>
            <w:b/>
            <w:bCs/>
            <w:color w:val="808080"/>
            <w:bdr w:val="none" w:sz="0" w:space="0" w:color="auto" w:frame="1"/>
          </w:rPr>
          <w:t>Google</w:t>
        </w:r>
        <w:proofErr w:type="spellEnd"/>
        <w:r w:rsidR="0092414C" w:rsidRPr="00727414">
          <w:rPr>
            <w:rStyle w:val="a3"/>
            <w:rFonts w:ascii="Times New Roman" w:hAnsi="Times New Roman" w:cs="Times New Roman"/>
            <w:b/>
            <w:bCs/>
            <w:color w:val="808080"/>
            <w:bdr w:val="none" w:sz="0" w:space="0" w:color="auto" w:frame="1"/>
          </w:rPr>
          <w:t xml:space="preserve"> </w:t>
        </w:r>
        <w:proofErr w:type="spellStart"/>
        <w:r w:rsidR="0092414C" w:rsidRPr="00727414">
          <w:rPr>
            <w:rStyle w:val="a3"/>
            <w:rFonts w:ascii="Times New Roman" w:hAnsi="Times New Roman" w:cs="Times New Roman"/>
            <w:b/>
            <w:bCs/>
            <w:color w:val="808080"/>
            <w:bdr w:val="none" w:sz="0" w:space="0" w:color="auto" w:frame="1"/>
          </w:rPr>
          <w:t>Scholar</w:t>
        </w:r>
        <w:proofErr w:type="spellEnd"/>
      </w:hyperlink>
    </w:p>
    <w:p w:rsidR="0092414C" w:rsidRPr="00727414" w:rsidRDefault="0092414C" w:rsidP="00C8076F">
      <w:pPr>
        <w:shd w:val="clear" w:color="auto" w:fill="FFFFFF"/>
        <w:spacing w:after="0" w:line="360" w:lineRule="atLeast"/>
        <w:ind w:left="-360"/>
        <w:jc w:val="both"/>
        <w:textAlignment w:val="baseline"/>
        <w:rPr>
          <w:rFonts w:ascii="Times New Roman" w:hAnsi="Times New Roman" w:cs="Times New Roman"/>
          <w:color w:val="191919"/>
        </w:rPr>
      </w:pPr>
      <w:r w:rsidRPr="00727414">
        <w:rPr>
          <w:rStyle w:val="ref-label"/>
          <w:rFonts w:ascii="Times New Roman" w:hAnsi="Times New Roman" w:cs="Times New Roman"/>
          <w:color w:val="191919"/>
          <w:bdr w:val="none" w:sz="0" w:space="0" w:color="auto" w:frame="1"/>
        </w:rPr>
        <w:lastRenderedPageBreak/>
        <w:t>16.</w:t>
      </w:r>
      <w:hyperlink r:id="rId178" w:anchor="xref-ref-16-1" w:tooltip="View reference 16. in text" w:history="1">
        <w:r w:rsidRPr="00727414">
          <w:rPr>
            <w:rStyle w:val="a3"/>
            <w:rFonts w:ascii="Cambria Math" w:hAnsi="Cambria Math" w:cs="Cambria Math"/>
            <w:b/>
            <w:bCs/>
            <w:color w:val="808080"/>
            <w:bdr w:val="none" w:sz="0" w:space="0" w:color="auto" w:frame="1"/>
          </w:rPr>
          <w:t>↵</w:t>
        </w:r>
      </w:hyperlink>
    </w:p>
    <w:p w:rsidR="0092414C" w:rsidRPr="00727414" w:rsidRDefault="0092414C" w:rsidP="00727414">
      <w:pPr>
        <w:shd w:val="clear" w:color="auto" w:fill="FFFFFF"/>
        <w:spacing w:line="360" w:lineRule="atLeast"/>
        <w:jc w:val="both"/>
        <w:textAlignment w:val="baseline"/>
        <w:rPr>
          <w:rFonts w:ascii="Times New Roman" w:hAnsi="Times New Roman" w:cs="Times New Roman"/>
          <w:color w:val="191919"/>
          <w:lang w:val="en-US"/>
        </w:rPr>
      </w:pPr>
      <w:r w:rsidRPr="00727414">
        <w:rPr>
          <w:rStyle w:val="cit-auth"/>
          <w:rFonts w:ascii="Times New Roman" w:hAnsi="Times New Roman" w:cs="Times New Roman"/>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 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Reynolds</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Swadling</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 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Gibbons</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Pade</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Jensen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 O.</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Diniz</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N. 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Schmidt</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D. K.</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Butler</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O. E.</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Amin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 N. L.</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Bailey</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Talyor</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Jones</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Jones</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W. Y. 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Lee</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Rosenheim</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Chandran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G.</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Joy</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Di Genova</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N. 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Temperton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Lambourne</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T.</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Cutino-Moguel</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Andiapen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Fontana</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Smit</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Semper</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B.</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O’Brien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B.</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Chain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T.</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Brooks</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Manisty</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T.</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Treibel</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Moon</w:t>
      </w:r>
      <w:r w:rsidRPr="00727414">
        <w:rPr>
          <w:rStyle w:val="HTML"/>
          <w:rFonts w:ascii="Times New Roman" w:hAnsi="Times New Roman" w:cs="Times New Roman"/>
          <w:i w:val="0"/>
          <w:iCs w:val="0"/>
          <w:color w:val="191919"/>
          <w:bdr w:val="none" w:sz="0" w:space="0" w:color="auto" w:frame="1"/>
          <w:lang w:val="en-US"/>
        </w:rPr>
        <w:t>, </w:t>
      </w:r>
      <w:r w:rsidRPr="00727414">
        <w:rPr>
          <w:rStyle w:val="cit-auth"/>
          <w:rFonts w:ascii="Times New Roman" w:hAnsi="Times New Roman" w:cs="Times New Roman"/>
          <w:color w:val="191919"/>
          <w:bdr w:val="none" w:sz="0" w:space="0" w:color="auto" w:frame="1"/>
          <w:lang w:val="en-US"/>
        </w:rPr>
        <w:t>COVIDsortium Investigators</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 C.</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Noursadeghi</w:t>
      </w:r>
      <w:proofErr w:type="spellEnd"/>
      <w:r w:rsidRPr="00727414">
        <w:rPr>
          <w:rStyle w:val="HTML"/>
          <w:rFonts w:ascii="Times New Roman" w:hAnsi="Times New Roman" w:cs="Times New Roman"/>
          <w:i w:val="0"/>
          <w:iCs w:val="0"/>
          <w:color w:val="191919"/>
          <w:bdr w:val="none" w:sz="0" w:space="0" w:color="auto" w:frame="1"/>
          <w:lang w:val="en-US"/>
        </w:rPr>
        <w:t>, </w:t>
      </w:r>
      <w:proofErr w:type="spellStart"/>
      <w:r w:rsidRPr="00727414">
        <w:rPr>
          <w:rStyle w:val="cit-auth"/>
          <w:rFonts w:ascii="Times New Roman" w:hAnsi="Times New Roman" w:cs="Times New Roman"/>
          <w:color w:val="191919"/>
          <w:bdr w:val="none" w:sz="0" w:space="0" w:color="auto" w:frame="1"/>
          <w:lang w:val="en-US"/>
        </w:rPr>
        <w:t>COVIDsortium</w:t>
      </w:r>
      <w:proofErr w:type="spellEnd"/>
      <w:r w:rsidRPr="00727414">
        <w:rPr>
          <w:rStyle w:val="cit-auth"/>
          <w:rFonts w:ascii="Times New Roman" w:hAnsi="Times New Roman" w:cs="Times New Roman"/>
          <w:color w:val="191919"/>
          <w:bdr w:val="none" w:sz="0" w:space="0" w:color="auto" w:frame="1"/>
          <w:lang w:val="en-US"/>
        </w:rPr>
        <w:t xml:space="preserve"> Immune correlates network</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D. 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Altmann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 K.</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Mani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McKnight</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R. J.</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Boyton</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article-title"/>
          <w:rFonts w:ascii="Times New Roman" w:hAnsi="Times New Roman" w:cs="Times New Roman"/>
          <w:color w:val="191919"/>
          <w:bdr w:val="none" w:sz="0" w:space="0" w:color="auto" w:frame="1"/>
          <w:lang w:val="en-US"/>
        </w:rPr>
        <w:t xml:space="preserve">Healthcare workers with mild / asymptomatic SARS-CoV-2 infection show T cell responses and </w:t>
      </w:r>
      <w:proofErr w:type="spellStart"/>
      <w:r w:rsidRPr="00727414">
        <w:rPr>
          <w:rStyle w:val="cit-article-title"/>
          <w:rFonts w:ascii="Times New Roman" w:hAnsi="Times New Roman" w:cs="Times New Roman"/>
          <w:color w:val="191919"/>
          <w:bdr w:val="none" w:sz="0" w:space="0" w:color="auto" w:frame="1"/>
          <w:lang w:val="en-US"/>
        </w:rPr>
        <w:t>neutralising</w:t>
      </w:r>
      <w:proofErr w:type="spellEnd"/>
      <w:r w:rsidRPr="00727414">
        <w:rPr>
          <w:rStyle w:val="cit-article-title"/>
          <w:rFonts w:ascii="Times New Roman" w:hAnsi="Times New Roman" w:cs="Times New Roman"/>
          <w:color w:val="191919"/>
          <w:bdr w:val="none" w:sz="0" w:space="0" w:color="auto" w:frame="1"/>
          <w:lang w:val="en-US"/>
        </w:rPr>
        <w:t xml:space="preserve"> antibodies after the first wave</w:t>
      </w:r>
      <w:r w:rsidRPr="00727414">
        <w:rPr>
          <w:rStyle w:val="HTML"/>
          <w:rFonts w:ascii="Times New Roman" w:hAnsi="Times New Roman" w:cs="Times New Roman"/>
          <w:i w:val="0"/>
          <w:iCs w:val="0"/>
          <w:color w:val="191919"/>
          <w:bdr w:val="none" w:sz="0" w:space="0" w:color="auto" w:frame="1"/>
          <w:lang w:val="en-US"/>
        </w:rPr>
        <w:t>, </w:t>
      </w:r>
      <w:proofErr w:type="spellStart"/>
      <w:r w:rsidRPr="00727414">
        <w:rPr>
          <w:rStyle w:val="HTML"/>
          <w:rFonts w:ascii="Times New Roman" w:hAnsi="Times New Roman" w:cs="Times New Roman"/>
          <w:i w:val="0"/>
          <w:iCs w:val="0"/>
          <w:color w:val="191919"/>
          <w:bdr w:val="none" w:sz="0" w:space="0" w:color="auto" w:frame="1"/>
          <w:lang w:val="en-US"/>
        </w:rPr>
        <w:t>medRxiv</w:t>
      </w:r>
      <w:proofErr w:type="spellEnd"/>
      <w:r w:rsidRPr="00727414">
        <w:rPr>
          <w:rStyle w:val="cit-pub-id-sep"/>
          <w:rFonts w:ascii="Times New Roman" w:hAnsi="Times New Roman" w:cs="Times New Roman"/>
          <w:color w:val="191919"/>
          <w:bdr w:val="none" w:sz="0" w:space="0" w:color="auto" w:frame="1"/>
          <w:lang w:val="en-US"/>
        </w:rPr>
        <w:t> </w:t>
      </w:r>
      <w:r w:rsidRPr="00727414">
        <w:rPr>
          <w:rStyle w:val="cit-pub-id-scheme"/>
          <w:rFonts w:ascii="Times New Roman" w:hAnsi="Times New Roman" w:cs="Times New Roman"/>
          <w:color w:val="191919"/>
          <w:bdr w:val="none" w:sz="0" w:space="0" w:color="auto" w:frame="1"/>
          <w:lang w:val="en-US"/>
        </w:rPr>
        <w:t>doi:</w:t>
      </w:r>
      <w:r w:rsidRPr="00727414">
        <w:rPr>
          <w:rStyle w:val="cit-pub-id"/>
          <w:rFonts w:ascii="Times New Roman" w:hAnsi="Times New Roman" w:cs="Times New Roman"/>
          <w:color w:val="191919"/>
          <w:bdr w:val="none" w:sz="0" w:space="0" w:color="auto" w:frame="1"/>
          <w:lang w:val="en-US"/>
        </w:rPr>
        <w:t>0.1101/2020.10.13.20211763</w:t>
      </w:r>
      <w:r w:rsidRPr="00727414">
        <w:rPr>
          <w:rStyle w:val="HTML"/>
          <w:rFonts w:ascii="Times New Roman" w:hAnsi="Times New Roman" w:cs="Times New Roman"/>
          <w:i w:val="0"/>
          <w:iCs w:val="0"/>
          <w:color w:val="191919"/>
          <w:bdr w:val="none" w:sz="0" w:space="0" w:color="auto" w:frame="1"/>
          <w:lang w:val="en-US"/>
        </w:rPr>
        <w:t> (</w:t>
      </w:r>
      <w:r w:rsidRPr="00727414">
        <w:rPr>
          <w:rStyle w:val="cit-pub-date"/>
          <w:rFonts w:ascii="Times New Roman" w:hAnsi="Times New Roman" w:cs="Times New Roman"/>
          <w:color w:val="191919"/>
          <w:bdr w:val="none" w:sz="0" w:space="0" w:color="auto" w:frame="1"/>
          <w:lang w:val="en-US"/>
        </w:rPr>
        <w:t>2020</w:t>
      </w:r>
      <w:r w:rsidRPr="00727414">
        <w:rPr>
          <w:rStyle w:val="HTML"/>
          <w:rFonts w:ascii="Times New Roman" w:hAnsi="Times New Roman" w:cs="Times New Roman"/>
          <w:i w:val="0"/>
          <w:iCs w:val="0"/>
          <w:color w:val="191919"/>
          <w:bdr w:val="none" w:sz="0" w:space="0" w:color="auto" w:frame="1"/>
          <w:lang w:val="en-US"/>
        </w:rPr>
        <w:t>).</w:t>
      </w:r>
    </w:p>
    <w:p w:rsidR="0092414C" w:rsidRPr="00727414" w:rsidRDefault="00727414" w:rsidP="00727414">
      <w:pPr>
        <w:shd w:val="clear" w:color="auto" w:fill="FFFFFF"/>
        <w:spacing w:line="360" w:lineRule="atLeast"/>
        <w:jc w:val="both"/>
        <w:textAlignment w:val="baseline"/>
        <w:rPr>
          <w:rFonts w:ascii="Times New Roman" w:hAnsi="Times New Roman" w:cs="Times New Roman"/>
          <w:color w:val="191919"/>
        </w:rPr>
      </w:pPr>
      <w:hyperlink r:id="rId179" w:history="1">
        <w:proofErr w:type="spellStart"/>
        <w:r w:rsidR="0092414C" w:rsidRPr="00727414">
          <w:rPr>
            <w:rStyle w:val="a3"/>
            <w:rFonts w:ascii="Times New Roman" w:hAnsi="Times New Roman" w:cs="Times New Roman"/>
            <w:b/>
            <w:bCs/>
            <w:color w:val="808080"/>
            <w:bdr w:val="none" w:sz="0" w:space="0" w:color="auto" w:frame="1"/>
          </w:rPr>
          <w:t>CrossRef</w:t>
        </w:r>
      </w:hyperlink>
      <w:hyperlink r:id="rId180" w:history="1">
        <w:r w:rsidR="0092414C" w:rsidRPr="00727414">
          <w:rPr>
            <w:rStyle w:val="a3"/>
            <w:rFonts w:ascii="Times New Roman" w:hAnsi="Times New Roman" w:cs="Times New Roman"/>
            <w:b/>
            <w:bCs/>
            <w:color w:val="808080"/>
            <w:bdr w:val="none" w:sz="0" w:space="0" w:color="auto" w:frame="1"/>
          </w:rPr>
          <w:t>Google</w:t>
        </w:r>
        <w:proofErr w:type="spellEnd"/>
        <w:r w:rsidR="0092414C" w:rsidRPr="00727414">
          <w:rPr>
            <w:rStyle w:val="a3"/>
            <w:rFonts w:ascii="Times New Roman" w:hAnsi="Times New Roman" w:cs="Times New Roman"/>
            <w:b/>
            <w:bCs/>
            <w:color w:val="808080"/>
            <w:bdr w:val="none" w:sz="0" w:space="0" w:color="auto" w:frame="1"/>
          </w:rPr>
          <w:t xml:space="preserve"> </w:t>
        </w:r>
        <w:proofErr w:type="spellStart"/>
        <w:r w:rsidR="0092414C" w:rsidRPr="00727414">
          <w:rPr>
            <w:rStyle w:val="a3"/>
            <w:rFonts w:ascii="Times New Roman" w:hAnsi="Times New Roman" w:cs="Times New Roman"/>
            <w:b/>
            <w:bCs/>
            <w:color w:val="808080"/>
            <w:bdr w:val="none" w:sz="0" w:space="0" w:color="auto" w:frame="1"/>
          </w:rPr>
          <w:t>Scholar</w:t>
        </w:r>
        <w:proofErr w:type="spellEnd"/>
      </w:hyperlink>
    </w:p>
    <w:p w:rsidR="0092414C" w:rsidRPr="00727414" w:rsidRDefault="0092414C" w:rsidP="00C8076F">
      <w:pPr>
        <w:shd w:val="clear" w:color="auto" w:fill="FFFFFF"/>
        <w:spacing w:after="0" w:line="360" w:lineRule="atLeast"/>
        <w:ind w:left="-360"/>
        <w:jc w:val="both"/>
        <w:textAlignment w:val="baseline"/>
        <w:rPr>
          <w:rFonts w:ascii="Times New Roman" w:hAnsi="Times New Roman" w:cs="Times New Roman"/>
          <w:color w:val="191919"/>
        </w:rPr>
      </w:pPr>
      <w:r w:rsidRPr="00727414">
        <w:rPr>
          <w:rStyle w:val="ref-label"/>
          <w:rFonts w:ascii="Times New Roman" w:hAnsi="Times New Roman" w:cs="Times New Roman"/>
          <w:color w:val="191919"/>
          <w:bdr w:val="none" w:sz="0" w:space="0" w:color="auto" w:frame="1"/>
        </w:rPr>
        <w:t>17.</w:t>
      </w:r>
      <w:hyperlink r:id="rId181" w:anchor="xref-ref-17-1" w:tooltip="View reference 17. in text" w:history="1">
        <w:r w:rsidRPr="00727414">
          <w:rPr>
            <w:rStyle w:val="a3"/>
            <w:rFonts w:ascii="Cambria Math" w:hAnsi="Cambria Math" w:cs="Cambria Math"/>
            <w:b/>
            <w:bCs/>
            <w:color w:val="808080"/>
            <w:bdr w:val="none" w:sz="0" w:space="0" w:color="auto" w:frame="1"/>
          </w:rPr>
          <w:t>↵</w:t>
        </w:r>
      </w:hyperlink>
    </w:p>
    <w:p w:rsidR="0092414C" w:rsidRPr="00727414" w:rsidRDefault="0092414C" w:rsidP="00727414">
      <w:pPr>
        <w:shd w:val="clear" w:color="auto" w:fill="FFFFFF"/>
        <w:spacing w:line="360" w:lineRule="atLeast"/>
        <w:jc w:val="both"/>
        <w:textAlignment w:val="baseline"/>
        <w:rPr>
          <w:rFonts w:ascii="Times New Roman" w:hAnsi="Times New Roman" w:cs="Times New Roman"/>
          <w:color w:val="191919"/>
          <w:lang w:val="en-US"/>
        </w:rPr>
      </w:pPr>
      <w:r w:rsidRPr="00727414">
        <w:rPr>
          <w:rStyle w:val="cit-auth"/>
          <w:rFonts w:ascii="Times New Roman" w:hAnsi="Times New Roman" w:cs="Times New Roman"/>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X.-N.</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Zhao</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Y.</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You</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G.-L.</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Wang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H.-X.</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Gao</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X.-M.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Cui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Duan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S.-B.</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Zhang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Y.-L.</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Wang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Lin-Yao. L.</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J.-H.</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Lu</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H.-B.</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Wang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J.-F.</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Fan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H.-W.</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Zheng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E.-H.</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Dai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L.-Y.</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Tian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Ma</w:t>
      </w:r>
      <w:r w:rsidRPr="00727414">
        <w:rPr>
          <w:rStyle w:val="HTML"/>
          <w:rFonts w:ascii="Times New Roman" w:hAnsi="Times New Roman" w:cs="Times New Roman"/>
          <w:i w:val="0"/>
          <w:iCs w:val="0"/>
          <w:color w:val="191919"/>
          <w:bdr w:val="none" w:sz="0" w:space="0" w:color="auto" w:frame="1"/>
          <w:lang w:val="en-US"/>
        </w:rPr>
        <w:t>, </w:t>
      </w:r>
      <w:r w:rsidRPr="00727414">
        <w:rPr>
          <w:rStyle w:val="cit-article-title"/>
          <w:rFonts w:ascii="Times New Roman" w:hAnsi="Times New Roman" w:cs="Times New Roman"/>
          <w:color w:val="191919"/>
          <w:bdr w:val="none" w:sz="0" w:space="0" w:color="auto" w:frame="1"/>
          <w:lang w:val="en-US"/>
        </w:rPr>
        <w:t>Longitudinal single-cell immune profiling revealed distinct innate immune response in asymptomatic COVID-19 patients</w:t>
      </w:r>
      <w:r w:rsidRPr="00727414">
        <w:rPr>
          <w:rStyle w:val="HTML"/>
          <w:rFonts w:ascii="Times New Roman" w:hAnsi="Times New Roman" w:cs="Times New Roman"/>
          <w:i w:val="0"/>
          <w:iCs w:val="0"/>
          <w:color w:val="191919"/>
          <w:bdr w:val="none" w:sz="0" w:space="0" w:color="auto" w:frame="1"/>
          <w:lang w:val="en-US"/>
        </w:rPr>
        <w:t>, </w:t>
      </w:r>
      <w:proofErr w:type="spellStart"/>
      <w:r w:rsidRPr="00727414">
        <w:rPr>
          <w:rStyle w:val="HTML"/>
          <w:rFonts w:ascii="Times New Roman" w:hAnsi="Times New Roman" w:cs="Times New Roman"/>
          <w:i w:val="0"/>
          <w:iCs w:val="0"/>
          <w:color w:val="191919"/>
          <w:bdr w:val="none" w:sz="0" w:space="0" w:color="auto" w:frame="1"/>
          <w:lang w:val="en-US"/>
        </w:rPr>
        <w:t>bioRxiv</w:t>
      </w:r>
      <w:proofErr w:type="spellEnd"/>
      <w:r w:rsidRPr="00727414">
        <w:rPr>
          <w:rStyle w:val="cit-pub-id-sep"/>
          <w:rFonts w:ascii="Times New Roman" w:hAnsi="Times New Roman" w:cs="Times New Roman"/>
          <w:color w:val="191919"/>
          <w:bdr w:val="none" w:sz="0" w:space="0" w:color="auto" w:frame="1"/>
          <w:lang w:val="en-US"/>
        </w:rPr>
        <w:t> </w:t>
      </w:r>
      <w:r w:rsidRPr="00727414">
        <w:rPr>
          <w:rStyle w:val="cit-pub-id-scheme"/>
          <w:rFonts w:ascii="Times New Roman" w:hAnsi="Times New Roman" w:cs="Times New Roman"/>
          <w:color w:val="191919"/>
          <w:bdr w:val="none" w:sz="0" w:space="0" w:color="auto" w:frame="1"/>
          <w:lang w:val="en-US"/>
        </w:rPr>
        <w:t>doi:</w:t>
      </w:r>
      <w:r w:rsidRPr="00727414">
        <w:rPr>
          <w:rStyle w:val="cit-pub-id"/>
          <w:rFonts w:ascii="Times New Roman" w:hAnsi="Times New Roman" w:cs="Times New Roman"/>
          <w:color w:val="191919"/>
          <w:bdr w:val="none" w:sz="0" w:space="0" w:color="auto" w:frame="1"/>
          <w:lang w:val="en-US"/>
        </w:rPr>
        <w:t>10.1101/2020.09.02.276865</w:t>
      </w:r>
      <w:r w:rsidRPr="00727414">
        <w:rPr>
          <w:rStyle w:val="HTML"/>
          <w:rFonts w:ascii="Times New Roman" w:hAnsi="Times New Roman" w:cs="Times New Roman"/>
          <w:i w:val="0"/>
          <w:iCs w:val="0"/>
          <w:color w:val="191919"/>
          <w:bdr w:val="none" w:sz="0" w:space="0" w:color="auto" w:frame="1"/>
          <w:lang w:val="en-US"/>
        </w:rPr>
        <w:t> (</w:t>
      </w:r>
      <w:r w:rsidRPr="00727414">
        <w:rPr>
          <w:rStyle w:val="cit-pub-date"/>
          <w:rFonts w:ascii="Times New Roman" w:hAnsi="Times New Roman" w:cs="Times New Roman"/>
          <w:color w:val="191919"/>
          <w:bdr w:val="none" w:sz="0" w:space="0" w:color="auto" w:frame="1"/>
          <w:lang w:val="en-US"/>
        </w:rPr>
        <w:t>2020</w:t>
      </w:r>
      <w:r w:rsidRPr="00727414">
        <w:rPr>
          <w:rStyle w:val="HTML"/>
          <w:rFonts w:ascii="Times New Roman" w:hAnsi="Times New Roman" w:cs="Times New Roman"/>
          <w:i w:val="0"/>
          <w:iCs w:val="0"/>
          <w:color w:val="191919"/>
          <w:bdr w:val="none" w:sz="0" w:space="0" w:color="auto" w:frame="1"/>
          <w:lang w:val="en-US"/>
        </w:rPr>
        <w:t>).</w:t>
      </w:r>
    </w:p>
    <w:p w:rsidR="0092414C" w:rsidRPr="00727414" w:rsidRDefault="00727414" w:rsidP="00727414">
      <w:pPr>
        <w:shd w:val="clear" w:color="auto" w:fill="FFFFFF"/>
        <w:spacing w:line="360" w:lineRule="atLeast"/>
        <w:jc w:val="both"/>
        <w:textAlignment w:val="baseline"/>
        <w:rPr>
          <w:rFonts w:ascii="Times New Roman" w:hAnsi="Times New Roman" w:cs="Times New Roman"/>
          <w:color w:val="191919"/>
        </w:rPr>
      </w:pPr>
      <w:hyperlink r:id="rId182" w:history="1">
        <w:proofErr w:type="spellStart"/>
        <w:r w:rsidR="0092414C" w:rsidRPr="00727414">
          <w:rPr>
            <w:rStyle w:val="cit-reflinks-abstract"/>
            <w:rFonts w:ascii="Times New Roman" w:hAnsi="Times New Roman" w:cs="Times New Roman"/>
            <w:b/>
            <w:bCs/>
            <w:color w:val="808080"/>
            <w:bdr w:val="none" w:sz="0" w:space="0" w:color="auto" w:frame="1"/>
          </w:rPr>
          <w:t>Abstract</w:t>
        </w:r>
        <w:proofErr w:type="spellEnd"/>
        <w:r w:rsidR="0092414C" w:rsidRPr="00727414">
          <w:rPr>
            <w:rStyle w:val="cit-sep"/>
            <w:rFonts w:ascii="Times New Roman" w:hAnsi="Times New Roman" w:cs="Times New Roman"/>
            <w:b/>
            <w:bCs/>
            <w:color w:val="808080"/>
            <w:bdr w:val="none" w:sz="0" w:space="0" w:color="auto" w:frame="1"/>
          </w:rPr>
          <w:t>/</w:t>
        </w:r>
        <w:r w:rsidR="0092414C" w:rsidRPr="00727414">
          <w:rPr>
            <w:rStyle w:val="free-full-text"/>
            <w:rFonts w:ascii="Times New Roman" w:hAnsi="Times New Roman" w:cs="Times New Roman"/>
            <w:b/>
            <w:bCs/>
            <w:color w:val="808080"/>
            <w:bdr w:val="none" w:sz="0" w:space="0" w:color="auto" w:frame="1"/>
          </w:rPr>
          <w:t>FREE </w:t>
        </w:r>
        <w:proofErr w:type="spellStart"/>
        <w:r w:rsidR="0092414C" w:rsidRPr="00727414">
          <w:rPr>
            <w:rStyle w:val="cit-reflinks-full-text"/>
            <w:rFonts w:ascii="Times New Roman" w:hAnsi="Times New Roman" w:cs="Times New Roman"/>
            <w:b/>
            <w:bCs/>
            <w:color w:val="808080"/>
            <w:bdr w:val="none" w:sz="0" w:space="0" w:color="auto" w:frame="1"/>
          </w:rPr>
          <w:t>Full</w:t>
        </w:r>
        <w:proofErr w:type="spellEnd"/>
        <w:r w:rsidR="0092414C" w:rsidRPr="00727414">
          <w:rPr>
            <w:rStyle w:val="cit-reflinks-full-text"/>
            <w:rFonts w:ascii="Times New Roman" w:hAnsi="Times New Roman" w:cs="Times New Roman"/>
            <w:b/>
            <w:bCs/>
            <w:color w:val="808080"/>
            <w:bdr w:val="none" w:sz="0" w:space="0" w:color="auto" w:frame="1"/>
          </w:rPr>
          <w:t xml:space="preserve"> </w:t>
        </w:r>
        <w:proofErr w:type="spellStart"/>
        <w:r w:rsidR="0092414C" w:rsidRPr="00727414">
          <w:rPr>
            <w:rStyle w:val="cit-reflinks-full-text"/>
            <w:rFonts w:ascii="Times New Roman" w:hAnsi="Times New Roman" w:cs="Times New Roman"/>
            <w:b/>
            <w:bCs/>
            <w:color w:val="808080"/>
            <w:bdr w:val="none" w:sz="0" w:space="0" w:color="auto" w:frame="1"/>
          </w:rPr>
          <w:t>Text</w:t>
        </w:r>
      </w:hyperlink>
      <w:hyperlink r:id="rId183" w:history="1">
        <w:r w:rsidR="0092414C" w:rsidRPr="00727414">
          <w:rPr>
            <w:rStyle w:val="a3"/>
            <w:rFonts w:ascii="Times New Roman" w:hAnsi="Times New Roman" w:cs="Times New Roman"/>
            <w:b/>
            <w:bCs/>
            <w:color w:val="808080"/>
            <w:bdr w:val="none" w:sz="0" w:space="0" w:color="auto" w:frame="1"/>
          </w:rPr>
          <w:t>Google</w:t>
        </w:r>
        <w:proofErr w:type="spellEnd"/>
        <w:r w:rsidR="0092414C" w:rsidRPr="00727414">
          <w:rPr>
            <w:rStyle w:val="a3"/>
            <w:rFonts w:ascii="Times New Roman" w:hAnsi="Times New Roman" w:cs="Times New Roman"/>
            <w:b/>
            <w:bCs/>
            <w:color w:val="808080"/>
            <w:bdr w:val="none" w:sz="0" w:space="0" w:color="auto" w:frame="1"/>
          </w:rPr>
          <w:t xml:space="preserve"> </w:t>
        </w:r>
        <w:proofErr w:type="spellStart"/>
        <w:r w:rsidR="0092414C" w:rsidRPr="00727414">
          <w:rPr>
            <w:rStyle w:val="a3"/>
            <w:rFonts w:ascii="Times New Roman" w:hAnsi="Times New Roman" w:cs="Times New Roman"/>
            <w:b/>
            <w:bCs/>
            <w:color w:val="808080"/>
            <w:bdr w:val="none" w:sz="0" w:space="0" w:color="auto" w:frame="1"/>
          </w:rPr>
          <w:t>Scholar</w:t>
        </w:r>
        <w:proofErr w:type="spellEnd"/>
      </w:hyperlink>
    </w:p>
    <w:p w:rsidR="0092414C" w:rsidRPr="00727414" w:rsidRDefault="0092414C" w:rsidP="00C8076F">
      <w:pPr>
        <w:shd w:val="clear" w:color="auto" w:fill="FFFFFF"/>
        <w:spacing w:after="0" w:line="360" w:lineRule="atLeast"/>
        <w:ind w:left="-360"/>
        <w:jc w:val="both"/>
        <w:textAlignment w:val="baseline"/>
        <w:rPr>
          <w:rFonts w:ascii="Times New Roman" w:hAnsi="Times New Roman" w:cs="Times New Roman"/>
          <w:color w:val="191919"/>
        </w:rPr>
      </w:pPr>
      <w:r w:rsidRPr="00727414">
        <w:rPr>
          <w:rStyle w:val="ref-label"/>
          <w:rFonts w:ascii="Times New Roman" w:hAnsi="Times New Roman" w:cs="Times New Roman"/>
          <w:color w:val="191919"/>
          <w:bdr w:val="none" w:sz="0" w:space="0" w:color="auto" w:frame="1"/>
        </w:rPr>
        <w:t>18.</w:t>
      </w:r>
      <w:hyperlink r:id="rId184" w:anchor="xref-ref-18-1" w:tooltip="View reference 18. in text" w:history="1">
        <w:r w:rsidRPr="00727414">
          <w:rPr>
            <w:rStyle w:val="a3"/>
            <w:rFonts w:ascii="Cambria Math" w:hAnsi="Cambria Math" w:cs="Cambria Math"/>
            <w:b/>
            <w:bCs/>
            <w:color w:val="808080"/>
            <w:bdr w:val="none" w:sz="0" w:space="0" w:color="auto" w:frame="1"/>
          </w:rPr>
          <w:t>↵</w:t>
        </w:r>
      </w:hyperlink>
    </w:p>
    <w:p w:rsidR="0092414C" w:rsidRPr="00727414" w:rsidRDefault="0092414C" w:rsidP="00727414">
      <w:pPr>
        <w:shd w:val="clear" w:color="auto" w:fill="FFFFFF"/>
        <w:spacing w:line="360" w:lineRule="atLeast"/>
        <w:jc w:val="both"/>
        <w:textAlignment w:val="baseline"/>
        <w:rPr>
          <w:rFonts w:ascii="Times New Roman" w:hAnsi="Times New Roman" w:cs="Times New Roman"/>
          <w:color w:val="191919"/>
          <w:lang w:val="en-US"/>
        </w:rPr>
      </w:pPr>
      <w:r w:rsidRPr="00727414">
        <w:rPr>
          <w:rStyle w:val="cit-auth"/>
          <w:rFonts w:ascii="Times New Roman" w:hAnsi="Times New Roman" w:cs="Times New Roman"/>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 W.</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Tan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W. N.</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Chia</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X.</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Qin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P.</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Liu</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 I.-C.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Chen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Tiu</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Z.</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Hu</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V. C.-W.</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Chen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B. E.</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Young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W. R.</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Sia</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Y.-J.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Tan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R.</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Foo</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Y.</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Yi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D. 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Lye</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D. E.</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Anderson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L.-F.</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Wang</w:t>
      </w:r>
      <w:r w:rsidRPr="00727414">
        <w:rPr>
          <w:rStyle w:val="HTML"/>
          <w:rFonts w:ascii="Times New Roman" w:hAnsi="Times New Roman" w:cs="Times New Roman"/>
          <w:i w:val="0"/>
          <w:iCs w:val="0"/>
          <w:color w:val="191919"/>
          <w:bdr w:val="none" w:sz="0" w:space="0" w:color="auto" w:frame="1"/>
          <w:lang w:val="en-US"/>
        </w:rPr>
        <w:t>, </w:t>
      </w:r>
      <w:r w:rsidRPr="00727414">
        <w:rPr>
          <w:rStyle w:val="cit-article-title"/>
          <w:rFonts w:ascii="Times New Roman" w:hAnsi="Times New Roman" w:cs="Times New Roman"/>
          <w:color w:val="191919"/>
          <w:bdr w:val="none" w:sz="0" w:space="0" w:color="auto" w:frame="1"/>
          <w:lang w:val="en-US"/>
        </w:rPr>
        <w:t>A SARS-CoV-2 surrogate virus neutralization test based on antibody-mediated blockage of ACE2-spike protein-protein interaction</w:t>
      </w:r>
      <w:r w:rsidRPr="00727414">
        <w:rPr>
          <w:rStyle w:val="HTML"/>
          <w:rFonts w:ascii="Times New Roman" w:hAnsi="Times New Roman" w:cs="Times New Roman"/>
          <w:i w:val="0"/>
          <w:iCs w:val="0"/>
          <w:color w:val="191919"/>
          <w:bdr w:val="none" w:sz="0" w:space="0" w:color="auto" w:frame="1"/>
          <w:lang w:val="en-US"/>
        </w:rPr>
        <w:t xml:space="preserve">, Nat </w:t>
      </w:r>
      <w:proofErr w:type="spellStart"/>
      <w:r w:rsidRPr="00727414">
        <w:rPr>
          <w:rStyle w:val="HTML"/>
          <w:rFonts w:ascii="Times New Roman" w:hAnsi="Times New Roman" w:cs="Times New Roman"/>
          <w:i w:val="0"/>
          <w:iCs w:val="0"/>
          <w:color w:val="191919"/>
          <w:bdr w:val="none" w:sz="0" w:space="0" w:color="auto" w:frame="1"/>
          <w:lang w:val="en-US"/>
        </w:rPr>
        <w:t>Biotechnol</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vol"/>
          <w:rFonts w:ascii="Times New Roman" w:hAnsi="Times New Roman" w:cs="Times New Roman"/>
          <w:b/>
          <w:bCs/>
          <w:color w:val="191919"/>
          <w:bdr w:val="none" w:sz="0" w:space="0" w:color="auto" w:frame="1"/>
          <w:lang w:val="en-US"/>
        </w:rPr>
        <w:t>395</w:t>
      </w:r>
      <w:r w:rsidRPr="00727414">
        <w:rPr>
          <w:rStyle w:val="HTML"/>
          <w:rFonts w:ascii="Times New Roman" w:hAnsi="Times New Roman" w:cs="Times New Roman"/>
          <w:i w:val="0"/>
          <w:iCs w:val="0"/>
          <w:color w:val="191919"/>
          <w:bdr w:val="none" w:sz="0" w:space="0" w:color="auto" w:frame="1"/>
          <w:lang w:val="en-US"/>
        </w:rPr>
        <w:t>, </w:t>
      </w:r>
      <w:r w:rsidRPr="00727414">
        <w:rPr>
          <w:rStyle w:val="cit-fpage"/>
          <w:rFonts w:ascii="Times New Roman" w:hAnsi="Times New Roman" w:cs="Times New Roman"/>
          <w:color w:val="191919"/>
          <w:bdr w:val="none" w:sz="0" w:space="0" w:color="auto" w:frame="1"/>
          <w:lang w:val="en-US"/>
        </w:rPr>
        <w:t>470</w:t>
      </w:r>
      <w:r w:rsidRPr="00727414">
        <w:rPr>
          <w:rStyle w:val="HTML"/>
          <w:rFonts w:ascii="Times New Roman" w:hAnsi="Times New Roman" w:cs="Times New Roman"/>
          <w:i w:val="0"/>
          <w:iCs w:val="0"/>
          <w:color w:val="191919"/>
          <w:bdr w:val="none" w:sz="0" w:space="0" w:color="auto" w:frame="1"/>
          <w:lang w:val="en-US"/>
        </w:rPr>
        <w:t>–</w:t>
      </w:r>
      <w:r w:rsidRPr="00727414">
        <w:rPr>
          <w:rStyle w:val="cit-lpage"/>
          <w:rFonts w:ascii="Times New Roman" w:hAnsi="Times New Roman" w:cs="Times New Roman"/>
          <w:color w:val="191919"/>
          <w:bdr w:val="none" w:sz="0" w:space="0" w:color="auto" w:frame="1"/>
          <w:lang w:val="en-US"/>
        </w:rPr>
        <w:t>6</w:t>
      </w:r>
      <w:r w:rsidRPr="00727414">
        <w:rPr>
          <w:rStyle w:val="HTML"/>
          <w:rFonts w:ascii="Times New Roman" w:hAnsi="Times New Roman" w:cs="Times New Roman"/>
          <w:i w:val="0"/>
          <w:iCs w:val="0"/>
          <w:color w:val="191919"/>
          <w:bdr w:val="none" w:sz="0" w:space="0" w:color="auto" w:frame="1"/>
          <w:lang w:val="en-US"/>
        </w:rPr>
        <w:t> (</w:t>
      </w:r>
      <w:r w:rsidRPr="00727414">
        <w:rPr>
          <w:rStyle w:val="cit-pub-date"/>
          <w:rFonts w:ascii="Times New Roman" w:hAnsi="Times New Roman" w:cs="Times New Roman"/>
          <w:color w:val="191919"/>
          <w:bdr w:val="none" w:sz="0" w:space="0" w:color="auto" w:frame="1"/>
          <w:lang w:val="en-US"/>
        </w:rPr>
        <w:t>2020</w:t>
      </w:r>
      <w:r w:rsidRPr="00727414">
        <w:rPr>
          <w:rStyle w:val="HTML"/>
          <w:rFonts w:ascii="Times New Roman" w:hAnsi="Times New Roman" w:cs="Times New Roman"/>
          <w:i w:val="0"/>
          <w:iCs w:val="0"/>
          <w:color w:val="191919"/>
          <w:bdr w:val="none" w:sz="0" w:space="0" w:color="auto" w:frame="1"/>
          <w:lang w:val="en-US"/>
        </w:rPr>
        <w:t>).</w:t>
      </w:r>
    </w:p>
    <w:p w:rsidR="0092414C" w:rsidRPr="00727414" w:rsidRDefault="00727414" w:rsidP="00727414">
      <w:pPr>
        <w:shd w:val="clear" w:color="auto" w:fill="FFFFFF"/>
        <w:spacing w:line="360" w:lineRule="atLeast"/>
        <w:jc w:val="both"/>
        <w:textAlignment w:val="baseline"/>
        <w:rPr>
          <w:rFonts w:ascii="Times New Roman" w:hAnsi="Times New Roman" w:cs="Times New Roman"/>
          <w:color w:val="191919"/>
        </w:rPr>
      </w:pPr>
      <w:hyperlink r:id="rId185" w:history="1">
        <w:proofErr w:type="spellStart"/>
        <w:r w:rsidR="0092414C" w:rsidRPr="00727414">
          <w:rPr>
            <w:rStyle w:val="a3"/>
            <w:rFonts w:ascii="Times New Roman" w:hAnsi="Times New Roman" w:cs="Times New Roman"/>
            <w:b/>
            <w:bCs/>
            <w:color w:val="808080"/>
            <w:bdr w:val="none" w:sz="0" w:space="0" w:color="auto" w:frame="1"/>
          </w:rPr>
          <w:t>Google</w:t>
        </w:r>
        <w:proofErr w:type="spellEnd"/>
        <w:r w:rsidR="0092414C" w:rsidRPr="00727414">
          <w:rPr>
            <w:rStyle w:val="a3"/>
            <w:rFonts w:ascii="Times New Roman" w:hAnsi="Times New Roman" w:cs="Times New Roman"/>
            <w:b/>
            <w:bCs/>
            <w:color w:val="808080"/>
            <w:bdr w:val="none" w:sz="0" w:space="0" w:color="auto" w:frame="1"/>
          </w:rPr>
          <w:t xml:space="preserve"> </w:t>
        </w:r>
        <w:proofErr w:type="spellStart"/>
        <w:r w:rsidR="0092414C" w:rsidRPr="00727414">
          <w:rPr>
            <w:rStyle w:val="a3"/>
            <w:rFonts w:ascii="Times New Roman" w:hAnsi="Times New Roman" w:cs="Times New Roman"/>
            <w:b/>
            <w:bCs/>
            <w:color w:val="808080"/>
            <w:bdr w:val="none" w:sz="0" w:space="0" w:color="auto" w:frame="1"/>
          </w:rPr>
          <w:t>Scholar</w:t>
        </w:r>
        <w:proofErr w:type="spellEnd"/>
      </w:hyperlink>
    </w:p>
    <w:p w:rsidR="0092414C" w:rsidRPr="00727414" w:rsidRDefault="0092414C" w:rsidP="00C8076F">
      <w:pPr>
        <w:shd w:val="clear" w:color="auto" w:fill="FFFFFF"/>
        <w:spacing w:after="0" w:line="360" w:lineRule="atLeast"/>
        <w:ind w:left="-360"/>
        <w:jc w:val="both"/>
        <w:textAlignment w:val="baseline"/>
        <w:rPr>
          <w:rFonts w:ascii="Times New Roman" w:hAnsi="Times New Roman" w:cs="Times New Roman"/>
          <w:color w:val="191919"/>
        </w:rPr>
      </w:pPr>
      <w:r w:rsidRPr="00727414">
        <w:rPr>
          <w:rStyle w:val="ref-label"/>
          <w:rFonts w:ascii="Times New Roman" w:hAnsi="Times New Roman" w:cs="Times New Roman"/>
          <w:color w:val="191919"/>
          <w:bdr w:val="none" w:sz="0" w:space="0" w:color="auto" w:frame="1"/>
        </w:rPr>
        <w:t>19.</w:t>
      </w:r>
      <w:hyperlink r:id="rId186" w:anchor="xref-ref-19-1" w:tooltip="View reference 19. in text" w:history="1">
        <w:r w:rsidRPr="00727414">
          <w:rPr>
            <w:rStyle w:val="a3"/>
            <w:rFonts w:ascii="Cambria Math" w:hAnsi="Cambria Math" w:cs="Cambria Math"/>
            <w:b/>
            <w:bCs/>
            <w:color w:val="808080"/>
            <w:bdr w:val="none" w:sz="0" w:space="0" w:color="auto" w:frame="1"/>
          </w:rPr>
          <w:t>↵</w:t>
        </w:r>
      </w:hyperlink>
    </w:p>
    <w:p w:rsidR="0092414C" w:rsidRPr="00727414" w:rsidRDefault="0092414C" w:rsidP="00727414">
      <w:pPr>
        <w:shd w:val="clear" w:color="auto" w:fill="FFFFFF"/>
        <w:spacing w:line="360" w:lineRule="atLeast"/>
        <w:jc w:val="both"/>
        <w:textAlignment w:val="baseline"/>
        <w:rPr>
          <w:rFonts w:ascii="Times New Roman" w:hAnsi="Times New Roman" w:cs="Times New Roman"/>
          <w:color w:val="191919"/>
          <w:lang w:val="en-US"/>
        </w:rPr>
      </w:pPr>
      <w:r w:rsidRPr="00727414">
        <w:rPr>
          <w:rStyle w:val="cit-auth"/>
          <w:rFonts w:ascii="Times New Roman" w:hAnsi="Times New Roman" w:cs="Times New Roman"/>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N.</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Le Bert</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 T.</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Tan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K.</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Kunasegaran</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 Y. L.</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Tham</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Hafezi</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Chia</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 H. Y.</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Chng</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Lin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N.</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Tan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Linster</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W. N.</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Chia</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 I.-C.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Chen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L.-F.</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Wang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E. E.</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Ooi</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Kalimuddin</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P. A.</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Tambyah</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 G.-H.</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Low</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Y.-J.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Tan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Bertoletti</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article-title"/>
          <w:rFonts w:ascii="Times New Roman" w:hAnsi="Times New Roman" w:cs="Times New Roman"/>
          <w:color w:val="191919"/>
          <w:bdr w:val="none" w:sz="0" w:space="0" w:color="auto" w:frame="1"/>
          <w:lang w:val="en-US"/>
        </w:rPr>
        <w:t>SARS-CoV-2-specific T cell immunity in cases of COVID-19 and SARS, and uninfected controls</w:t>
      </w:r>
      <w:r w:rsidRPr="00727414">
        <w:rPr>
          <w:rStyle w:val="HTML"/>
          <w:rFonts w:ascii="Times New Roman" w:hAnsi="Times New Roman" w:cs="Times New Roman"/>
          <w:i w:val="0"/>
          <w:iCs w:val="0"/>
          <w:color w:val="191919"/>
          <w:bdr w:val="none" w:sz="0" w:space="0" w:color="auto" w:frame="1"/>
          <w:lang w:val="en-US"/>
        </w:rPr>
        <w:t>, Nature </w:t>
      </w:r>
      <w:r w:rsidRPr="00727414">
        <w:rPr>
          <w:rStyle w:val="cit-vol"/>
          <w:rFonts w:ascii="Times New Roman" w:hAnsi="Times New Roman" w:cs="Times New Roman"/>
          <w:b/>
          <w:bCs/>
          <w:color w:val="191919"/>
          <w:bdr w:val="none" w:sz="0" w:space="0" w:color="auto" w:frame="1"/>
          <w:lang w:val="en-US"/>
        </w:rPr>
        <w:t>584</w:t>
      </w:r>
      <w:r w:rsidRPr="00727414">
        <w:rPr>
          <w:rStyle w:val="HTML"/>
          <w:rFonts w:ascii="Times New Roman" w:hAnsi="Times New Roman" w:cs="Times New Roman"/>
          <w:i w:val="0"/>
          <w:iCs w:val="0"/>
          <w:color w:val="191919"/>
          <w:bdr w:val="none" w:sz="0" w:space="0" w:color="auto" w:frame="1"/>
          <w:lang w:val="en-US"/>
        </w:rPr>
        <w:t>, </w:t>
      </w:r>
      <w:r w:rsidRPr="00727414">
        <w:rPr>
          <w:rStyle w:val="cit-fpage"/>
          <w:rFonts w:ascii="Times New Roman" w:hAnsi="Times New Roman" w:cs="Times New Roman"/>
          <w:color w:val="191919"/>
          <w:bdr w:val="none" w:sz="0" w:space="0" w:color="auto" w:frame="1"/>
          <w:lang w:val="en-US"/>
        </w:rPr>
        <w:t>457</w:t>
      </w:r>
      <w:r w:rsidRPr="00727414">
        <w:rPr>
          <w:rStyle w:val="HTML"/>
          <w:rFonts w:ascii="Times New Roman" w:hAnsi="Times New Roman" w:cs="Times New Roman"/>
          <w:i w:val="0"/>
          <w:iCs w:val="0"/>
          <w:color w:val="191919"/>
          <w:bdr w:val="none" w:sz="0" w:space="0" w:color="auto" w:frame="1"/>
          <w:lang w:val="en-US"/>
        </w:rPr>
        <w:t>–</w:t>
      </w:r>
      <w:r w:rsidRPr="00727414">
        <w:rPr>
          <w:rStyle w:val="cit-lpage"/>
          <w:rFonts w:ascii="Times New Roman" w:hAnsi="Times New Roman" w:cs="Times New Roman"/>
          <w:color w:val="191919"/>
          <w:bdr w:val="none" w:sz="0" w:space="0" w:color="auto" w:frame="1"/>
          <w:lang w:val="en-US"/>
        </w:rPr>
        <w:t>462</w:t>
      </w:r>
      <w:r w:rsidRPr="00727414">
        <w:rPr>
          <w:rStyle w:val="HTML"/>
          <w:rFonts w:ascii="Times New Roman" w:hAnsi="Times New Roman" w:cs="Times New Roman"/>
          <w:i w:val="0"/>
          <w:iCs w:val="0"/>
          <w:color w:val="191919"/>
          <w:bdr w:val="none" w:sz="0" w:space="0" w:color="auto" w:frame="1"/>
          <w:lang w:val="en-US"/>
        </w:rPr>
        <w:t> (</w:t>
      </w:r>
      <w:r w:rsidRPr="00727414">
        <w:rPr>
          <w:rStyle w:val="cit-pub-date"/>
          <w:rFonts w:ascii="Times New Roman" w:hAnsi="Times New Roman" w:cs="Times New Roman"/>
          <w:color w:val="191919"/>
          <w:bdr w:val="none" w:sz="0" w:space="0" w:color="auto" w:frame="1"/>
          <w:lang w:val="en-US"/>
        </w:rPr>
        <w:t>2020</w:t>
      </w:r>
      <w:r w:rsidRPr="00727414">
        <w:rPr>
          <w:rStyle w:val="HTML"/>
          <w:rFonts w:ascii="Times New Roman" w:hAnsi="Times New Roman" w:cs="Times New Roman"/>
          <w:i w:val="0"/>
          <w:iCs w:val="0"/>
          <w:color w:val="191919"/>
          <w:bdr w:val="none" w:sz="0" w:space="0" w:color="auto" w:frame="1"/>
          <w:lang w:val="en-US"/>
        </w:rPr>
        <w:t>).</w:t>
      </w:r>
    </w:p>
    <w:p w:rsidR="0092414C" w:rsidRPr="00727414" w:rsidRDefault="00727414" w:rsidP="00727414">
      <w:pPr>
        <w:shd w:val="clear" w:color="auto" w:fill="FFFFFF"/>
        <w:spacing w:line="360" w:lineRule="atLeast"/>
        <w:jc w:val="both"/>
        <w:textAlignment w:val="baseline"/>
        <w:rPr>
          <w:rFonts w:ascii="Times New Roman" w:hAnsi="Times New Roman" w:cs="Times New Roman"/>
          <w:color w:val="191919"/>
        </w:rPr>
      </w:pPr>
      <w:hyperlink r:id="rId187" w:history="1">
        <w:proofErr w:type="spellStart"/>
        <w:r w:rsidR="0092414C" w:rsidRPr="00727414">
          <w:rPr>
            <w:rStyle w:val="a3"/>
            <w:rFonts w:ascii="Times New Roman" w:hAnsi="Times New Roman" w:cs="Times New Roman"/>
            <w:b/>
            <w:bCs/>
            <w:color w:val="808080"/>
            <w:bdr w:val="none" w:sz="0" w:space="0" w:color="auto" w:frame="1"/>
          </w:rPr>
          <w:t>PubMed</w:t>
        </w:r>
      </w:hyperlink>
      <w:hyperlink r:id="rId188" w:history="1">
        <w:r w:rsidR="0092414C" w:rsidRPr="00727414">
          <w:rPr>
            <w:rStyle w:val="a3"/>
            <w:rFonts w:ascii="Times New Roman" w:hAnsi="Times New Roman" w:cs="Times New Roman"/>
            <w:b/>
            <w:bCs/>
            <w:color w:val="808080"/>
            <w:bdr w:val="none" w:sz="0" w:space="0" w:color="auto" w:frame="1"/>
          </w:rPr>
          <w:t>Google</w:t>
        </w:r>
        <w:proofErr w:type="spellEnd"/>
        <w:r w:rsidR="0092414C" w:rsidRPr="00727414">
          <w:rPr>
            <w:rStyle w:val="a3"/>
            <w:rFonts w:ascii="Times New Roman" w:hAnsi="Times New Roman" w:cs="Times New Roman"/>
            <w:b/>
            <w:bCs/>
            <w:color w:val="808080"/>
            <w:bdr w:val="none" w:sz="0" w:space="0" w:color="auto" w:frame="1"/>
          </w:rPr>
          <w:t xml:space="preserve"> </w:t>
        </w:r>
        <w:proofErr w:type="spellStart"/>
        <w:r w:rsidR="0092414C" w:rsidRPr="00727414">
          <w:rPr>
            <w:rStyle w:val="a3"/>
            <w:rFonts w:ascii="Times New Roman" w:hAnsi="Times New Roman" w:cs="Times New Roman"/>
            <w:b/>
            <w:bCs/>
            <w:color w:val="808080"/>
            <w:bdr w:val="none" w:sz="0" w:space="0" w:color="auto" w:frame="1"/>
          </w:rPr>
          <w:t>Scholar</w:t>
        </w:r>
        <w:proofErr w:type="spellEnd"/>
      </w:hyperlink>
    </w:p>
    <w:p w:rsidR="0092414C" w:rsidRPr="00727414" w:rsidRDefault="0092414C" w:rsidP="00C8076F">
      <w:pPr>
        <w:shd w:val="clear" w:color="auto" w:fill="FFFFFF"/>
        <w:spacing w:after="0" w:line="360" w:lineRule="atLeast"/>
        <w:ind w:left="-360"/>
        <w:jc w:val="both"/>
        <w:textAlignment w:val="baseline"/>
        <w:rPr>
          <w:rFonts w:ascii="Times New Roman" w:hAnsi="Times New Roman" w:cs="Times New Roman"/>
          <w:color w:val="191919"/>
        </w:rPr>
      </w:pPr>
      <w:r w:rsidRPr="00727414">
        <w:rPr>
          <w:rStyle w:val="ref-label"/>
          <w:rFonts w:ascii="Times New Roman" w:hAnsi="Times New Roman" w:cs="Times New Roman"/>
          <w:color w:val="191919"/>
          <w:bdr w:val="none" w:sz="0" w:space="0" w:color="auto" w:frame="1"/>
        </w:rPr>
        <w:t>20.</w:t>
      </w:r>
      <w:hyperlink r:id="rId189" w:anchor="xref-ref-20-1" w:tooltip="View reference 20. in text" w:history="1">
        <w:r w:rsidRPr="00727414">
          <w:rPr>
            <w:rStyle w:val="a3"/>
            <w:rFonts w:ascii="Cambria Math" w:hAnsi="Cambria Math" w:cs="Cambria Math"/>
            <w:b/>
            <w:bCs/>
            <w:color w:val="808080"/>
            <w:bdr w:val="none" w:sz="0" w:space="0" w:color="auto" w:frame="1"/>
          </w:rPr>
          <w:t>↵</w:t>
        </w:r>
      </w:hyperlink>
    </w:p>
    <w:p w:rsidR="0092414C" w:rsidRPr="00727414" w:rsidRDefault="0092414C" w:rsidP="00727414">
      <w:pPr>
        <w:shd w:val="clear" w:color="auto" w:fill="FFFFFF"/>
        <w:spacing w:line="360" w:lineRule="atLeast"/>
        <w:jc w:val="both"/>
        <w:textAlignment w:val="baseline"/>
        <w:rPr>
          <w:rFonts w:ascii="Times New Roman" w:hAnsi="Times New Roman" w:cs="Times New Roman"/>
          <w:color w:val="191919"/>
          <w:lang w:val="en-US"/>
        </w:rPr>
      </w:pPr>
      <w:r w:rsidRPr="00727414">
        <w:rPr>
          <w:rStyle w:val="cit-auth"/>
          <w:rFonts w:ascii="Times New Roman" w:hAnsi="Times New Roman" w:cs="Times New Roman"/>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E.</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Becht</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McInnes</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Healy</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C.-A.</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Dutertre</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I. W. H.</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Kwok</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 G.</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F.</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Ginhoux</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E. W.</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Newell</w:t>
      </w:r>
      <w:r w:rsidRPr="00727414">
        <w:rPr>
          <w:rStyle w:val="HTML"/>
          <w:rFonts w:ascii="Times New Roman" w:hAnsi="Times New Roman" w:cs="Times New Roman"/>
          <w:i w:val="0"/>
          <w:iCs w:val="0"/>
          <w:color w:val="191919"/>
          <w:bdr w:val="none" w:sz="0" w:space="0" w:color="auto" w:frame="1"/>
          <w:lang w:val="en-US"/>
        </w:rPr>
        <w:t>, </w:t>
      </w:r>
      <w:r w:rsidRPr="00727414">
        <w:rPr>
          <w:rStyle w:val="cit-article-title"/>
          <w:rFonts w:ascii="Times New Roman" w:hAnsi="Times New Roman" w:cs="Times New Roman"/>
          <w:color w:val="191919"/>
          <w:bdr w:val="none" w:sz="0" w:space="0" w:color="auto" w:frame="1"/>
          <w:lang w:val="en-US"/>
        </w:rPr>
        <w:t>Dimensionality reduction for visualizing single-cell data using UMAP</w:t>
      </w:r>
      <w:r w:rsidRPr="00727414">
        <w:rPr>
          <w:rStyle w:val="HTML"/>
          <w:rFonts w:ascii="Times New Roman" w:hAnsi="Times New Roman" w:cs="Times New Roman"/>
          <w:i w:val="0"/>
          <w:iCs w:val="0"/>
          <w:color w:val="191919"/>
          <w:bdr w:val="none" w:sz="0" w:space="0" w:color="auto" w:frame="1"/>
          <w:lang w:val="en-US"/>
        </w:rPr>
        <w:t xml:space="preserve">, Nat </w:t>
      </w:r>
      <w:proofErr w:type="spellStart"/>
      <w:r w:rsidRPr="00727414">
        <w:rPr>
          <w:rStyle w:val="HTML"/>
          <w:rFonts w:ascii="Times New Roman" w:hAnsi="Times New Roman" w:cs="Times New Roman"/>
          <w:i w:val="0"/>
          <w:iCs w:val="0"/>
          <w:color w:val="191919"/>
          <w:bdr w:val="none" w:sz="0" w:space="0" w:color="auto" w:frame="1"/>
          <w:lang w:val="en-US"/>
        </w:rPr>
        <w:t>Biotechnol</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vol"/>
          <w:rFonts w:ascii="Times New Roman" w:hAnsi="Times New Roman" w:cs="Times New Roman"/>
          <w:b/>
          <w:bCs/>
          <w:color w:val="191919"/>
          <w:bdr w:val="none" w:sz="0" w:space="0" w:color="auto" w:frame="1"/>
          <w:lang w:val="en-US"/>
        </w:rPr>
        <w:t>37</w:t>
      </w:r>
      <w:r w:rsidRPr="00727414">
        <w:rPr>
          <w:rStyle w:val="HTML"/>
          <w:rFonts w:ascii="Times New Roman" w:hAnsi="Times New Roman" w:cs="Times New Roman"/>
          <w:i w:val="0"/>
          <w:iCs w:val="0"/>
          <w:color w:val="191919"/>
          <w:bdr w:val="none" w:sz="0" w:space="0" w:color="auto" w:frame="1"/>
          <w:lang w:val="en-US"/>
        </w:rPr>
        <w:t>, </w:t>
      </w:r>
      <w:r w:rsidRPr="00727414">
        <w:rPr>
          <w:rStyle w:val="cit-fpage"/>
          <w:rFonts w:ascii="Times New Roman" w:hAnsi="Times New Roman" w:cs="Times New Roman"/>
          <w:color w:val="191919"/>
          <w:bdr w:val="none" w:sz="0" w:space="0" w:color="auto" w:frame="1"/>
          <w:lang w:val="en-US"/>
        </w:rPr>
        <w:t>38</w:t>
      </w:r>
      <w:r w:rsidRPr="00727414">
        <w:rPr>
          <w:rStyle w:val="HTML"/>
          <w:rFonts w:ascii="Times New Roman" w:hAnsi="Times New Roman" w:cs="Times New Roman"/>
          <w:i w:val="0"/>
          <w:iCs w:val="0"/>
          <w:color w:val="191919"/>
          <w:bdr w:val="none" w:sz="0" w:space="0" w:color="auto" w:frame="1"/>
          <w:lang w:val="en-US"/>
        </w:rPr>
        <w:t>–</w:t>
      </w:r>
      <w:r w:rsidRPr="00727414">
        <w:rPr>
          <w:rStyle w:val="cit-lpage"/>
          <w:rFonts w:ascii="Times New Roman" w:hAnsi="Times New Roman" w:cs="Times New Roman"/>
          <w:color w:val="191919"/>
          <w:bdr w:val="none" w:sz="0" w:space="0" w:color="auto" w:frame="1"/>
          <w:lang w:val="en-US"/>
        </w:rPr>
        <w:t>44</w:t>
      </w:r>
      <w:r w:rsidRPr="00727414">
        <w:rPr>
          <w:rStyle w:val="HTML"/>
          <w:rFonts w:ascii="Times New Roman" w:hAnsi="Times New Roman" w:cs="Times New Roman"/>
          <w:i w:val="0"/>
          <w:iCs w:val="0"/>
          <w:color w:val="191919"/>
          <w:bdr w:val="none" w:sz="0" w:space="0" w:color="auto" w:frame="1"/>
          <w:lang w:val="en-US"/>
        </w:rPr>
        <w:t> (</w:t>
      </w:r>
      <w:r w:rsidRPr="00727414">
        <w:rPr>
          <w:rStyle w:val="cit-pub-date"/>
          <w:rFonts w:ascii="Times New Roman" w:hAnsi="Times New Roman" w:cs="Times New Roman"/>
          <w:color w:val="191919"/>
          <w:bdr w:val="none" w:sz="0" w:space="0" w:color="auto" w:frame="1"/>
          <w:lang w:val="en-US"/>
        </w:rPr>
        <w:t>2018</w:t>
      </w:r>
      <w:r w:rsidRPr="00727414">
        <w:rPr>
          <w:rStyle w:val="HTML"/>
          <w:rFonts w:ascii="Times New Roman" w:hAnsi="Times New Roman" w:cs="Times New Roman"/>
          <w:i w:val="0"/>
          <w:iCs w:val="0"/>
          <w:color w:val="191919"/>
          <w:bdr w:val="none" w:sz="0" w:space="0" w:color="auto" w:frame="1"/>
          <w:lang w:val="en-US"/>
        </w:rPr>
        <w:t>).</w:t>
      </w:r>
    </w:p>
    <w:p w:rsidR="0092414C" w:rsidRPr="00727414" w:rsidRDefault="00727414" w:rsidP="00727414">
      <w:pPr>
        <w:shd w:val="clear" w:color="auto" w:fill="FFFFFF"/>
        <w:spacing w:line="360" w:lineRule="atLeast"/>
        <w:jc w:val="both"/>
        <w:textAlignment w:val="baseline"/>
        <w:rPr>
          <w:rFonts w:ascii="Times New Roman" w:hAnsi="Times New Roman" w:cs="Times New Roman"/>
          <w:color w:val="191919"/>
        </w:rPr>
      </w:pPr>
      <w:hyperlink r:id="rId190" w:history="1">
        <w:proofErr w:type="spellStart"/>
        <w:r w:rsidR="0092414C" w:rsidRPr="00727414">
          <w:rPr>
            <w:rStyle w:val="a3"/>
            <w:rFonts w:ascii="Times New Roman" w:hAnsi="Times New Roman" w:cs="Times New Roman"/>
            <w:b/>
            <w:bCs/>
            <w:color w:val="808080"/>
            <w:bdr w:val="none" w:sz="0" w:space="0" w:color="auto" w:frame="1"/>
          </w:rPr>
          <w:t>Google</w:t>
        </w:r>
        <w:proofErr w:type="spellEnd"/>
        <w:r w:rsidR="0092414C" w:rsidRPr="00727414">
          <w:rPr>
            <w:rStyle w:val="a3"/>
            <w:rFonts w:ascii="Times New Roman" w:hAnsi="Times New Roman" w:cs="Times New Roman"/>
            <w:b/>
            <w:bCs/>
            <w:color w:val="808080"/>
            <w:bdr w:val="none" w:sz="0" w:space="0" w:color="auto" w:frame="1"/>
          </w:rPr>
          <w:t xml:space="preserve"> </w:t>
        </w:r>
        <w:proofErr w:type="spellStart"/>
        <w:r w:rsidR="0092414C" w:rsidRPr="00727414">
          <w:rPr>
            <w:rStyle w:val="a3"/>
            <w:rFonts w:ascii="Times New Roman" w:hAnsi="Times New Roman" w:cs="Times New Roman"/>
            <w:b/>
            <w:bCs/>
            <w:color w:val="808080"/>
            <w:bdr w:val="none" w:sz="0" w:space="0" w:color="auto" w:frame="1"/>
          </w:rPr>
          <w:t>Scholar</w:t>
        </w:r>
        <w:proofErr w:type="spellEnd"/>
      </w:hyperlink>
    </w:p>
    <w:p w:rsidR="0092414C" w:rsidRPr="00727414" w:rsidRDefault="0092414C" w:rsidP="00C8076F">
      <w:pPr>
        <w:shd w:val="clear" w:color="auto" w:fill="FFFFFF"/>
        <w:spacing w:after="0" w:line="360" w:lineRule="atLeast"/>
        <w:ind w:left="-360"/>
        <w:jc w:val="both"/>
        <w:textAlignment w:val="baseline"/>
        <w:rPr>
          <w:rFonts w:ascii="Times New Roman" w:hAnsi="Times New Roman" w:cs="Times New Roman"/>
          <w:color w:val="191919"/>
        </w:rPr>
      </w:pPr>
      <w:r w:rsidRPr="00727414">
        <w:rPr>
          <w:rStyle w:val="ref-label"/>
          <w:rFonts w:ascii="Times New Roman" w:hAnsi="Times New Roman" w:cs="Times New Roman"/>
          <w:color w:val="191919"/>
          <w:bdr w:val="none" w:sz="0" w:space="0" w:color="auto" w:frame="1"/>
        </w:rPr>
        <w:t>21.</w:t>
      </w:r>
      <w:hyperlink r:id="rId191" w:anchor="xref-ref-21-1" w:tooltip="View reference 21. in text" w:history="1">
        <w:r w:rsidRPr="00727414">
          <w:rPr>
            <w:rStyle w:val="a3"/>
            <w:rFonts w:ascii="Cambria Math" w:hAnsi="Cambria Math" w:cs="Cambria Math"/>
            <w:b/>
            <w:bCs/>
            <w:color w:val="808080"/>
            <w:bdr w:val="none" w:sz="0" w:space="0" w:color="auto" w:frame="1"/>
          </w:rPr>
          <w:t>↵</w:t>
        </w:r>
      </w:hyperlink>
    </w:p>
    <w:p w:rsidR="0092414C" w:rsidRPr="00727414" w:rsidRDefault="0092414C" w:rsidP="00727414">
      <w:pPr>
        <w:shd w:val="clear" w:color="auto" w:fill="FFFFFF"/>
        <w:spacing w:line="360" w:lineRule="atLeast"/>
        <w:jc w:val="both"/>
        <w:textAlignment w:val="baseline"/>
        <w:rPr>
          <w:rFonts w:ascii="Times New Roman" w:hAnsi="Times New Roman" w:cs="Times New Roman"/>
          <w:color w:val="191919"/>
          <w:lang w:val="en-US"/>
        </w:rPr>
      </w:pPr>
      <w:r w:rsidRPr="00727414">
        <w:rPr>
          <w:rStyle w:val="cit-auth"/>
          <w:rFonts w:ascii="Times New Roman" w:hAnsi="Times New Roman" w:cs="Times New Roman"/>
          <w:color w:val="191919"/>
          <w:bdr w:val="none" w:sz="0" w:space="0" w:color="auto" w:frame="1"/>
          <w:lang w:val="en-US"/>
        </w:rPr>
        <w:lastRenderedPageBreak/>
        <w:t> </w:t>
      </w:r>
      <w:r w:rsidRPr="00727414">
        <w:rPr>
          <w:rStyle w:val="cit-name-given-names"/>
          <w:rFonts w:ascii="Times New Roman" w:hAnsi="Times New Roman" w:cs="Times New Roman"/>
          <w:color w:val="191919"/>
          <w:bdr w:val="none" w:sz="0" w:space="0" w:color="auto" w:frame="1"/>
          <w:lang w:val="en-US"/>
        </w:rPr>
        <w:t>C.</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Atyeo</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Fischinger</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T.</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Zohar</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 D.</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Slein</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Burke</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Loos</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D. 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McCulloch</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K. L.</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Newman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Wolf</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Yu</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K.</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Shuey</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Feldman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B. 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Hauser</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T.</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Caradonna</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 G.</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Schmidt</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T. J.</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Suscovich</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Linde</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Y.</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Cai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D.</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Barouch</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E. T.</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Ryan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R. 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Charles</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D.</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Lauffenburger</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H.</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Chu</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G.</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Alter</w:t>
      </w:r>
      <w:r w:rsidRPr="00727414">
        <w:rPr>
          <w:rStyle w:val="HTML"/>
          <w:rFonts w:ascii="Times New Roman" w:hAnsi="Times New Roman" w:cs="Times New Roman"/>
          <w:i w:val="0"/>
          <w:iCs w:val="0"/>
          <w:color w:val="191919"/>
          <w:bdr w:val="none" w:sz="0" w:space="0" w:color="auto" w:frame="1"/>
          <w:lang w:val="en-US"/>
        </w:rPr>
        <w:t>, </w:t>
      </w:r>
      <w:r w:rsidRPr="00727414">
        <w:rPr>
          <w:rStyle w:val="cit-article-title"/>
          <w:rFonts w:ascii="Times New Roman" w:hAnsi="Times New Roman" w:cs="Times New Roman"/>
          <w:color w:val="191919"/>
          <w:bdr w:val="none" w:sz="0" w:space="0" w:color="auto" w:frame="1"/>
          <w:lang w:val="en-US"/>
        </w:rPr>
        <w:t>Distinct Early Serological Signatures Track with SARS-CoV-2 Survival</w:t>
      </w:r>
      <w:r w:rsidRPr="00727414">
        <w:rPr>
          <w:rStyle w:val="HTML"/>
          <w:rFonts w:ascii="Times New Roman" w:hAnsi="Times New Roman" w:cs="Times New Roman"/>
          <w:i w:val="0"/>
          <w:iCs w:val="0"/>
          <w:color w:val="191919"/>
          <w:bdr w:val="none" w:sz="0" w:space="0" w:color="auto" w:frame="1"/>
          <w:lang w:val="en-US"/>
        </w:rPr>
        <w:t>, Immunity </w:t>
      </w:r>
      <w:r w:rsidRPr="00727414">
        <w:rPr>
          <w:rStyle w:val="cit-vol"/>
          <w:rFonts w:ascii="Times New Roman" w:hAnsi="Times New Roman" w:cs="Times New Roman"/>
          <w:b/>
          <w:bCs/>
          <w:color w:val="191919"/>
          <w:bdr w:val="none" w:sz="0" w:space="0" w:color="auto" w:frame="1"/>
          <w:lang w:val="en-US"/>
        </w:rPr>
        <w:t>53</w:t>
      </w:r>
      <w:r w:rsidRPr="00727414">
        <w:rPr>
          <w:rStyle w:val="HTML"/>
          <w:rFonts w:ascii="Times New Roman" w:hAnsi="Times New Roman" w:cs="Times New Roman"/>
          <w:i w:val="0"/>
          <w:iCs w:val="0"/>
          <w:color w:val="191919"/>
          <w:bdr w:val="none" w:sz="0" w:space="0" w:color="auto" w:frame="1"/>
          <w:lang w:val="en-US"/>
        </w:rPr>
        <w:t>, </w:t>
      </w:r>
      <w:r w:rsidRPr="00727414">
        <w:rPr>
          <w:rStyle w:val="cit-fpage"/>
          <w:rFonts w:ascii="Times New Roman" w:hAnsi="Times New Roman" w:cs="Times New Roman"/>
          <w:color w:val="191919"/>
          <w:bdr w:val="none" w:sz="0" w:space="0" w:color="auto" w:frame="1"/>
          <w:lang w:val="en-US"/>
        </w:rPr>
        <w:t>524</w:t>
      </w:r>
      <w:r w:rsidRPr="00727414">
        <w:rPr>
          <w:rStyle w:val="HTML"/>
          <w:rFonts w:ascii="Times New Roman" w:hAnsi="Times New Roman" w:cs="Times New Roman"/>
          <w:i w:val="0"/>
          <w:iCs w:val="0"/>
          <w:color w:val="191919"/>
          <w:bdr w:val="none" w:sz="0" w:space="0" w:color="auto" w:frame="1"/>
          <w:lang w:val="en-US"/>
        </w:rPr>
        <w:t>–</w:t>
      </w:r>
      <w:r w:rsidRPr="00727414">
        <w:rPr>
          <w:rStyle w:val="cit-lpage"/>
          <w:rFonts w:ascii="Times New Roman" w:hAnsi="Times New Roman" w:cs="Times New Roman"/>
          <w:color w:val="191919"/>
          <w:bdr w:val="none" w:sz="0" w:space="0" w:color="auto" w:frame="1"/>
          <w:lang w:val="en-US"/>
        </w:rPr>
        <w:t>532.e4</w:t>
      </w:r>
      <w:r w:rsidRPr="00727414">
        <w:rPr>
          <w:rStyle w:val="HTML"/>
          <w:rFonts w:ascii="Times New Roman" w:hAnsi="Times New Roman" w:cs="Times New Roman"/>
          <w:i w:val="0"/>
          <w:iCs w:val="0"/>
          <w:color w:val="191919"/>
          <w:bdr w:val="none" w:sz="0" w:space="0" w:color="auto" w:frame="1"/>
          <w:lang w:val="en-US"/>
        </w:rPr>
        <w:t> (</w:t>
      </w:r>
      <w:r w:rsidRPr="00727414">
        <w:rPr>
          <w:rStyle w:val="cit-pub-date"/>
          <w:rFonts w:ascii="Times New Roman" w:hAnsi="Times New Roman" w:cs="Times New Roman"/>
          <w:color w:val="191919"/>
          <w:bdr w:val="none" w:sz="0" w:space="0" w:color="auto" w:frame="1"/>
          <w:lang w:val="en-US"/>
        </w:rPr>
        <w:t>2020</w:t>
      </w:r>
      <w:r w:rsidRPr="00727414">
        <w:rPr>
          <w:rStyle w:val="HTML"/>
          <w:rFonts w:ascii="Times New Roman" w:hAnsi="Times New Roman" w:cs="Times New Roman"/>
          <w:i w:val="0"/>
          <w:iCs w:val="0"/>
          <w:color w:val="191919"/>
          <w:bdr w:val="none" w:sz="0" w:space="0" w:color="auto" w:frame="1"/>
          <w:lang w:val="en-US"/>
        </w:rPr>
        <w:t>).</w:t>
      </w:r>
    </w:p>
    <w:p w:rsidR="0092414C" w:rsidRPr="00727414" w:rsidRDefault="00727414" w:rsidP="00727414">
      <w:pPr>
        <w:shd w:val="clear" w:color="auto" w:fill="FFFFFF"/>
        <w:spacing w:line="360" w:lineRule="atLeast"/>
        <w:jc w:val="both"/>
        <w:textAlignment w:val="baseline"/>
        <w:rPr>
          <w:rFonts w:ascii="Times New Roman" w:hAnsi="Times New Roman" w:cs="Times New Roman"/>
          <w:color w:val="191919"/>
        </w:rPr>
      </w:pPr>
      <w:hyperlink r:id="rId192" w:history="1">
        <w:proofErr w:type="spellStart"/>
        <w:r w:rsidR="0092414C" w:rsidRPr="00727414">
          <w:rPr>
            <w:rStyle w:val="a3"/>
            <w:rFonts w:ascii="Times New Roman" w:hAnsi="Times New Roman" w:cs="Times New Roman"/>
            <w:b/>
            <w:bCs/>
            <w:color w:val="808080"/>
            <w:bdr w:val="none" w:sz="0" w:space="0" w:color="auto" w:frame="1"/>
          </w:rPr>
          <w:t>Google</w:t>
        </w:r>
        <w:proofErr w:type="spellEnd"/>
        <w:r w:rsidR="0092414C" w:rsidRPr="00727414">
          <w:rPr>
            <w:rStyle w:val="a3"/>
            <w:rFonts w:ascii="Times New Roman" w:hAnsi="Times New Roman" w:cs="Times New Roman"/>
            <w:b/>
            <w:bCs/>
            <w:color w:val="808080"/>
            <w:bdr w:val="none" w:sz="0" w:space="0" w:color="auto" w:frame="1"/>
          </w:rPr>
          <w:t xml:space="preserve"> </w:t>
        </w:r>
        <w:proofErr w:type="spellStart"/>
        <w:r w:rsidR="0092414C" w:rsidRPr="00727414">
          <w:rPr>
            <w:rStyle w:val="a3"/>
            <w:rFonts w:ascii="Times New Roman" w:hAnsi="Times New Roman" w:cs="Times New Roman"/>
            <w:b/>
            <w:bCs/>
            <w:color w:val="808080"/>
            <w:bdr w:val="none" w:sz="0" w:space="0" w:color="auto" w:frame="1"/>
          </w:rPr>
          <w:t>Scholar</w:t>
        </w:r>
        <w:proofErr w:type="spellEnd"/>
      </w:hyperlink>
    </w:p>
    <w:p w:rsidR="0092414C" w:rsidRPr="00727414" w:rsidRDefault="0092414C" w:rsidP="00C8076F">
      <w:pPr>
        <w:shd w:val="clear" w:color="auto" w:fill="FFFFFF"/>
        <w:spacing w:after="0" w:line="360" w:lineRule="atLeast"/>
        <w:ind w:left="-360"/>
        <w:jc w:val="both"/>
        <w:textAlignment w:val="baseline"/>
        <w:rPr>
          <w:rFonts w:ascii="Times New Roman" w:hAnsi="Times New Roman" w:cs="Times New Roman"/>
          <w:color w:val="191919"/>
        </w:rPr>
      </w:pPr>
      <w:r w:rsidRPr="00727414">
        <w:rPr>
          <w:rStyle w:val="ref-label"/>
          <w:rFonts w:ascii="Times New Roman" w:hAnsi="Times New Roman" w:cs="Times New Roman"/>
          <w:color w:val="191919"/>
          <w:bdr w:val="none" w:sz="0" w:space="0" w:color="auto" w:frame="1"/>
        </w:rPr>
        <w:t>22.</w:t>
      </w:r>
      <w:hyperlink r:id="rId193" w:anchor="xref-ref-22-1" w:tooltip="View reference 22. in text" w:history="1">
        <w:r w:rsidRPr="00727414">
          <w:rPr>
            <w:rStyle w:val="a3"/>
            <w:rFonts w:ascii="Cambria Math" w:hAnsi="Cambria Math" w:cs="Cambria Math"/>
            <w:b/>
            <w:bCs/>
            <w:color w:val="808080"/>
            <w:bdr w:val="none" w:sz="0" w:space="0" w:color="auto" w:frame="1"/>
          </w:rPr>
          <w:t>↵</w:t>
        </w:r>
      </w:hyperlink>
    </w:p>
    <w:p w:rsidR="0092414C" w:rsidRPr="00727414" w:rsidRDefault="0092414C" w:rsidP="00727414">
      <w:pPr>
        <w:shd w:val="clear" w:color="auto" w:fill="FFFFFF"/>
        <w:spacing w:line="360" w:lineRule="atLeast"/>
        <w:jc w:val="both"/>
        <w:textAlignment w:val="baseline"/>
        <w:rPr>
          <w:rFonts w:ascii="Times New Roman" w:hAnsi="Times New Roman" w:cs="Times New Roman"/>
          <w:color w:val="191919"/>
          <w:lang w:val="en-US"/>
        </w:rPr>
      </w:pPr>
      <w:r w:rsidRPr="00727414">
        <w:rPr>
          <w:rStyle w:val="cit-auth"/>
          <w:rFonts w:ascii="Times New Roman" w:hAnsi="Times New Roman" w:cs="Times New Roman"/>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Henss</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T.</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Scholz</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von Rhein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I.</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Wieters</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F.</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Borgans</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F. 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Eberhardt</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K.</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Zacharowski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Ciesek</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G.</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Rohde</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Vehreschild</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Stephan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T.</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Wolf</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H.</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Hofmann-Winkler</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H.</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Scheiblauer</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B. S.</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Schnierle</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article-title"/>
          <w:rFonts w:ascii="Times New Roman" w:hAnsi="Times New Roman" w:cs="Times New Roman"/>
          <w:color w:val="191919"/>
          <w:bdr w:val="none" w:sz="0" w:space="0" w:color="auto" w:frame="1"/>
          <w:lang w:val="en-US"/>
        </w:rPr>
        <w:t>Analysis of humoral immune responses in SARS-CoV-2 infected patients</w:t>
      </w:r>
      <w:r w:rsidRPr="00727414">
        <w:rPr>
          <w:rStyle w:val="HTML"/>
          <w:rFonts w:ascii="Times New Roman" w:hAnsi="Times New Roman" w:cs="Times New Roman"/>
          <w:i w:val="0"/>
          <w:iCs w:val="0"/>
          <w:color w:val="191919"/>
          <w:bdr w:val="none" w:sz="0" w:space="0" w:color="auto" w:frame="1"/>
          <w:lang w:val="en-US"/>
        </w:rPr>
        <w:t>, The Journal of Infectious Diseases</w:t>
      </w:r>
      <w:r w:rsidRPr="00727414">
        <w:rPr>
          <w:rStyle w:val="cit-pub-id-sep"/>
          <w:rFonts w:ascii="Times New Roman" w:hAnsi="Times New Roman" w:cs="Times New Roman"/>
          <w:color w:val="191919"/>
          <w:bdr w:val="none" w:sz="0" w:space="0" w:color="auto" w:frame="1"/>
          <w:lang w:val="en-US"/>
        </w:rPr>
        <w:t> </w:t>
      </w:r>
      <w:r w:rsidRPr="00727414">
        <w:rPr>
          <w:rStyle w:val="cit-pub-id-scheme"/>
          <w:rFonts w:ascii="Times New Roman" w:hAnsi="Times New Roman" w:cs="Times New Roman"/>
          <w:color w:val="191919"/>
          <w:bdr w:val="none" w:sz="0" w:space="0" w:color="auto" w:frame="1"/>
          <w:lang w:val="en-US"/>
        </w:rPr>
        <w:t>doi:</w:t>
      </w:r>
      <w:r w:rsidRPr="00727414">
        <w:rPr>
          <w:rStyle w:val="cit-pub-id"/>
          <w:rFonts w:ascii="Times New Roman" w:hAnsi="Times New Roman" w:cs="Times New Roman"/>
          <w:color w:val="191919"/>
          <w:bdr w:val="none" w:sz="0" w:space="0" w:color="auto" w:frame="1"/>
          <w:lang w:val="en-US"/>
        </w:rPr>
        <w:t>10.1093/</w:t>
      </w:r>
      <w:proofErr w:type="spellStart"/>
      <w:r w:rsidRPr="00727414">
        <w:rPr>
          <w:rStyle w:val="cit-pub-id"/>
          <w:rFonts w:ascii="Times New Roman" w:hAnsi="Times New Roman" w:cs="Times New Roman"/>
          <w:color w:val="191919"/>
          <w:bdr w:val="none" w:sz="0" w:space="0" w:color="auto" w:frame="1"/>
          <w:lang w:val="en-US"/>
        </w:rPr>
        <w:t>infdis</w:t>
      </w:r>
      <w:proofErr w:type="spellEnd"/>
      <w:r w:rsidRPr="00727414">
        <w:rPr>
          <w:rStyle w:val="cit-pub-id"/>
          <w:rFonts w:ascii="Times New Roman" w:hAnsi="Times New Roman" w:cs="Times New Roman"/>
          <w:color w:val="191919"/>
          <w:bdr w:val="none" w:sz="0" w:space="0" w:color="auto" w:frame="1"/>
          <w:lang w:val="en-US"/>
        </w:rPr>
        <w:t>/jiaa680</w:t>
      </w:r>
      <w:r w:rsidRPr="00727414">
        <w:rPr>
          <w:rStyle w:val="HTML"/>
          <w:rFonts w:ascii="Times New Roman" w:hAnsi="Times New Roman" w:cs="Times New Roman"/>
          <w:i w:val="0"/>
          <w:iCs w:val="0"/>
          <w:color w:val="191919"/>
          <w:bdr w:val="none" w:sz="0" w:space="0" w:color="auto" w:frame="1"/>
          <w:lang w:val="en-US"/>
        </w:rPr>
        <w:t> (</w:t>
      </w:r>
      <w:r w:rsidRPr="00727414">
        <w:rPr>
          <w:rStyle w:val="cit-pub-date"/>
          <w:rFonts w:ascii="Times New Roman" w:hAnsi="Times New Roman" w:cs="Times New Roman"/>
          <w:color w:val="191919"/>
          <w:bdr w:val="none" w:sz="0" w:space="0" w:color="auto" w:frame="1"/>
          <w:lang w:val="en-US"/>
        </w:rPr>
        <w:t>2020</w:t>
      </w:r>
      <w:r w:rsidRPr="00727414">
        <w:rPr>
          <w:rStyle w:val="HTML"/>
          <w:rFonts w:ascii="Times New Roman" w:hAnsi="Times New Roman" w:cs="Times New Roman"/>
          <w:i w:val="0"/>
          <w:iCs w:val="0"/>
          <w:color w:val="191919"/>
          <w:bdr w:val="none" w:sz="0" w:space="0" w:color="auto" w:frame="1"/>
          <w:lang w:val="en-US"/>
        </w:rPr>
        <w:t>).</w:t>
      </w:r>
    </w:p>
    <w:p w:rsidR="0092414C" w:rsidRPr="00727414" w:rsidRDefault="00727414" w:rsidP="00727414">
      <w:pPr>
        <w:shd w:val="clear" w:color="auto" w:fill="FFFFFF"/>
        <w:spacing w:line="360" w:lineRule="atLeast"/>
        <w:jc w:val="both"/>
        <w:textAlignment w:val="baseline"/>
        <w:rPr>
          <w:rFonts w:ascii="Times New Roman" w:hAnsi="Times New Roman" w:cs="Times New Roman"/>
          <w:color w:val="191919"/>
        </w:rPr>
      </w:pPr>
      <w:hyperlink r:id="rId194" w:history="1">
        <w:proofErr w:type="spellStart"/>
        <w:r w:rsidR="0092414C" w:rsidRPr="00727414">
          <w:rPr>
            <w:rStyle w:val="a3"/>
            <w:rFonts w:ascii="Times New Roman" w:hAnsi="Times New Roman" w:cs="Times New Roman"/>
            <w:b/>
            <w:bCs/>
            <w:color w:val="808080"/>
            <w:bdr w:val="none" w:sz="0" w:space="0" w:color="auto" w:frame="1"/>
          </w:rPr>
          <w:t>CrossRef</w:t>
        </w:r>
      </w:hyperlink>
      <w:hyperlink r:id="rId195" w:history="1">
        <w:r w:rsidR="0092414C" w:rsidRPr="00727414">
          <w:rPr>
            <w:rStyle w:val="a3"/>
            <w:rFonts w:ascii="Times New Roman" w:hAnsi="Times New Roman" w:cs="Times New Roman"/>
            <w:b/>
            <w:bCs/>
            <w:color w:val="808080"/>
            <w:bdr w:val="none" w:sz="0" w:space="0" w:color="auto" w:frame="1"/>
          </w:rPr>
          <w:t>Google</w:t>
        </w:r>
        <w:proofErr w:type="spellEnd"/>
        <w:r w:rsidR="0092414C" w:rsidRPr="00727414">
          <w:rPr>
            <w:rStyle w:val="a3"/>
            <w:rFonts w:ascii="Times New Roman" w:hAnsi="Times New Roman" w:cs="Times New Roman"/>
            <w:b/>
            <w:bCs/>
            <w:color w:val="808080"/>
            <w:bdr w:val="none" w:sz="0" w:space="0" w:color="auto" w:frame="1"/>
          </w:rPr>
          <w:t xml:space="preserve"> </w:t>
        </w:r>
        <w:proofErr w:type="spellStart"/>
        <w:r w:rsidR="0092414C" w:rsidRPr="00727414">
          <w:rPr>
            <w:rStyle w:val="a3"/>
            <w:rFonts w:ascii="Times New Roman" w:hAnsi="Times New Roman" w:cs="Times New Roman"/>
            <w:b/>
            <w:bCs/>
            <w:color w:val="808080"/>
            <w:bdr w:val="none" w:sz="0" w:space="0" w:color="auto" w:frame="1"/>
          </w:rPr>
          <w:t>Scholar</w:t>
        </w:r>
        <w:proofErr w:type="spellEnd"/>
      </w:hyperlink>
    </w:p>
    <w:p w:rsidR="0092414C" w:rsidRPr="00727414" w:rsidRDefault="0092414C" w:rsidP="00C8076F">
      <w:pPr>
        <w:shd w:val="clear" w:color="auto" w:fill="FFFFFF"/>
        <w:spacing w:after="0" w:line="360" w:lineRule="atLeast"/>
        <w:ind w:left="-360"/>
        <w:jc w:val="both"/>
        <w:textAlignment w:val="baseline"/>
        <w:rPr>
          <w:rFonts w:ascii="Times New Roman" w:hAnsi="Times New Roman" w:cs="Times New Roman"/>
          <w:color w:val="191919"/>
        </w:rPr>
      </w:pPr>
      <w:r w:rsidRPr="00727414">
        <w:rPr>
          <w:rStyle w:val="ref-label"/>
          <w:rFonts w:ascii="Times New Roman" w:hAnsi="Times New Roman" w:cs="Times New Roman"/>
          <w:color w:val="191919"/>
          <w:bdr w:val="none" w:sz="0" w:space="0" w:color="auto" w:frame="1"/>
        </w:rPr>
        <w:t>23.</w:t>
      </w:r>
      <w:hyperlink r:id="rId196" w:anchor="xref-ref-23-1" w:tooltip="View reference 23. in text" w:history="1">
        <w:r w:rsidRPr="00727414">
          <w:rPr>
            <w:rStyle w:val="a3"/>
            <w:rFonts w:ascii="Cambria Math" w:hAnsi="Cambria Math" w:cs="Cambria Math"/>
            <w:b/>
            <w:bCs/>
            <w:color w:val="808080"/>
            <w:bdr w:val="none" w:sz="0" w:space="0" w:color="auto" w:frame="1"/>
          </w:rPr>
          <w:t>↵</w:t>
        </w:r>
      </w:hyperlink>
    </w:p>
    <w:p w:rsidR="0092414C" w:rsidRPr="00727414" w:rsidRDefault="0092414C" w:rsidP="00727414">
      <w:pPr>
        <w:shd w:val="clear" w:color="auto" w:fill="FFFFFF"/>
        <w:spacing w:line="360" w:lineRule="atLeast"/>
        <w:jc w:val="both"/>
        <w:textAlignment w:val="baseline"/>
        <w:rPr>
          <w:rFonts w:ascii="Times New Roman" w:hAnsi="Times New Roman" w:cs="Times New Roman"/>
          <w:color w:val="191919"/>
          <w:lang w:val="en-US"/>
        </w:rPr>
      </w:pPr>
      <w:r w:rsidRPr="00727414">
        <w:rPr>
          <w:rStyle w:val="cit-auth"/>
          <w:rFonts w:ascii="Times New Roman" w:hAnsi="Times New Roman" w:cs="Times New Roman"/>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 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Woodruff</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R. P.</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Ramonell</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D. 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Nguyen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K. S.</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Cashman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 S.</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Saini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N. S.</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Haddad</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 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Ley</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Kyu</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 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Howell</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T.</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Ozturk</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Lee</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N.</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Suryadevara</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 B.</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Case</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R.</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Bugrovsky</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W.</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Chen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Estrada</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Morrison-Porter</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Derrico</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F. A.</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Anam</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Sharma</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H. 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Wu</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 N.</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Le</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 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Jenks</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 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Tipton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B.</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Staitieh</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 L.</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Daiss</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E.</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Ghosn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 S.</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Diamond</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R. H.</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Carnahan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 E.</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Crowe</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W. T.</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Hu</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F. E.-H.</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Lee</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I.</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Sanz</w:t>
      </w:r>
      <w:r w:rsidRPr="00727414">
        <w:rPr>
          <w:rStyle w:val="HTML"/>
          <w:rFonts w:ascii="Times New Roman" w:hAnsi="Times New Roman" w:cs="Times New Roman"/>
          <w:i w:val="0"/>
          <w:iCs w:val="0"/>
          <w:color w:val="191919"/>
          <w:bdr w:val="none" w:sz="0" w:space="0" w:color="auto" w:frame="1"/>
          <w:lang w:val="en-US"/>
        </w:rPr>
        <w:t>, </w:t>
      </w:r>
      <w:r w:rsidRPr="00727414">
        <w:rPr>
          <w:rStyle w:val="cit-article-title"/>
          <w:rFonts w:ascii="Times New Roman" w:hAnsi="Times New Roman" w:cs="Times New Roman"/>
          <w:color w:val="191919"/>
          <w:bdr w:val="none" w:sz="0" w:space="0" w:color="auto" w:frame="1"/>
          <w:lang w:val="en-US"/>
        </w:rPr>
        <w:t>Extrafollicular B cell responses correlate with neutralizing antibodies and morbidity in COVID-19</w:t>
      </w:r>
      <w:r w:rsidRPr="00727414">
        <w:rPr>
          <w:rStyle w:val="HTML"/>
          <w:rFonts w:ascii="Times New Roman" w:hAnsi="Times New Roman" w:cs="Times New Roman"/>
          <w:i w:val="0"/>
          <w:iCs w:val="0"/>
          <w:color w:val="191919"/>
          <w:bdr w:val="none" w:sz="0" w:space="0" w:color="auto" w:frame="1"/>
          <w:lang w:val="en-US"/>
        </w:rPr>
        <w:t>, Nat Immunol </w:t>
      </w:r>
      <w:r w:rsidRPr="00727414">
        <w:rPr>
          <w:rStyle w:val="cit-vol"/>
          <w:rFonts w:ascii="Times New Roman" w:hAnsi="Times New Roman" w:cs="Times New Roman"/>
          <w:b/>
          <w:bCs/>
          <w:color w:val="191919"/>
          <w:bdr w:val="none" w:sz="0" w:space="0" w:color="auto" w:frame="1"/>
          <w:lang w:val="en-US"/>
        </w:rPr>
        <w:t>21</w:t>
      </w:r>
      <w:r w:rsidRPr="00727414">
        <w:rPr>
          <w:rStyle w:val="HTML"/>
          <w:rFonts w:ascii="Times New Roman" w:hAnsi="Times New Roman" w:cs="Times New Roman"/>
          <w:i w:val="0"/>
          <w:iCs w:val="0"/>
          <w:color w:val="191919"/>
          <w:bdr w:val="none" w:sz="0" w:space="0" w:color="auto" w:frame="1"/>
          <w:lang w:val="en-US"/>
        </w:rPr>
        <w:t>, </w:t>
      </w:r>
      <w:r w:rsidRPr="00727414">
        <w:rPr>
          <w:rStyle w:val="cit-fpage"/>
          <w:rFonts w:ascii="Times New Roman" w:hAnsi="Times New Roman" w:cs="Times New Roman"/>
          <w:color w:val="191919"/>
          <w:bdr w:val="none" w:sz="0" w:space="0" w:color="auto" w:frame="1"/>
          <w:lang w:val="en-US"/>
        </w:rPr>
        <w:t>1506</w:t>
      </w:r>
      <w:r w:rsidRPr="00727414">
        <w:rPr>
          <w:rStyle w:val="HTML"/>
          <w:rFonts w:ascii="Times New Roman" w:hAnsi="Times New Roman" w:cs="Times New Roman"/>
          <w:i w:val="0"/>
          <w:iCs w:val="0"/>
          <w:color w:val="191919"/>
          <w:bdr w:val="none" w:sz="0" w:space="0" w:color="auto" w:frame="1"/>
          <w:lang w:val="en-US"/>
        </w:rPr>
        <w:t>–</w:t>
      </w:r>
      <w:r w:rsidRPr="00727414">
        <w:rPr>
          <w:rStyle w:val="cit-lpage"/>
          <w:rFonts w:ascii="Times New Roman" w:hAnsi="Times New Roman" w:cs="Times New Roman"/>
          <w:color w:val="191919"/>
          <w:bdr w:val="none" w:sz="0" w:space="0" w:color="auto" w:frame="1"/>
          <w:lang w:val="en-US"/>
        </w:rPr>
        <w:t>16</w:t>
      </w:r>
      <w:r w:rsidRPr="00727414">
        <w:rPr>
          <w:rStyle w:val="HTML"/>
          <w:rFonts w:ascii="Times New Roman" w:hAnsi="Times New Roman" w:cs="Times New Roman"/>
          <w:i w:val="0"/>
          <w:iCs w:val="0"/>
          <w:color w:val="191919"/>
          <w:bdr w:val="none" w:sz="0" w:space="0" w:color="auto" w:frame="1"/>
          <w:lang w:val="en-US"/>
        </w:rPr>
        <w:t> (</w:t>
      </w:r>
      <w:r w:rsidRPr="00727414">
        <w:rPr>
          <w:rStyle w:val="cit-pub-date"/>
          <w:rFonts w:ascii="Times New Roman" w:hAnsi="Times New Roman" w:cs="Times New Roman"/>
          <w:color w:val="191919"/>
          <w:bdr w:val="none" w:sz="0" w:space="0" w:color="auto" w:frame="1"/>
          <w:lang w:val="en-US"/>
        </w:rPr>
        <w:t>2020</w:t>
      </w:r>
      <w:r w:rsidRPr="00727414">
        <w:rPr>
          <w:rStyle w:val="HTML"/>
          <w:rFonts w:ascii="Times New Roman" w:hAnsi="Times New Roman" w:cs="Times New Roman"/>
          <w:i w:val="0"/>
          <w:iCs w:val="0"/>
          <w:color w:val="191919"/>
          <w:bdr w:val="none" w:sz="0" w:space="0" w:color="auto" w:frame="1"/>
          <w:lang w:val="en-US"/>
        </w:rPr>
        <w:t>).</w:t>
      </w:r>
    </w:p>
    <w:p w:rsidR="0092414C" w:rsidRPr="00727414" w:rsidRDefault="00727414" w:rsidP="00727414">
      <w:pPr>
        <w:shd w:val="clear" w:color="auto" w:fill="FFFFFF"/>
        <w:spacing w:line="360" w:lineRule="atLeast"/>
        <w:jc w:val="both"/>
        <w:textAlignment w:val="baseline"/>
        <w:rPr>
          <w:rFonts w:ascii="Times New Roman" w:hAnsi="Times New Roman" w:cs="Times New Roman"/>
          <w:color w:val="191919"/>
        </w:rPr>
      </w:pPr>
      <w:hyperlink r:id="rId197" w:history="1">
        <w:proofErr w:type="spellStart"/>
        <w:r w:rsidR="0092414C" w:rsidRPr="00727414">
          <w:rPr>
            <w:rStyle w:val="a3"/>
            <w:rFonts w:ascii="Times New Roman" w:hAnsi="Times New Roman" w:cs="Times New Roman"/>
            <w:b/>
            <w:bCs/>
            <w:color w:val="808080"/>
            <w:bdr w:val="none" w:sz="0" w:space="0" w:color="auto" w:frame="1"/>
          </w:rPr>
          <w:t>Google</w:t>
        </w:r>
        <w:proofErr w:type="spellEnd"/>
        <w:r w:rsidR="0092414C" w:rsidRPr="00727414">
          <w:rPr>
            <w:rStyle w:val="a3"/>
            <w:rFonts w:ascii="Times New Roman" w:hAnsi="Times New Roman" w:cs="Times New Roman"/>
            <w:b/>
            <w:bCs/>
            <w:color w:val="808080"/>
            <w:bdr w:val="none" w:sz="0" w:space="0" w:color="auto" w:frame="1"/>
          </w:rPr>
          <w:t xml:space="preserve"> </w:t>
        </w:r>
        <w:proofErr w:type="spellStart"/>
        <w:r w:rsidR="0092414C" w:rsidRPr="00727414">
          <w:rPr>
            <w:rStyle w:val="a3"/>
            <w:rFonts w:ascii="Times New Roman" w:hAnsi="Times New Roman" w:cs="Times New Roman"/>
            <w:b/>
            <w:bCs/>
            <w:color w:val="808080"/>
            <w:bdr w:val="none" w:sz="0" w:space="0" w:color="auto" w:frame="1"/>
          </w:rPr>
          <w:t>Scholar</w:t>
        </w:r>
        <w:proofErr w:type="spellEnd"/>
      </w:hyperlink>
    </w:p>
    <w:p w:rsidR="0092414C" w:rsidRPr="00727414" w:rsidRDefault="0092414C" w:rsidP="00C8076F">
      <w:pPr>
        <w:shd w:val="clear" w:color="auto" w:fill="FFFFFF"/>
        <w:spacing w:after="0" w:line="360" w:lineRule="atLeast"/>
        <w:ind w:left="-360"/>
        <w:jc w:val="both"/>
        <w:textAlignment w:val="baseline"/>
        <w:rPr>
          <w:rFonts w:ascii="Times New Roman" w:hAnsi="Times New Roman" w:cs="Times New Roman"/>
          <w:color w:val="191919"/>
        </w:rPr>
      </w:pPr>
      <w:r w:rsidRPr="00727414">
        <w:rPr>
          <w:rStyle w:val="ref-label"/>
          <w:rFonts w:ascii="Times New Roman" w:hAnsi="Times New Roman" w:cs="Times New Roman"/>
          <w:color w:val="191919"/>
          <w:bdr w:val="none" w:sz="0" w:space="0" w:color="auto" w:frame="1"/>
        </w:rPr>
        <w:t>24.</w:t>
      </w:r>
      <w:hyperlink r:id="rId198" w:anchor="xref-ref-24-1" w:tooltip="View reference 24. in text" w:history="1">
        <w:r w:rsidRPr="00727414">
          <w:rPr>
            <w:rStyle w:val="a3"/>
            <w:rFonts w:ascii="Cambria Math" w:hAnsi="Cambria Math" w:cs="Cambria Math"/>
            <w:b/>
            <w:bCs/>
            <w:color w:val="808080"/>
            <w:bdr w:val="none" w:sz="0" w:space="0" w:color="auto" w:frame="1"/>
          </w:rPr>
          <w:t>↵</w:t>
        </w:r>
      </w:hyperlink>
    </w:p>
    <w:p w:rsidR="0092414C" w:rsidRPr="00727414" w:rsidRDefault="0092414C" w:rsidP="00727414">
      <w:pPr>
        <w:shd w:val="clear" w:color="auto" w:fill="FFFFFF"/>
        <w:spacing w:line="360" w:lineRule="atLeast"/>
        <w:jc w:val="both"/>
        <w:textAlignment w:val="baseline"/>
        <w:rPr>
          <w:rFonts w:ascii="Times New Roman" w:hAnsi="Times New Roman" w:cs="Times New Roman"/>
          <w:color w:val="191919"/>
          <w:lang w:val="en-US"/>
        </w:rPr>
      </w:pPr>
      <w:r w:rsidRPr="00727414">
        <w:rPr>
          <w:rStyle w:val="cit-auth"/>
          <w:rFonts w:ascii="Times New Roman" w:hAnsi="Times New Roman" w:cs="Times New Roman"/>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Zuo</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Dowell</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H.</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Pearce</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K.</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Verma</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H. 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Long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Begum</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F.</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Aiano</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Z.</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Amin-Chowdhury</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B.</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Hallis</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Stapley</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R.</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Borrow</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E.</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Linley</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Ahmad</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B.</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Parker</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Horsley</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G.</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Amirthalingam</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K.</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Brown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 E.</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Ramsay</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Ladhani</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P.</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Moss</w:t>
      </w:r>
      <w:r w:rsidRPr="00727414">
        <w:rPr>
          <w:rStyle w:val="HTML"/>
          <w:rFonts w:ascii="Times New Roman" w:hAnsi="Times New Roman" w:cs="Times New Roman"/>
          <w:i w:val="0"/>
          <w:iCs w:val="0"/>
          <w:color w:val="191919"/>
          <w:bdr w:val="none" w:sz="0" w:space="0" w:color="auto" w:frame="1"/>
          <w:lang w:val="en-US"/>
        </w:rPr>
        <w:t>, </w:t>
      </w:r>
      <w:r w:rsidRPr="00727414">
        <w:rPr>
          <w:rStyle w:val="cit-article-title"/>
          <w:rFonts w:ascii="Times New Roman" w:hAnsi="Times New Roman" w:cs="Times New Roman"/>
          <w:color w:val="191919"/>
          <w:bdr w:val="none" w:sz="0" w:space="0" w:color="auto" w:frame="1"/>
          <w:lang w:val="en-US"/>
        </w:rPr>
        <w:t>Robust SARS-CoV-2-specific T-cell immunity is maintained at 6 months following primary infection</w:t>
      </w:r>
      <w:r w:rsidRPr="00727414">
        <w:rPr>
          <w:rStyle w:val="HTML"/>
          <w:rFonts w:ascii="Times New Roman" w:hAnsi="Times New Roman" w:cs="Times New Roman"/>
          <w:i w:val="0"/>
          <w:iCs w:val="0"/>
          <w:color w:val="191919"/>
          <w:bdr w:val="none" w:sz="0" w:space="0" w:color="auto" w:frame="1"/>
          <w:lang w:val="en-US"/>
        </w:rPr>
        <w:t>, </w:t>
      </w:r>
      <w:proofErr w:type="spellStart"/>
      <w:r w:rsidRPr="00727414">
        <w:rPr>
          <w:rStyle w:val="HTML"/>
          <w:rFonts w:ascii="Times New Roman" w:hAnsi="Times New Roman" w:cs="Times New Roman"/>
          <w:i w:val="0"/>
          <w:iCs w:val="0"/>
          <w:color w:val="191919"/>
          <w:bdr w:val="none" w:sz="0" w:space="0" w:color="auto" w:frame="1"/>
          <w:lang w:val="en-US"/>
        </w:rPr>
        <w:t>bioRxiv</w:t>
      </w:r>
      <w:proofErr w:type="spellEnd"/>
      <w:r w:rsidRPr="00727414">
        <w:rPr>
          <w:rStyle w:val="cit-pub-id-sep"/>
          <w:rFonts w:ascii="Times New Roman" w:hAnsi="Times New Roman" w:cs="Times New Roman"/>
          <w:color w:val="191919"/>
          <w:bdr w:val="none" w:sz="0" w:space="0" w:color="auto" w:frame="1"/>
          <w:lang w:val="en-US"/>
        </w:rPr>
        <w:t> </w:t>
      </w:r>
      <w:r w:rsidRPr="00727414">
        <w:rPr>
          <w:rStyle w:val="cit-pub-id-scheme"/>
          <w:rFonts w:ascii="Times New Roman" w:hAnsi="Times New Roman" w:cs="Times New Roman"/>
          <w:color w:val="191919"/>
          <w:bdr w:val="none" w:sz="0" w:space="0" w:color="auto" w:frame="1"/>
          <w:lang w:val="en-US"/>
        </w:rPr>
        <w:t>doi:</w:t>
      </w:r>
      <w:r w:rsidRPr="00727414">
        <w:rPr>
          <w:rStyle w:val="cit-pub-id"/>
          <w:rFonts w:ascii="Times New Roman" w:hAnsi="Times New Roman" w:cs="Times New Roman"/>
          <w:color w:val="191919"/>
          <w:bdr w:val="none" w:sz="0" w:space="0" w:color="auto" w:frame="1"/>
          <w:lang w:val="en-US"/>
        </w:rPr>
        <w:t>0.1101/2020.11.01.362319</w:t>
      </w:r>
      <w:r w:rsidRPr="00727414">
        <w:rPr>
          <w:rStyle w:val="HTML"/>
          <w:rFonts w:ascii="Times New Roman" w:hAnsi="Times New Roman" w:cs="Times New Roman"/>
          <w:i w:val="0"/>
          <w:iCs w:val="0"/>
          <w:color w:val="191919"/>
          <w:bdr w:val="none" w:sz="0" w:space="0" w:color="auto" w:frame="1"/>
          <w:lang w:val="en-US"/>
        </w:rPr>
        <w:t> (</w:t>
      </w:r>
      <w:r w:rsidRPr="00727414">
        <w:rPr>
          <w:rStyle w:val="cit-pub-date"/>
          <w:rFonts w:ascii="Times New Roman" w:hAnsi="Times New Roman" w:cs="Times New Roman"/>
          <w:color w:val="191919"/>
          <w:bdr w:val="none" w:sz="0" w:space="0" w:color="auto" w:frame="1"/>
          <w:lang w:val="en-US"/>
        </w:rPr>
        <w:t>2020</w:t>
      </w:r>
      <w:r w:rsidRPr="00727414">
        <w:rPr>
          <w:rStyle w:val="HTML"/>
          <w:rFonts w:ascii="Times New Roman" w:hAnsi="Times New Roman" w:cs="Times New Roman"/>
          <w:i w:val="0"/>
          <w:iCs w:val="0"/>
          <w:color w:val="191919"/>
          <w:bdr w:val="none" w:sz="0" w:space="0" w:color="auto" w:frame="1"/>
          <w:lang w:val="en-US"/>
        </w:rPr>
        <w:t>).</w:t>
      </w:r>
    </w:p>
    <w:p w:rsidR="0092414C" w:rsidRPr="00727414" w:rsidRDefault="00727414" w:rsidP="00727414">
      <w:pPr>
        <w:shd w:val="clear" w:color="auto" w:fill="FFFFFF"/>
        <w:spacing w:line="360" w:lineRule="atLeast"/>
        <w:jc w:val="both"/>
        <w:textAlignment w:val="baseline"/>
        <w:rPr>
          <w:rFonts w:ascii="Times New Roman" w:hAnsi="Times New Roman" w:cs="Times New Roman"/>
          <w:color w:val="191919"/>
        </w:rPr>
      </w:pPr>
      <w:hyperlink r:id="rId199" w:history="1">
        <w:proofErr w:type="spellStart"/>
        <w:r w:rsidR="0092414C" w:rsidRPr="00727414">
          <w:rPr>
            <w:rStyle w:val="a3"/>
            <w:rFonts w:ascii="Times New Roman" w:hAnsi="Times New Roman" w:cs="Times New Roman"/>
            <w:b/>
            <w:bCs/>
            <w:color w:val="808080"/>
            <w:bdr w:val="none" w:sz="0" w:space="0" w:color="auto" w:frame="1"/>
          </w:rPr>
          <w:t>CrossRef</w:t>
        </w:r>
      </w:hyperlink>
      <w:hyperlink r:id="rId200" w:history="1">
        <w:r w:rsidR="0092414C" w:rsidRPr="00727414">
          <w:rPr>
            <w:rStyle w:val="a3"/>
            <w:rFonts w:ascii="Times New Roman" w:hAnsi="Times New Roman" w:cs="Times New Roman"/>
            <w:b/>
            <w:bCs/>
            <w:color w:val="808080"/>
            <w:bdr w:val="none" w:sz="0" w:space="0" w:color="auto" w:frame="1"/>
          </w:rPr>
          <w:t>Google</w:t>
        </w:r>
        <w:proofErr w:type="spellEnd"/>
        <w:r w:rsidR="0092414C" w:rsidRPr="00727414">
          <w:rPr>
            <w:rStyle w:val="a3"/>
            <w:rFonts w:ascii="Times New Roman" w:hAnsi="Times New Roman" w:cs="Times New Roman"/>
            <w:b/>
            <w:bCs/>
            <w:color w:val="808080"/>
            <w:bdr w:val="none" w:sz="0" w:space="0" w:color="auto" w:frame="1"/>
          </w:rPr>
          <w:t xml:space="preserve"> </w:t>
        </w:r>
        <w:proofErr w:type="spellStart"/>
        <w:r w:rsidR="0092414C" w:rsidRPr="00727414">
          <w:rPr>
            <w:rStyle w:val="a3"/>
            <w:rFonts w:ascii="Times New Roman" w:hAnsi="Times New Roman" w:cs="Times New Roman"/>
            <w:b/>
            <w:bCs/>
            <w:color w:val="808080"/>
            <w:bdr w:val="none" w:sz="0" w:space="0" w:color="auto" w:frame="1"/>
          </w:rPr>
          <w:t>Scholar</w:t>
        </w:r>
        <w:proofErr w:type="spellEnd"/>
      </w:hyperlink>
    </w:p>
    <w:p w:rsidR="0092414C" w:rsidRPr="00727414" w:rsidRDefault="0092414C" w:rsidP="00C8076F">
      <w:pPr>
        <w:shd w:val="clear" w:color="auto" w:fill="FFFFFF"/>
        <w:spacing w:after="0" w:line="360" w:lineRule="atLeast"/>
        <w:ind w:left="-360"/>
        <w:jc w:val="both"/>
        <w:textAlignment w:val="baseline"/>
        <w:rPr>
          <w:rFonts w:ascii="Times New Roman" w:hAnsi="Times New Roman" w:cs="Times New Roman"/>
          <w:color w:val="191919"/>
        </w:rPr>
      </w:pPr>
      <w:r w:rsidRPr="00727414">
        <w:rPr>
          <w:rStyle w:val="ref-label"/>
          <w:rFonts w:ascii="Times New Roman" w:hAnsi="Times New Roman" w:cs="Times New Roman"/>
          <w:color w:val="191919"/>
          <w:bdr w:val="none" w:sz="0" w:space="0" w:color="auto" w:frame="1"/>
        </w:rPr>
        <w:t>25.</w:t>
      </w:r>
      <w:hyperlink r:id="rId201" w:anchor="xref-ref-25-1" w:tooltip="View reference 25. in text" w:history="1">
        <w:r w:rsidRPr="00727414">
          <w:rPr>
            <w:rStyle w:val="a3"/>
            <w:rFonts w:ascii="Cambria Math" w:hAnsi="Cambria Math" w:cs="Cambria Math"/>
            <w:b/>
            <w:bCs/>
            <w:color w:val="808080"/>
            <w:bdr w:val="none" w:sz="0" w:space="0" w:color="auto" w:frame="1"/>
          </w:rPr>
          <w:t>↵</w:t>
        </w:r>
      </w:hyperlink>
    </w:p>
    <w:p w:rsidR="0092414C" w:rsidRPr="00727414" w:rsidRDefault="0092414C" w:rsidP="00727414">
      <w:pPr>
        <w:shd w:val="clear" w:color="auto" w:fill="FFFFFF"/>
        <w:spacing w:line="360" w:lineRule="atLeast"/>
        <w:jc w:val="both"/>
        <w:textAlignment w:val="baseline"/>
        <w:rPr>
          <w:rFonts w:ascii="Times New Roman" w:hAnsi="Times New Roman" w:cs="Times New Roman"/>
          <w:color w:val="191919"/>
          <w:lang w:val="en-US"/>
        </w:rPr>
      </w:pPr>
      <w:r w:rsidRPr="00727414">
        <w:rPr>
          <w:rStyle w:val="cit-auth"/>
          <w:rFonts w:ascii="Times New Roman" w:hAnsi="Times New Roman" w:cs="Times New Roman"/>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Y.</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Peng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 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Mentzer</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G.</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Liu</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X.</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Yao</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Z.</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Yin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D.</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Dong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W.</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Dejnirattisai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T.</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Rostron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P.</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Supasa</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Liu</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Lopez-Camacho</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Slon-Campos</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Y.</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Zhao</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D. I.</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Stuart</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G. C.</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Paesen</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 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Grimes</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 A.</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Antson</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O. W.</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Bayfield</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D. E. D. P.</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Hawkins</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D.-S.</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Ker</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B.</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Wang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Turtle</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K.</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Subramaniam</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P.</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Thomson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P.</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Zhang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Dold</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Ratcliff</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P.</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Simmonds</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T.</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de Silva</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P.</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Sopp</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D.</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Wellington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U.</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Rajapaksa</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Y.-L.</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Chen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Salio</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G.</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Napolitani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W.</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Paes</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P.</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Borrow</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B. 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Kessler</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 W.</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Fry</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N. F.</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Schwabe</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 G.</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Semple</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 K.</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Baillie</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 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Moore</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P. J. 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Openshaw</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 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Ansari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Dunachie</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E.</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Barnes</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Frater</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G.</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Kerr</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P.</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Goulder</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T.</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Lockett</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R.</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Levin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Y.</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Zhang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R.</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Jing</w:t>
      </w:r>
      <w:r w:rsidRPr="00727414">
        <w:rPr>
          <w:rStyle w:val="HTML"/>
          <w:rFonts w:ascii="Times New Roman" w:hAnsi="Times New Roman" w:cs="Times New Roman"/>
          <w:i w:val="0"/>
          <w:iCs w:val="0"/>
          <w:color w:val="191919"/>
          <w:bdr w:val="none" w:sz="0" w:space="0" w:color="auto" w:frame="1"/>
          <w:lang w:val="en-US"/>
        </w:rPr>
        <w:t>,</w:t>
      </w:r>
      <w:r w:rsidRPr="00727414">
        <w:rPr>
          <w:rStyle w:val="HTML"/>
          <w:rFonts w:ascii="Times New Roman" w:hAnsi="Times New Roman" w:cs="Times New Roman"/>
          <w:i w:val="0"/>
          <w:iCs w:val="0"/>
          <w:color w:val="191919"/>
          <w:bdr w:val="none" w:sz="0" w:space="0" w:color="auto" w:frame="1"/>
          <w:lang w:val="en-US"/>
        </w:rPr>
        <w:lastRenderedPageBreak/>
        <w:t> </w:t>
      </w:r>
      <w:r w:rsidRPr="00727414">
        <w:rPr>
          <w:rStyle w:val="cit-name-given-names"/>
          <w:rFonts w:ascii="Times New Roman" w:hAnsi="Times New Roman" w:cs="Times New Roman"/>
          <w:color w:val="191919"/>
          <w:bdr w:val="none" w:sz="0" w:space="0" w:color="auto" w:frame="1"/>
          <w:lang w:val="en-US"/>
        </w:rPr>
        <w:t>L.-P.</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Ho</w:t>
      </w:r>
      <w:r w:rsidRPr="00727414">
        <w:rPr>
          <w:rStyle w:val="HTML"/>
          <w:rFonts w:ascii="Times New Roman" w:hAnsi="Times New Roman" w:cs="Times New Roman"/>
          <w:i w:val="0"/>
          <w:iCs w:val="0"/>
          <w:color w:val="191919"/>
          <w:bdr w:val="none" w:sz="0" w:space="0" w:color="auto" w:frame="1"/>
          <w:lang w:val="en-US"/>
        </w:rPr>
        <w:t>, </w:t>
      </w:r>
      <w:r w:rsidRPr="00727414">
        <w:rPr>
          <w:rStyle w:val="cit-auth"/>
          <w:rFonts w:ascii="Times New Roman" w:hAnsi="Times New Roman" w:cs="Times New Roman"/>
          <w:color w:val="191919"/>
          <w:bdr w:val="none" w:sz="0" w:space="0" w:color="auto" w:frame="1"/>
          <w:lang w:val="en-US"/>
        </w:rPr>
        <w:t>Oxford Immunology Network Covid-19 Response T cell Consortium, ISARIC4C Investigators</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R. J.</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Cornall</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 P.</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Conlon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P.</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Klenerman</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G. R.</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Screaton</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Mongkolsapaya</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McMichael</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 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Knight</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G.</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Ogg</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T.</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Dong</w:t>
      </w:r>
      <w:r w:rsidRPr="00727414">
        <w:rPr>
          <w:rStyle w:val="HTML"/>
          <w:rFonts w:ascii="Times New Roman" w:hAnsi="Times New Roman" w:cs="Times New Roman"/>
          <w:i w:val="0"/>
          <w:iCs w:val="0"/>
          <w:color w:val="191919"/>
          <w:bdr w:val="none" w:sz="0" w:space="0" w:color="auto" w:frame="1"/>
          <w:lang w:val="en-US"/>
        </w:rPr>
        <w:t>, </w:t>
      </w:r>
      <w:r w:rsidRPr="00727414">
        <w:rPr>
          <w:rStyle w:val="cit-article-title"/>
          <w:rFonts w:ascii="Times New Roman" w:hAnsi="Times New Roman" w:cs="Times New Roman"/>
          <w:color w:val="191919"/>
          <w:bdr w:val="none" w:sz="0" w:space="0" w:color="auto" w:frame="1"/>
          <w:lang w:val="en-US"/>
        </w:rPr>
        <w:t>Broad and strong memory CD4+ and CD8+ T cells induced by SARS-CoV-2 in UK convalescent individuals following COVID-19</w:t>
      </w:r>
      <w:r w:rsidRPr="00727414">
        <w:rPr>
          <w:rStyle w:val="HTML"/>
          <w:rFonts w:ascii="Times New Roman" w:hAnsi="Times New Roman" w:cs="Times New Roman"/>
          <w:i w:val="0"/>
          <w:iCs w:val="0"/>
          <w:color w:val="191919"/>
          <w:bdr w:val="none" w:sz="0" w:space="0" w:color="auto" w:frame="1"/>
          <w:lang w:val="en-US"/>
        </w:rPr>
        <w:t>, Nat Immunol </w:t>
      </w:r>
      <w:r w:rsidRPr="00727414">
        <w:rPr>
          <w:rStyle w:val="cit-vol"/>
          <w:rFonts w:ascii="Times New Roman" w:hAnsi="Times New Roman" w:cs="Times New Roman"/>
          <w:b/>
          <w:bCs/>
          <w:color w:val="191919"/>
          <w:bdr w:val="none" w:sz="0" w:space="0" w:color="auto" w:frame="1"/>
          <w:lang w:val="en-US"/>
        </w:rPr>
        <w:t>21</w:t>
      </w:r>
      <w:r w:rsidRPr="00727414">
        <w:rPr>
          <w:rStyle w:val="HTML"/>
          <w:rFonts w:ascii="Times New Roman" w:hAnsi="Times New Roman" w:cs="Times New Roman"/>
          <w:i w:val="0"/>
          <w:iCs w:val="0"/>
          <w:color w:val="191919"/>
          <w:bdr w:val="none" w:sz="0" w:space="0" w:color="auto" w:frame="1"/>
          <w:lang w:val="en-US"/>
        </w:rPr>
        <w:t>, </w:t>
      </w:r>
      <w:r w:rsidRPr="00727414">
        <w:rPr>
          <w:rStyle w:val="cit-fpage"/>
          <w:rFonts w:ascii="Times New Roman" w:hAnsi="Times New Roman" w:cs="Times New Roman"/>
          <w:color w:val="191919"/>
          <w:bdr w:val="none" w:sz="0" w:space="0" w:color="auto" w:frame="1"/>
          <w:lang w:val="en-US"/>
        </w:rPr>
        <w:t>1336</w:t>
      </w:r>
      <w:r w:rsidRPr="00727414">
        <w:rPr>
          <w:rStyle w:val="HTML"/>
          <w:rFonts w:ascii="Times New Roman" w:hAnsi="Times New Roman" w:cs="Times New Roman"/>
          <w:i w:val="0"/>
          <w:iCs w:val="0"/>
          <w:color w:val="191919"/>
          <w:bdr w:val="none" w:sz="0" w:space="0" w:color="auto" w:frame="1"/>
          <w:lang w:val="en-US"/>
        </w:rPr>
        <w:t>–</w:t>
      </w:r>
      <w:r w:rsidRPr="00727414">
        <w:rPr>
          <w:rStyle w:val="cit-lpage"/>
          <w:rFonts w:ascii="Times New Roman" w:hAnsi="Times New Roman" w:cs="Times New Roman"/>
          <w:color w:val="191919"/>
          <w:bdr w:val="none" w:sz="0" w:space="0" w:color="auto" w:frame="1"/>
          <w:lang w:val="en-US"/>
        </w:rPr>
        <w:t>1345</w:t>
      </w:r>
      <w:r w:rsidRPr="00727414">
        <w:rPr>
          <w:rStyle w:val="HTML"/>
          <w:rFonts w:ascii="Times New Roman" w:hAnsi="Times New Roman" w:cs="Times New Roman"/>
          <w:i w:val="0"/>
          <w:iCs w:val="0"/>
          <w:color w:val="191919"/>
          <w:bdr w:val="none" w:sz="0" w:space="0" w:color="auto" w:frame="1"/>
          <w:lang w:val="en-US"/>
        </w:rPr>
        <w:t> (</w:t>
      </w:r>
      <w:r w:rsidRPr="00727414">
        <w:rPr>
          <w:rStyle w:val="cit-pub-date"/>
          <w:rFonts w:ascii="Times New Roman" w:hAnsi="Times New Roman" w:cs="Times New Roman"/>
          <w:color w:val="191919"/>
          <w:bdr w:val="none" w:sz="0" w:space="0" w:color="auto" w:frame="1"/>
          <w:lang w:val="en-US"/>
        </w:rPr>
        <w:t>2020</w:t>
      </w:r>
      <w:r w:rsidRPr="00727414">
        <w:rPr>
          <w:rStyle w:val="HTML"/>
          <w:rFonts w:ascii="Times New Roman" w:hAnsi="Times New Roman" w:cs="Times New Roman"/>
          <w:i w:val="0"/>
          <w:iCs w:val="0"/>
          <w:color w:val="191919"/>
          <w:bdr w:val="none" w:sz="0" w:space="0" w:color="auto" w:frame="1"/>
          <w:lang w:val="en-US"/>
        </w:rPr>
        <w:t>).</w:t>
      </w:r>
    </w:p>
    <w:p w:rsidR="0092414C" w:rsidRPr="00727414" w:rsidRDefault="00727414" w:rsidP="00727414">
      <w:pPr>
        <w:shd w:val="clear" w:color="auto" w:fill="FFFFFF"/>
        <w:spacing w:line="360" w:lineRule="atLeast"/>
        <w:jc w:val="both"/>
        <w:textAlignment w:val="baseline"/>
        <w:rPr>
          <w:rFonts w:ascii="Times New Roman" w:hAnsi="Times New Roman" w:cs="Times New Roman"/>
          <w:color w:val="191919"/>
        </w:rPr>
      </w:pPr>
      <w:hyperlink r:id="rId202" w:history="1">
        <w:proofErr w:type="spellStart"/>
        <w:r w:rsidR="0092414C" w:rsidRPr="00727414">
          <w:rPr>
            <w:rStyle w:val="a3"/>
            <w:rFonts w:ascii="Times New Roman" w:hAnsi="Times New Roman" w:cs="Times New Roman"/>
            <w:b/>
            <w:bCs/>
            <w:color w:val="808080"/>
            <w:bdr w:val="none" w:sz="0" w:space="0" w:color="auto" w:frame="1"/>
          </w:rPr>
          <w:t>Google</w:t>
        </w:r>
        <w:proofErr w:type="spellEnd"/>
        <w:r w:rsidR="0092414C" w:rsidRPr="00727414">
          <w:rPr>
            <w:rStyle w:val="a3"/>
            <w:rFonts w:ascii="Times New Roman" w:hAnsi="Times New Roman" w:cs="Times New Roman"/>
            <w:b/>
            <w:bCs/>
            <w:color w:val="808080"/>
            <w:bdr w:val="none" w:sz="0" w:space="0" w:color="auto" w:frame="1"/>
          </w:rPr>
          <w:t xml:space="preserve"> </w:t>
        </w:r>
        <w:proofErr w:type="spellStart"/>
        <w:r w:rsidR="0092414C" w:rsidRPr="00727414">
          <w:rPr>
            <w:rStyle w:val="a3"/>
            <w:rFonts w:ascii="Times New Roman" w:hAnsi="Times New Roman" w:cs="Times New Roman"/>
            <w:b/>
            <w:bCs/>
            <w:color w:val="808080"/>
            <w:bdr w:val="none" w:sz="0" w:space="0" w:color="auto" w:frame="1"/>
          </w:rPr>
          <w:t>Scholar</w:t>
        </w:r>
        <w:proofErr w:type="spellEnd"/>
      </w:hyperlink>
    </w:p>
    <w:p w:rsidR="0092414C" w:rsidRPr="00727414" w:rsidRDefault="0092414C" w:rsidP="00C8076F">
      <w:pPr>
        <w:shd w:val="clear" w:color="auto" w:fill="FFFFFF"/>
        <w:spacing w:after="0" w:line="360" w:lineRule="atLeast"/>
        <w:ind w:left="-360"/>
        <w:jc w:val="both"/>
        <w:textAlignment w:val="baseline"/>
        <w:rPr>
          <w:rFonts w:ascii="Times New Roman" w:hAnsi="Times New Roman" w:cs="Times New Roman"/>
          <w:color w:val="191919"/>
        </w:rPr>
      </w:pPr>
      <w:r w:rsidRPr="00727414">
        <w:rPr>
          <w:rStyle w:val="ref-label"/>
          <w:rFonts w:ascii="Times New Roman" w:hAnsi="Times New Roman" w:cs="Times New Roman"/>
          <w:color w:val="191919"/>
          <w:bdr w:val="none" w:sz="0" w:space="0" w:color="auto" w:frame="1"/>
        </w:rPr>
        <w:t>26.</w:t>
      </w:r>
      <w:hyperlink r:id="rId203" w:anchor="xref-ref-26-1" w:tooltip="View reference 26. in text" w:history="1">
        <w:r w:rsidRPr="00727414">
          <w:rPr>
            <w:rStyle w:val="a3"/>
            <w:rFonts w:ascii="Cambria Math" w:hAnsi="Cambria Math" w:cs="Cambria Math"/>
            <w:b/>
            <w:bCs/>
            <w:color w:val="808080"/>
            <w:bdr w:val="none" w:sz="0" w:space="0" w:color="auto" w:frame="1"/>
          </w:rPr>
          <w:t>↵</w:t>
        </w:r>
      </w:hyperlink>
    </w:p>
    <w:p w:rsidR="0092414C" w:rsidRPr="00727414" w:rsidRDefault="0092414C" w:rsidP="00727414">
      <w:pPr>
        <w:shd w:val="clear" w:color="auto" w:fill="FFFFFF"/>
        <w:spacing w:line="360" w:lineRule="atLeast"/>
        <w:jc w:val="both"/>
        <w:textAlignment w:val="baseline"/>
        <w:rPr>
          <w:rFonts w:ascii="Times New Roman" w:hAnsi="Times New Roman" w:cs="Times New Roman"/>
          <w:color w:val="191919"/>
        </w:rPr>
      </w:pPr>
      <w:r w:rsidRPr="00727414">
        <w:rPr>
          <w:rStyle w:val="cit-auth"/>
          <w:rFonts w:ascii="Times New Roman" w:hAnsi="Times New Roman" w:cs="Times New Roman"/>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Y.</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Wang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Zhang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Sang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F.</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Ye</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Ruan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B.</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Zhong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T.</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Song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 N.</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Alshukairi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R.</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Chen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Z.</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Zhang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Gan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Zhu</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Y.</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Huang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Luo</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 K. P.</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Mok</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 M. Al</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Gethamy</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H.</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Tan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Z.</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X.</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Huang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F.</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Sun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Y.</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Zhang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Wen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Y.</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Z.</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Chen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Z.</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Zhuang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Zhuo</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Chen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Kuang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Wang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H.</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Lv</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Y.</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Jiang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Y.</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Lin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Y.</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Deng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Tang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Liang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Huang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Perlman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N.</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Zhong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Zhao</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 S.</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Malik Peiris</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Y.</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Zhao</w:t>
      </w:r>
      <w:r w:rsidRPr="00727414">
        <w:rPr>
          <w:rStyle w:val="HTML"/>
          <w:rFonts w:ascii="Times New Roman" w:hAnsi="Times New Roman" w:cs="Times New Roman"/>
          <w:i w:val="0"/>
          <w:iCs w:val="0"/>
          <w:color w:val="191919"/>
          <w:bdr w:val="none" w:sz="0" w:space="0" w:color="auto" w:frame="1"/>
          <w:lang w:val="en-US"/>
        </w:rPr>
        <w:t>, </w:t>
      </w:r>
      <w:r w:rsidRPr="00727414">
        <w:rPr>
          <w:rStyle w:val="cit-article-title"/>
          <w:rFonts w:ascii="Times New Roman" w:hAnsi="Times New Roman" w:cs="Times New Roman"/>
          <w:color w:val="191919"/>
          <w:bdr w:val="none" w:sz="0" w:space="0" w:color="auto" w:frame="1"/>
          <w:lang w:val="en-US"/>
        </w:rPr>
        <w:t>Kinetics of viral load and antibody response in relation to COVID-19 severity</w:t>
      </w:r>
      <w:r w:rsidRPr="00727414">
        <w:rPr>
          <w:rStyle w:val="HTML"/>
          <w:rFonts w:ascii="Times New Roman" w:hAnsi="Times New Roman" w:cs="Times New Roman"/>
          <w:i w:val="0"/>
          <w:iCs w:val="0"/>
          <w:color w:val="191919"/>
          <w:bdr w:val="none" w:sz="0" w:space="0" w:color="auto" w:frame="1"/>
          <w:lang w:val="en-US"/>
        </w:rPr>
        <w:t xml:space="preserve">, J. Clin. </w:t>
      </w:r>
      <w:proofErr w:type="spellStart"/>
      <w:r w:rsidRPr="00727414">
        <w:rPr>
          <w:rStyle w:val="HTML"/>
          <w:rFonts w:ascii="Times New Roman" w:hAnsi="Times New Roman" w:cs="Times New Roman"/>
          <w:i w:val="0"/>
          <w:iCs w:val="0"/>
          <w:color w:val="191919"/>
          <w:bdr w:val="none" w:sz="0" w:space="0" w:color="auto" w:frame="1"/>
        </w:rPr>
        <w:t>Invest</w:t>
      </w:r>
      <w:proofErr w:type="spellEnd"/>
      <w:r w:rsidRPr="00727414">
        <w:rPr>
          <w:rStyle w:val="HTML"/>
          <w:rFonts w:ascii="Times New Roman" w:hAnsi="Times New Roman" w:cs="Times New Roman"/>
          <w:i w:val="0"/>
          <w:iCs w:val="0"/>
          <w:color w:val="191919"/>
          <w:bdr w:val="none" w:sz="0" w:space="0" w:color="auto" w:frame="1"/>
        </w:rPr>
        <w:t>. </w:t>
      </w:r>
      <w:r w:rsidRPr="00727414">
        <w:rPr>
          <w:rStyle w:val="cit-vol"/>
          <w:rFonts w:ascii="Times New Roman" w:hAnsi="Times New Roman" w:cs="Times New Roman"/>
          <w:b/>
          <w:bCs/>
          <w:color w:val="191919"/>
          <w:bdr w:val="none" w:sz="0" w:space="0" w:color="auto" w:frame="1"/>
        </w:rPr>
        <w:t>130</w:t>
      </w:r>
      <w:r w:rsidRPr="00727414">
        <w:rPr>
          <w:rStyle w:val="HTML"/>
          <w:rFonts w:ascii="Times New Roman" w:hAnsi="Times New Roman" w:cs="Times New Roman"/>
          <w:i w:val="0"/>
          <w:iCs w:val="0"/>
          <w:color w:val="191919"/>
          <w:bdr w:val="none" w:sz="0" w:space="0" w:color="auto" w:frame="1"/>
        </w:rPr>
        <w:t>, </w:t>
      </w:r>
      <w:r w:rsidRPr="00727414">
        <w:rPr>
          <w:rStyle w:val="cit-fpage"/>
          <w:rFonts w:ascii="Times New Roman" w:hAnsi="Times New Roman" w:cs="Times New Roman"/>
          <w:color w:val="191919"/>
          <w:bdr w:val="none" w:sz="0" w:space="0" w:color="auto" w:frame="1"/>
        </w:rPr>
        <w:t>5235</w:t>
      </w:r>
      <w:r w:rsidRPr="00727414">
        <w:rPr>
          <w:rStyle w:val="HTML"/>
          <w:rFonts w:ascii="Times New Roman" w:hAnsi="Times New Roman" w:cs="Times New Roman"/>
          <w:i w:val="0"/>
          <w:iCs w:val="0"/>
          <w:color w:val="191919"/>
          <w:bdr w:val="none" w:sz="0" w:space="0" w:color="auto" w:frame="1"/>
        </w:rPr>
        <w:t>–</w:t>
      </w:r>
      <w:r w:rsidRPr="00727414">
        <w:rPr>
          <w:rStyle w:val="cit-lpage"/>
          <w:rFonts w:ascii="Times New Roman" w:hAnsi="Times New Roman" w:cs="Times New Roman"/>
          <w:color w:val="191919"/>
          <w:bdr w:val="none" w:sz="0" w:space="0" w:color="auto" w:frame="1"/>
        </w:rPr>
        <w:t>5244</w:t>
      </w:r>
      <w:r w:rsidRPr="00727414">
        <w:rPr>
          <w:rStyle w:val="HTML"/>
          <w:rFonts w:ascii="Times New Roman" w:hAnsi="Times New Roman" w:cs="Times New Roman"/>
          <w:i w:val="0"/>
          <w:iCs w:val="0"/>
          <w:color w:val="191919"/>
          <w:bdr w:val="none" w:sz="0" w:space="0" w:color="auto" w:frame="1"/>
        </w:rPr>
        <w:t> (</w:t>
      </w:r>
      <w:r w:rsidRPr="00727414">
        <w:rPr>
          <w:rStyle w:val="cit-pub-date"/>
          <w:rFonts w:ascii="Times New Roman" w:hAnsi="Times New Roman" w:cs="Times New Roman"/>
          <w:color w:val="191919"/>
          <w:bdr w:val="none" w:sz="0" w:space="0" w:color="auto" w:frame="1"/>
        </w:rPr>
        <w:t>2020</w:t>
      </w:r>
      <w:r w:rsidRPr="00727414">
        <w:rPr>
          <w:rStyle w:val="HTML"/>
          <w:rFonts w:ascii="Times New Roman" w:hAnsi="Times New Roman" w:cs="Times New Roman"/>
          <w:i w:val="0"/>
          <w:iCs w:val="0"/>
          <w:color w:val="191919"/>
          <w:bdr w:val="none" w:sz="0" w:space="0" w:color="auto" w:frame="1"/>
        </w:rPr>
        <w:t>).</w:t>
      </w:r>
    </w:p>
    <w:p w:rsidR="0092414C" w:rsidRPr="00727414" w:rsidRDefault="00727414" w:rsidP="00727414">
      <w:pPr>
        <w:shd w:val="clear" w:color="auto" w:fill="FFFFFF"/>
        <w:spacing w:line="360" w:lineRule="atLeast"/>
        <w:jc w:val="both"/>
        <w:textAlignment w:val="baseline"/>
        <w:rPr>
          <w:rFonts w:ascii="Times New Roman" w:hAnsi="Times New Roman" w:cs="Times New Roman"/>
          <w:color w:val="191919"/>
        </w:rPr>
      </w:pPr>
      <w:hyperlink r:id="rId204" w:history="1">
        <w:proofErr w:type="spellStart"/>
        <w:r w:rsidR="0092414C" w:rsidRPr="00727414">
          <w:rPr>
            <w:rStyle w:val="a3"/>
            <w:rFonts w:ascii="Times New Roman" w:hAnsi="Times New Roman" w:cs="Times New Roman"/>
            <w:b/>
            <w:bCs/>
            <w:color w:val="808080"/>
            <w:bdr w:val="none" w:sz="0" w:space="0" w:color="auto" w:frame="1"/>
          </w:rPr>
          <w:t>Google</w:t>
        </w:r>
        <w:proofErr w:type="spellEnd"/>
        <w:r w:rsidR="0092414C" w:rsidRPr="00727414">
          <w:rPr>
            <w:rStyle w:val="a3"/>
            <w:rFonts w:ascii="Times New Roman" w:hAnsi="Times New Roman" w:cs="Times New Roman"/>
            <w:b/>
            <w:bCs/>
            <w:color w:val="808080"/>
            <w:bdr w:val="none" w:sz="0" w:space="0" w:color="auto" w:frame="1"/>
          </w:rPr>
          <w:t xml:space="preserve"> </w:t>
        </w:r>
        <w:proofErr w:type="spellStart"/>
        <w:r w:rsidR="0092414C" w:rsidRPr="00727414">
          <w:rPr>
            <w:rStyle w:val="a3"/>
            <w:rFonts w:ascii="Times New Roman" w:hAnsi="Times New Roman" w:cs="Times New Roman"/>
            <w:b/>
            <w:bCs/>
            <w:color w:val="808080"/>
            <w:bdr w:val="none" w:sz="0" w:space="0" w:color="auto" w:frame="1"/>
          </w:rPr>
          <w:t>Scholar</w:t>
        </w:r>
        <w:proofErr w:type="spellEnd"/>
      </w:hyperlink>
    </w:p>
    <w:p w:rsidR="0092414C" w:rsidRPr="00727414" w:rsidRDefault="0092414C" w:rsidP="00C8076F">
      <w:pPr>
        <w:shd w:val="clear" w:color="auto" w:fill="FFFFFF"/>
        <w:spacing w:after="0" w:line="360" w:lineRule="atLeast"/>
        <w:ind w:left="-360"/>
        <w:jc w:val="both"/>
        <w:textAlignment w:val="baseline"/>
        <w:rPr>
          <w:rFonts w:ascii="Times New Roman" w:hAnsi="Times New Roman" w:cs="Times New Roman"/>
          <w:color w:val="191919"/>
        </w:rPr>
      </w:pPr>
      <w:r w:rsidRPr="00727414">
        <w:rPr>
          <w:rStyle w:val="ref-label"/>
          <w:rFonts w:ascii="Times New Roman" w:hAnsi="Times New Roman" w:cs="Times New Roman"/>
          <w:color w:val="191919"/>
          <w:bdr w:val="none" w:sz="0" w:space="0" w:color="auto" w:frame="1"/>
        </w:rPr>
        <w:t>27.</w:t>
      </w:r>
      <w:hyperlink r:id="rId205" w:anchor="xref-ref-27-1" w:tooltip="View reference 27. in text" w:history="1">
        <w:r w:rsidRPr="00727414">
          <w:rPr>
            <w:rStyle w:val="a3"/>
            <w:rFonts w:ascii="Cambria Math" w:hAnsi="Cambria Math" w:cs="Cambria Math"/>
            <w:b/>
            <w:bCs/>
            <w:color w:val="808080"/>
            <w:bdr w:val="none" w:sz="0" w:space="0" w:color="auto" w:frame="1"/>
          </w:rPr>
          <w:t>↵</w:t>
        </w:r>
      </w:hyperlink>
    </w:p>
    <w:p w:rsidR="0092414C" w:rsidRPr="00727414" w:rsidRDefault="0092414C" w:rsidP="00727414">
      <w:pPr>
        <w:shd w:val="clear" w:color="auto" w:fill="FFFFFF"/>
        <w:spacing w:line="360" w:lineRule="atLeast"/>
        <w:jc w:val="both"/>
        <w:textAlignment w:val="baseline"/>
        <w:rPr>
          <w:rFonts w:ascii="Times New Roman" w:hAnsi="Times New Roman" w:cs="Times New Roman"/>
          <w:color w:val="191919"/>
        </w:rPr>
      </w:pPr>
      <w:r w:rsidRPr="00727414">
        <w:rPr>
          <w:rStyle w:val="cit-auth"/>
          <w:rFonts w:ascii="Times New Roman" w:hAnsi="Times New Roman" w:cs="Times New Roman"/>
          <w:color w:val="191919"/>
          <w:bdr w:val="none" w:sz="0" w:space="0" w:color="auto" w:frame="1"/>
        </w:rPr>
        <w:t> </w:t>
      </w:r>
      <w:r w:rsidRPr="00727414">
        <w:rPr>
          <w:rStyle w:val="cit-name-given-names"/>
          <w:rFonts w:ascii="Times New Roman" w:hAnsi="Times New Roman" w:cs="Times New Roman"/>
          <w:color w:val="191919"/>
          <w:bdr w:val="none" w:sz="0" w:space="0" w:color="auto" w:frame="1"/>
        </w:rPr>
        <w:t>C.</w:t>
      </w:r>
      <w:r w:rsidRPr="00727414">
        <w:rPr>
          <w:rStyle w:val="cit-auth"/>
          <w:rFonts w:ascii="Times New Roman" w:hAnsi="Times New Roman" w:cs="Times New Roman"/>
          <w:color w:val="191919"/>
          <w:bdr w:val="none" w:sz="0" w:space="0" w:color="auto" w:frame="1"/>
        </w:rPr>
        <w:t> </w:t>
      </w:r>
      <w:proofErr w:type="spellStart"/>
      <w:r w:rsidRPr="00727414">
        <w:rPr>
          <w:rStyle w:val="cit-name-surname"/>
          <w:rFonts w:ascii="Times New Roman" w:hAnsi="Times New Roman" w:cs="Times New Roman"/>
          <w:color w:val="191919"/>
          <w:bdr w:val="none" w:sz="0" w:space="0" w:color="auto" w:frame="1"/>
        </w:rPr>
        <w:t>Gaebler</w:t>
      </w:r>
      <w:proofErr w:type="spellEnd"/>
      <w:r w:rsidRPr="00727414">
        <w:rPr>
          <w:rStyle w:val="HTML"/>
          <w:rFonts w:ascii="Times New Roman" w:hAnsi="Times New Roman" w:cs="Times New Roman"/>
          <w:i w:val="0"/>
          <w:iCs w:val="0"/>
          <w:color w:val="191919"/>
          <w:bdr w:val="none" w:sz="0" w:space="0" w:color="auto" w:frame="1"/>
        </w:rPr>
        <w:t>, </w:t>
      </w:r>
      <w:r w:rsidRPr="00727414">
        <w:rPr>
          <w:rStyle w:val="cit-name-given-names"/>
          <w:rFonts w:ascii="Times New Roman" w:hAnsi="Times New Roman" w:cs="Times New Roman"/>
          <w:color w:val="191919"/>
          <w:bdr w:val="none" w:sz="0" w:space="0" w:color="auto" w:frame="1"/>
        </w:rPr>
        <w:t>Z.</w:t>
      </w:r>
      <w:r w:rsidRPr="00727414">
        <w:rPr>
          <w:rStyle w:val="cit-auth"/>
          <w:rFonts w:ascii="Times New Roman" w:hAnsi="Times New Roman" w:cs="Times New Roman"/>
          <w:color w:val="191919"/>
          <w:bdr w:val="none" w:sz="0" w:space="0" w:color="auto" w:frame="1"/>
        </w:rPr>
        <w:t> </w:t>
      </w:r>
      <w:proofErr w:type="spellStart"/>
      <w:r w:rsidRPr="00727414">
        <w:rPr>
          <w:rStyle w:val="cit-name-surname"/>
          <w:rFonts w:ascii="Times New Roman" w:hAnsi="Times New Roman" w:cs="Times New Roman"/>
          <w:color w:val="191919"/>
          <w:bdr w:val="none" w:sz="0" w:space="0" w:color="auto" w:frame="1"/>
        </w:rPr>
        <w:t>Wang</w:t>
      </w:r>
      <w:proofErr w:type="spellEnd"/>
      <w:r w:rsidRPr="00727414">
        <w:rPr>
          <w:rStyle w:val="HTML"/>
          <w:rFonts w:ascii="Times New Roman" w:hAnsi="Times New Roman" w:cs="Times New Roman"/>
          <w:i w:val="0"/>
          <w:iCs w:val="0"/>
          <w:color w:val="191919"/>
          <w:bdr w:val="none" w:sz="0" w:space="0" w:color="auto" w:frame="1"/>
        </w:rPr>
        <w:t>, </w:t>
      </w:r>
      <w:r w:rsidRPr="00727414">
        <w:rPr>
          <w:rStyle w:val="cit-name-given-names"/>
          <w:rFonts w:ascii="Times New Roman" w:hAnsi="Times New Roman" w:cs="Times New Roman"/>
          <w:color w:val="191919"/>
          <w:bdr w:val="none" w:sz="0" w:space="0" w:color="auto" w:frame="1"/>
        </w:rPr>
        <w:t>J. C. C.</w:t>
      </w:r>
      <w:r w:rsidRPr="00727414">
        <w:rPr>
          <w:rStyle w:val="cit-auth"/>
          <w:rFonts w:ascii="Times New Roman" w:hAnsi="Times New Roman" w:cs="Times New Roman"/>
          <w:color w:val="191919"/>
          <w:bdr w:val="none" w:sz="0" w:space="0" w:color="auto" w:frame="1"/>
        </w:rPr>
        <w:t> </w:t>
      </w:r>
      <w:r w:rsidRPr="00727414">
        <w:rPr>
          <w:rStyle w:val="cit-name-surname"/>
          <w:rFonts w:ascii="Times New Roman" w:hAnsi="Times New Roman" w:cs="Times New Roman"/>
          <w:color w:val="191919"/>
          <w:bdr w:val="none" w:sz="0" w:space="0" w:color="auto" w:frame="1"/>
        </w:rPr>
        <w:t>Lorenzi</w:t>
      </w:r>
      <w:r w:rsidRPr="00727414">
        <w:rPr>
          <w:rStyle w:val="HTML"/>
          <w:rFonts w:ascii="Times New Roman" w:hAnsi="Times New Roman" w:cs="Times New Roman"/>
          <w:i w:val="0"/>
          <w:iCs w:val="0"/>
          <w:color w:val="191919"/>
          <w:bdr w:val="none" w:sz="0" w:space="0" w:color="auto" w:frame="1"/>
        </w:rPr>
        <w:t>, </w:t>
      </w:r>
      <w:r w:rsidRPr="00727414">
        <w:rPr>
          <w:rStyle w:val="cit-name-given-names"/>
          <w:rFonts w:ascii="Times New Roman" w:hAnsi="Times New Roman" w:cs="Times New Roman"/>
          <w:color w:val="191919"/>
          <w:bdr w:val="none" w:sz="0" w:space="0" w:color="auto" w:frame="1"/>
        </w:rPr>
        <w:t>F.</w:t>
      </w:r>
      <w:r w:rsidRPr="00727414">
        <w:rPr>
          <w:rStyle w:val="cit-auth"/>
          <w:rFonts w:ascii="Times New Roman" w:hAnsi="Times New Roman" w:cs="Times New Roman"/>
          <w:color w:val="191919"/>
          <w:bdr w:val="none" w:sz="0" w:space="0" w:color="auto" w:frame="1"/>
        </w:rPr>
        <w:t> </w:t>
      </w:r>
      <w:r w:rsidRPr="00727414">
        <w:rPr>
          <w:rStyle w:val="cit-name-surname"/>
          <w:rFonts w:ascii="Times New Roman" w:hAnsi="Times New Roman" w:cs="Times New Roman"/>
          <w:color w:val="191919"/>
          <w:bdr w:val="none" w:sz="0" w:space="0" w:color="auto" w:frame="1"/>
        </w:rPr>
        <w:t>Muecksch</w:t>
      </w:r>
      <w:r w:rsidRPr="00727414">
        <w:rPr>
          <w:rStyle w:val="HTML"/>
          <w:rFonts w:ascii="Times New Roman" w:hAnsi="Times New Roman" w:cs="Times New Roman"/>
          <w:i w:val="0"/>
          <w:iCs w:val="0"/>
          <w:color w:val="191919"/>
          <w:bdr w:val="none" w:sz="0" w:space="0" w:color="auto" w:frame="1"/>
        </w:rPr>
        <w:t>, </w:t>
      </w:r>
      <w:r w:rsidRPr="00727414">
        <w:rPr>
          <w:rStyle w:val="cit-name-given-names"/>
          <w:rFonts w:ascii="Times New Roman" w:hAnsi="Times New Roman" w:cs="Times New Roman"/>
          <w:color w:val="191919"/>
          <w:bdr w:val="none" w:sz="0" w:space="0" w:color="auto" w:frame="1"/>
        </w:rPr>
        <w:t>S.</w:t>
      </w:r>
      <w:r w:rsidRPr="00727414">
        <w:rPr>
          <w:rStyle w:val="cit-auth"/>
          <w:rFonts w:ascii="Times New Roman" w:hAnsi="Times New Roman" w:cs="Times New Roman"/>
          <w:color w:val="191919"/>
          <w:bdr w:val="none" w:sz="0" w:space="0" w:color="auto" w:frame="1"/>
        </w:rPr>
        <w:t> </w:t>
      </w:r>
      <w:r w:rsidRPr="00727414">
        <w:rPr>
          <w:rStyle w:val="cit-name-surname"/>
          <w:rFonts w:ascii="Times New Roman" w:hAnsi="Times New Roman" w:cs="Times New Roman"/>
          <w:color w:val="191919"/>
          <w:bdr w:val="none" w:sz="0" w:space="0" w:color="auto" w:frame="1"/>
        </w:rPr>
        <w:t>Finkin</w:t>
      </w:r>
      <w:r w:rsidRPr="00727414">
        <w:rPr>
          <w:rStyle w:val="HTML"/>
          <w:rFonts w:ascii="Times New Roman" w:hAnsi="Times New Roman" w:cs="Times New Roman"/>
          <w:i w:val="0"/>
          <w:iCs w:val="0"/>
          <w:color w:val="191919"/>
          <w:bdr w:val="none" w:sz="0" w:space="0" w:color="auto" w:frame="1"/>
        </w:rPr>
        <w:t>, </w:t>
      </w:r>
      <w:r w:rsidRPr="00727414">
        <w:rPr>
          <w:rStyle w:val="cit-name-given-names"/>
          <w:rFonts w:ascii="Times New Roman" w:hAnsi="Times New Roman" w:cs="Times New Roman"/>
          <w:color w:val="191919"/>
          <w:bdr w:val="none" w:sz="0" w:space="0" w:color="auto" w:frame="1"/>
        </w:rPr>
        <w:t>M.</w:t>
      </w:r>
      <w:r w:rsidRPr="00727414">
        <w:rPr>
          <w:rStyle w:val="cit-auth"/>
          <w:rFonts w:ascii="Times New Roman" w:hAnsi="Times New Roman" w:cs="Times New Roman"/>
          <w:color w:val="191919"/>
          <w:bdr w:val="none" w:sz="0" w:space="0" w:color="auto" w:frame="1"/>
        </w:rPr>
        <w:t> </w:t>
      </w:r>
      <w:r w:rsidRPr="00727414">
        <w:rPr>
          <w:rStyle w:val="cit-name-surname"/>
          <w:rFonts w:ascii="Times New Roman" w:hAnsi="Times New Roman" w:cs="Times New Roman"/>
          <w:color w:val="191919"/>
          <w:bdr w:val="none" w:sz="0" w:space="0" w:color="auto" w:frame="1"/>
        </w:rPr>
        <w:t>Tokuyama</w:t>
      </w:r>
      <w:r w:rsidRPr="00727414">
        <w:rPr>
          <w:rStyle w:val="HTML"/>
          <w:rFonts w:ascii="Times New Roman" w:hAnsi="Times New Roman" w:cs="Times New Roman"/>
          <w:i w:val="0"/>
          <w:iCs w:val="0"/>
          <w:color w:val="191919"/>
          <w:bdr w:val="none" w:sz="0" w:space="0" w:color="auto" w:frame="1"/>
        </w:rPr>
        <w:t>, </w:t>
      </w:r>
      <w:r w:rsidRPr="00727414">
        <w:rPr>
          <w:rStyle w:val="cit-name-given-names"/>
          <w:rFonts w:ascii="Times New Roman" w:hAnsi="Times New Roman" w:cs="Times New Roman"/>
          <w:color w:val="191919"/>
          <w:bdr w:val="none" w:sz="0" w:space="0" w:color="auto" w:frame="1"/>
        </w:rPr>
        <w:t>M.</w:t>
      </w:r>
      <w:r w:rsidRPr="00727414">
        <w:rPr>
          <w:rStyle w:val="cit-auth"/>
          <w:rFonts w:ascii="Times New Roman" w:hAnsi="Times New Roman" w:cs="Times New Roman"/>
          <w:color w:val="191919"/>
          <w:bdr w:val="none" w:sz="0" w:space="0" w:color="auto" w:frame="1"/>
        </w:rPr>
        <w:t> </w:t>
      </w:r>
      <w:r w:rsidRPr="00727414">
        <w:rPr>
          <w:rStyle w:val="cit-name-surname"/>
          <w:rFonts w:ascii="Times New Roman" w:hAnsi="Times New Roman" w:cs="Times New Roman"/>
          <w:color w:val="191919"/>
          <w:bdr w:val="none" w:sz="0" w:space="0" w:color="auto" w:frame="1"/>
        </w:rPr>
        <w:t>Ladinsky</w:t>
      </w:r>
      <w:r w:rsidRPr="00727414">
        <w:rPr>
          <w:rStyle w:val="HTML"/>
          <w:rFonts w:ascii="Times New Roman" w:hAnsi="Times New Roman" w:cs="Times New Roman"/>
          <w:i w:val="0"/>
          <w:iCs w:val="0"/>
          <w:color w:val="191919"/>
          <w:bdr w:val="none" w:sz="0" w:space="0" w:color="auto" w:frame="1"/>
        </w:rPr>
        <w:t>, </w:t>
      </w:r>
      <w:r w:rsidRPr="00727414">
        <w:rPr>
          <w:rStyle w:val="cit-name-given-names"/>
          <w:rFonts w:ascii="Times New Roman" w:hAnsi="Times New Roman" w:cs="Times New Roman"/>
          <w:color w:val="191919"/>
          <w:bdr w:val="none" w:sz="0" w:space="0" w:color="auto" w:frame="1"/>
        </w:rPr>
        <w:t>A.</w:t>
      </w:r>
      <w:r w:rsidRPr="00727414">
        <w:rPr>
          <w:rStyle w:val="cit-auth"/>
          <w:rFonts w:ascii="Times New Roman" w:hAnsi="Times New Roman" w:cs="Times New Roman"/>
          <w:color w:val="191919"/>
          <w:bdr w:val="none" w:sz="0" w:space="0" w:color="auto" w:frame="1"/>
        </w:rPr>
        <w:t> </w:t>
      </w:r>
      <w:r w:rsidRPr="00727414">
        <w:rPr>
          <w:rStyle w:val="cit-name-surname"/>
          <w:rFonts w:ascii="Times New Roman" w:hAnsi="Times New Roman" w:cs="Times New Roman"/>
          <w:color w:val="191919"/>
          <w:bdr w:val="none" w:sz="0" w:space="0" w:color="auto" w:frame="1"/>
        </w:rPr>
        <w:t>Cho</w:t>
      </w:r>
      <w:r w:rsidRPr="00727414">
        <w:rPr>
          <w:rStyle w:val="HTML"/>
          <w:rFonts w:ascii="Times New Roman" w:hAnsi="Times New Roman" w:cs="Times New Roman"/>
          <w:i w:val="0"/>
          <w:iCs w:val="0"/>
          <w:color w:val="191919"/>
          <w:bdr w:val="none" w:sz="0" w:space="0" w:color="auto" w:frame="1"/>
        </w:rPr>
        <w:t>, </w:t>
      </w:r>
      <w:r w:rsidRPr="00727414">
        <w:rPr>
          <w:rStyle w:val="cit-name-given-names"/>
          <w:rFonts w:ascii="Times New Roman" w:hAnsi="Times New Roman" w:cs="Times New Roman"/>
          <w:color w:val="191919"/>
          <w:bdr w:val="none" w:sz="0" w:space="0" w:color="auto" w:frame="1"/>
        </w:rPr>
        <w:t>M.</w:t>
      </w:r>
      <w:r w:rsidRPr="00727414">
        <w:rPr>
          <w:rStyle w:val="cit-auth"/>
          <w:rFonts w:ascii="Times New Roman" w:hAnsi="Times New Roman" w:cs="Times New Roman"/>
          <w:color w:val="191919"/>
          <w:bdr w:val="none" w:sz="0" w:space="0" w:color="auto" w:frame="1"/>
        </w:rPr>
        <w:t> </w:t>
      </w:r>
      <w:r w:rsidRPr="00727414">
        <w:rPr>
          <w:rStyle w:val="cit-name-surname"/>
          <w:rFonts w:ascii="Times New Roman" w:hAnsi="Times New Roman" w:cs="Times New Roman"/>
          <w:color w:val="191919"/>
          <w:bdr w:val="none" w:sz="0" w:space="0" w:color="auto" w:frame="1"/>
        </w:rPr>
        <w:t>Jankovic</w:t>
      </w:r>
      <w:r w:rsidRPr="00727414">
        <w:rPr>
          <w:rStyle w:val="HTML"/>
          <w:rFonts w:ascii="Times New Roman" w:hAnsi="Times New Roman" w:cs="Times New Roman"/>
          <w:i w:val="0"/>
          <w:iCs w:val="0"/>
          <w:color w:val="191919"/>
          <w:bdr w:val="none" w:sz="0" w:space="0" w:color="auto" w:frame="1"/>
        </w:rPr>
        <w:t>, </w:t>
      </w:r>
      <w:r w:rsidRPr="00727414">
        <w:rPr>
          <w:rStyle w:val="cit-name-given-names"/>
          <w:rFonts w:ascii="Times New Roman" w:hAnsi="Times New Roman" w:cs="Times New Roman"/>
          <w:color w:val="191919"/>
          <w:bdr w:val="none" w:sz="0" w:space="0" w:color="auto" w:frame="1"/>
        </w:rPr>
        <w:t>D.</w:t>
      </w:r>
      <w:r w:rsidRPr="00727414">
        <w:rPr>
          <w:rStyle w:val="cit-auth"/>
          <w:rFonts w:ascii="Times New Roman" w:hAnsi="Times New Roman" w:cs="Times New Roman"/>
          <w:color w:val="191919"/>
          <w:bdr w:val="none" w:sz="0" w:space="0" w:color="auto" w:frame="1"/>
        </w:rPr>
        <w:t> </w:t>
      </w:r>
      <w:r w:rsidRPr="00727414">
        <w:rPr>
          <w:rStyle w:val="cit-name-surname"/>
          <w:rFonts w:ascii="Times New Roman" w:hAnsi="Times New Roman" w:cs="Times New Roman"/>
          <w:color w:val="191919"/>
          <w:bdr w:val="none" w:sz="0" w:space="0" w:color="auto" w:frame="1"/>
        </w:rPr>
        <w:t>Schaefer-Babajew</w:t>
      </w:r>
      <w:r w:rsidRPr="00727414">
        <w:rPr>
          <w:rStyle w:val="HTML"/>
          <w:rFonts w:ascii="Times New Roman" w:hAnsi="Times New Roman" w:cs="Times New Roman"/>
          <w:i w:val="0"/>
          <w:iCs w:val="0"/>
          <w:color w:val="191919"/>
          <w:bdr w:val="none" w:sz="0" w:space="0" w:color="auto" w:frame="1"/>
        </w:rPr>
        <w:t>, </w:t>
      </w:r>
      <w:r w:rsidRPr="00727414">
        <w:rPr>
          <w:rStyle w:val="cit-name-given-names"/>
          <w:rFonts w:ascii="Times New Roman" w:hAnsi="Times New Roman" w:cs="Times New Roman"/>
          <w:color w:val="191919"/>
          <w:bdr w:val="none" w:sz="0" w:space="0" w:color="auto" w:frame="1"/>
        </w:rPr>
        <w:t>T. Y.</w:t>
      </w:r>
      <w:r w:rsidRPr="00727414">
        <w:rPr>
          <w:rStyle w:val="cit-auth"/>
          <w:rFonts w:ascii="Times New Roman" w:hAnsi="Times New Roman" w:cs="Times New Roman"/>
          <w:color w:val="191919"/>
          <w:bdr w:val="none" w:sz="0" w:space="0" w:color="auto" w:frame="1"/>
        </w:rPr>
        <w:t> </w:t>
      </w:r>
      <w:proofErr w:type="spellStart"/>
      <w:r w:rsidRPr="00727414">
        <w:rPr>
          <w:rStyle w:val="cit-name-surname"/>
          <w:rFonts w:ascii="Times New Roman" w:hAnsi="Times New Roman" w:cs="Times New Roman"/>
          <w:color w:val="191919"/>
          <w:bdr w:val="none" w:sz="0" w:space="0" w:color="auto" w:frame="1"/>
        </w:rPr>
        <w:t>Oliveira</w:t>
      </w:r>
      <w:proofErr w:type="spellEnd"/>
      <w:r w:rsidRPr="00727414">
        <w:rPr>
          <w:rStyle w:val="HTML"/>
          <w:rFonts w:ascii="Times New Roman" w:hAnsi="Times New Roman" w:cs="Times New Roman"/>
          <w:i w:val="0"/>
          <w:iCs w:val="0"/>
          <w:color w:val="191919"/>
          <w:bdr w:val="none" w:sz="0" w:space="0" w:color="auto" w:frame="1"/>
        </w:rPr>
        <w:t>, </w:t>
      </w:r>
      <w:r w:rsidRPr="00727414">
        <w:rPr>
          <w:rStyle w:val="cit-name-given-names"/>
          <w:rFonts w:ascii="Times New Roman" w:hAnsi="Times New Roman" w:cs="Times New Roman"/>
          <w:color w:val="191919"/>
          <w:bdr w:val="none" w:sz="0" w:space="0" w:color="auto" w:frame="1"/>
        </w:rPr>
        <w:t>M.</w:t>
      </w:r>
      <w:r w:rsidRPr="00727414">
        <w:rPr>
          <w:rStyle w:val="cit-auth"/>
          <w:rFonts w:ascii="Times New Roman" w:hAnsi="Times New Roman" w:cs="Times New Roman"/>
          <w:color w:val="191919"/>
          <w:bdr w:val="none" w:sz="0" w:space="0" w:color="auto" w:frame="1"/>
        </w:rPr>
        <w:t> </w:t>
      </w:r>
      <w:proofErr w:type="spellStart"/>
      <w:r w:rsidRPr="00727414">
        <w:rPr>
          <w:rStyle w:val="cit-name-surname"/>
          <w:rFonts w:ascii="Times New Roman" w:hAnsi="Times New Roman" w:cs="Times New Roman"/>
          <w:color w:val="191919"/>
          <w:bdr w:val="none" w:sz="0" w:space="0" w:color="auto" w:frame="1"/>
        </w:rPr>
        <w:t>Cipolla</w:t>
      </w:r>
      <w:proofErr w:type="spellEnd"/>
      <w:r w:rsidRPr="00727414">
        <w:rPr>
          <w:rStyle w:val="HTML"/>
          <w:rFonts w:ascii="Times New Roman" w:hAnsi="Times New Roman" w:cs="Times New Roman"/>
          <w:i w:val="0"/>
          <w:iCs w:val="0"/>
          <w:color w:val="191919"/>
          <w:bdr w:val="none" w:sz="0" w:space="0" w:color="auto" w:frame="1"/>
        </w:rPr>
        <w:t>, </w:t>
      </w:r>
      <w:r w:rsidRPr="00727414">
        <w:rPr>
          <w:rStyle w:val="cit-name-given-names"/>
          <w:rFonts w:ascii="Times New Roman" w:hAnsi="Times New Roman" w:cs="Times New Roman"/>
          <w:color w:val="191919"/>
          <w:bdr w:val="none" w:sz="0" w:space="0" w:color="auto" w:frame="1"/>
        </w:rPr>
        <w:t>C.</w:t>
      </w:r>
      <w:r w:rsidRPr="00727414">
        <w:rPr>
          <w:rStyle w:val="cit-auth"/>
          <w:rFonts w:ascii="Times New Roman" w:hAnsi="Times New Roman" w:cs="Times New Roman"/>
          <w:color w:val="191919"/>
          <w:bdr w:val="none" w:sz="0" w:space="0" w:color="auto" w:frame="1"/>
        </w:rPr>
        <w:t> </w:t>
      </w:r>
      <w:proofErr w:type="spellStart"/>
      <w:r w:rsidRPr="00727414">
        <w:rPr>
          <w:rStyle w:val="cit-name-surname"/>
          <w:rFonts w:ascii="Times New Roman" w:hAnsi="Times New Roman" w:cs="Times New Roman"/>
          <w:color w:val="191919"/>
          <w:bdr w:val="none" w:sz="0" w:space="0" w:color="auto" w:frame="1"/>
        </w:rPr>
        <w:t>Viant</w:t>
      </w:r>
      <w:proofErr w:type="spellEnd"/>
      <w:r w:rsidRPr="00727414">
        <w:rPr>
          <w:rStyle w:val="HTML"/>
          <w:rFonts w:ascii="Times New Roman" w:hAnsi="Times New Roman" w:cs="Times New Roman"/>
          <w:i w:val="0"/>
          <w:iCs w:val="0"/>
          <w:color w:val="191919"/>
          <w:bdr w:val="none" w:sz="0" w:space="0" w:color="auto" w:frame="1"/>
        </w:rPr>
        <w:t>, </w:t>
      </w:r>
      <w:r w:rsidRPr="00727414">
        <w:rPr>
          <w:rStyle w:val="cit-name-given-names"/>
          <w:rFonts w:ascii="Times New Roman" w:hAnsi="Times New Roman" w:cs="Times New Roman"/>
          <w:color w:val="191919"/>
          <w:bdr w:val="none" w:sz="0" w:space="0" w:color="auto" w:frame="1"/>
        </w:rPr>
        <w:t>C. O.</w:t>
      </w:r>
      <w:r w:rsidRPr="00727414">
        <w:rPr>
          <w:rStyle w:val="cit-auth"/>
          <w:rFonts w:ascii="Times New Roman" w:hAnsi="Times New Roman" w:cs="Times New Roman"/>
          <w:color w:val="191919"/>
          <w:bdr w:val="none" w:sz="0" w:space="0" w:color="auto" w:frame="1"/>
        </w:rPr>
        <w:t> </w:t>
      </w:r>
      <w:proofErr w:type="spellStart"/>
      <w:r w:rsidRPr="00727414">
        <w:rPr>
          <w:rStyle w:val="cit-name-surname"/>
          <w:rFonts w:ascii="Times New Roman" w:hAnsi="Times New Roman" w:cs="Times New Roman"/>
          <w:color w:val="191919"/>
          <w:bdr w:val="none" w:sz="0" w:space="0" w:color="auto" w:frame="1"/>
        </w:rPr>
        <w:t>Barnes</w:t>
      </w:r>
      <w:proofErr w:type="spellEnd"/>
      <w:r w:rsidRPr="00727414">
        <w:rPr>
          <w:rStyle w:val="HTML"/>
          <w:rFonts w:ascii="Times New Roman" w:hAnsi="Times New Roman" w:cs="Times New Roman"/>
          <w:i w:val="0"/>
          <w:iCs w:val="0"/>
          <w:color w:val="191919"/>
          <w:bdr w:val="none" w:sz="0" w:space="0" w:color="auto" w:frame="1"/>
        </w:rPr>
        <w:t>, </w:t>
      </w:r>
      <w:r w:rsidRPr="00727414">
        <w:rPr>
          <w:rStyle w:val="cit-name-given-names"/>
          <w:rFonts w:ascii="Times New Roman" w:hAnsi="Times New Roman" w:cs="Times New Roman"/>
          <w:color w:val="191919"/>
          <w:bdr w:val="none" w:sz="0" w:space="0" w:color="auto" w:frame="1"/>
        </w:rPr>
        <w:t>A.</w:t>
      </w:r>
      <w:r w:rsidRPr="00727414">
        <w:rPr>
          <w:rStyle w:val="cit-auth"/>
          <w:rFonts w:ascii="Times New Roman" w:hAnsi="Times New Roman" w:cs="Times New Roman"/>
          <w:color w:val="191919"/>
          <w:bdr w:val="none" w:sz="0" w:space="0" w:color="auto" w:frame="1"/>
        </w:rPr>
        <w:t> </w:t>
      </w:r>
      <w:proofErr w:type="spellStart"/>
      <w:r w:rsidRPr="00727414">
        <w:rPr>
          <w:rStyle w:val="cit-name-surname"/>
          <w:rFonts w:ascii="Times New Roman" w:hAnsi="Times New Roman" w:cs="Times New Roman"/>
          <w:color w:val="191919"/>
          <w:bdr w:val="none" w:sz="0" w:space="0" w:color="auto" w:frame="1"/>
        </w:rPr>
        <w:t>Hurley</w:t>
      </w:r>
      <w:proofErr w:type="spellEnd"/>
      <w:r w:rsidRPr="00727414">
        <w:rPr>
          <w:rStyle w:val="HTML"/>
          <w:rFonts w:ascii="Times New Roman" w:hAnsi="Times New Roman" w:cs="Times New Roman"/>
          <w:i w:val="0"/>
          <w:iCs w:val="0"/>
          <w:color w:val="191919"/>
          <w:bdr w:val="none" w:sz="0" w:space="0" w:color="auto" w:frame="1"/>
        </w:rPr>
        <w:t>, </w:t>
      </w:r>
      <w:r w:rsidRPr="00727414">
        <w:rPr>
          <w:rStyle w:val="cit-name-given-names"/>
          <w:rFonts w:ascii="Times New Roman" w:hAnsi="Times New Roman" w:cs="Times New Roman"/>
          <w:color w:val="191919"/>
          <w:bdr w:val="none" w:sz="0" w:space="0" w:color="auto" w:frame="1"/>
        </w:rPr>
        <w:t>M.</w:t>
      </w:r>
      <w:r w:rsidRPr="00727414">
        <w:rPr>
          <w:rStyle w:val="cit-auth"/>
          <w:rFonts w:ascii="Times New Roman" w:hAnsi="Times New Roman" w:cs="Times New Roman"/>
          <w:color w:val="191919"/>
          <w:bdr w:val="none" w:sz="0" w:space="0" w:color="auto" w:frame="1"/>
        </w:rPr>
        <w:t> </w:t>
      </w:r>
      <w:proofErr w:type="spellStart"/>
      <w:r w:rsidRPr="00727414">
        <w:rPr>
          <w:rStyle w:val="cit-name-surname"/>
          <w:rFonts w:ascii="Times New Roman" w:hAnsi="Times New Roman" w:cs="Times New Roman"/>
          <w:color w:val="191919"/>
          <w:bdr w:val="none" w:sz="0" w:space="0" w:color="auto" w:frame="1"/>
        </w:rPr>
        <w:t>Turroja</w:t>
      </w:r>
      <w:proofErr w:type="spellEnd"/>
      <w:r w:rsidRPr="00727414">
        <w:rPr>
          <w:rStyle w:val="HTML"/>
          <w:rFonts w:ascii="Times New Roman" w:hAnsi="Times New Roman" w:cs="Times New Roman"/>
          <w:i w:val="0"/>
          <w:iCs w:val="0"/>
          <w:color w:val="191919"/>
          <w:bdr w:val="none" w:sz="0" w:space="0" w:color="auto" w:frame="1"/>
        </w:rPr>
        <w:t>, </w:t>
      </w:r>
      <w:r w:rsidRPr="00727414">
        <w:rPr>
          <w:rStyle w:val="cit-name-given-names"/>
          <w:rFonts w:ascii="Times New Roman" w:hAnsi="Times New Roman" w:cs="Times New Roman"/>
          <w:color w:val="191919"/>
          <w:bdr w:val="none" w:sz="0" w:space="0" w:color="auto" w:frame="1"/>
        </w:rPr>
        <w:t>K.</w:t>
      </w:r>
      <w:r w:rsidRPr="00727414">
        <w:rPr>
          <w:rStyle w:val="cit-auth"/>
          <w:rFonts w:ascii="Times New Roman" w:hAnsi="Times New Roman" w:cs="Times New Roman"/>
          <w:color w:val="191919"/>
          <w:bdr w:val="none" w:sz="0" w:space="0" w:color="auto" w:frame="1"/>
        </w:rPr>
        <w:t> </w:t>
      </w:r>
      <w:proofErr w:type="spellStart"/>
      <w:r w:rsidRPr="00727414">
        <w:rPr>
          <w:rStyle w:val="cit-name-surname"/>
          <w:rFonts w:ascii="Times New Roman" w:hAnsi="Times New Roman" w:cs="Times New Roman"/>
          <w:color w:val="191919"/>
          <w:bdr w:val="none" w:sz="0" w:space="0" w:color="auto" w:frame="1"/>
        </w:rPr>
        <w:t>Gordon</w:t>
      </w:r>
      <w:proofErr w:type="spellEnd"/>
      <w:r w:rsidRPr="00727414">
        <w:rPr>
          <w:rStyle w:val="HTML"/>
          <w:rFonts w:ascii="Times New Roman" w:hAnsi="Times New Roman" w:cs="Times New Roman"/>
          <w:i w:val="0"/>
          <w:iCs w:val="0"/>
          <w:color w:val="191919"/>
          <w:bdr w:val="none" w:sz="0" w:space="0" w:color="auto" w:frame="1"/>
        </w:rPr>
        <w:t>, </w:t>
      </w:r>
      <w:r w:rsidRPr="00727414">
        <w:rPr>
          <w:rStyle w:val="cit-name-given-names"/>
          <w:rFonts w:ascii="Times New Roman" w:hAnsi="Times New Roman" w:cs="Times New Roman"/>
          <w:color w:val="191919"/>
          <w:bdr w:val="none" w:sz="0" w:space="0" w:color="auto" w:frame="1"/>
        </w:rPr>
        <w:t>K. G.</w:t>
      </w:r>
      <w:r w:rsidRPr="00727414">
        <w:rPr>
          <w:rStyle w:val="cit-auth"/>
          <w:rFonts w:ascii="Times New Roman" w:hAnsi="Times New Roman" w:cs="Times New Roman"/>
          <w:color w:val="191919"/>
          <w:bdr w:val="none" w:sz="0" w:space="0" w:color="auto" w:frame="1"/>
        </w:rPr>
        <w:t> </w:t>
      </w:r>
      <w:r w:rsidRPr="00727414">
        <w:rPr>
          <w:rStyle w:val="cit-name-surname"/>
          <w:rFonts w:ascii="Times New Roman" w:hAnsi="Times New Roman" w:cs="Times New Roman"/>
          <w:color w:val="191919"/>
          <w:bdr w:val="none" w:sz="0" w:space="0" w:color="auto" w:frame="1"/>
        </w:rPr>
        <w:t>Millard</w:t>
      </w:r>
      <w:r w:rsidRPr="00727414">
        <w:rPr>
          <w:rStyle w:val="HTML"/>
          <w:rFonts w:ascii="Times New Roman" w:hAnsi="Times New Roman" w:cs="Times New Roman"/>
          <w:i w:val="0"/>
          <w:iCs w:val="0"/>
          <w:color w:val="191919"/>
          <w:bdr w:val="none" w:sz="0" w:space="0" w:color="auto" w:frame="1"/>
        </w:rPr>
        <w:t>, </w:t>
      </w:r>
      <w:r w:rsidRPr="00727414">
        <w:rPr>
          <w:rStyle w:val="cit-name-given-names"/>
          <w:rFonts w:ascii="Times New Roman" w:hAnsi="Times New Roman" w:cs="Times New Roman"/>
          <w:color w:val="191919"/>
          <w:bdr w:val="none" w:sz="0" w:space="0" w:color="auto" w:frame="1"/>
        </w:rPr>
        <w:t>V.</w:t>
      </w:r>
      <w:r w:rsidRPr="00727414">
        <w:rPr>
          <w:rStyle w:val="cit-auth"/>
          <w:rFonts w:ascii="Times New Roman" w:hAnsi="Times New Roman" w:cs="Times New Roman"/>
          <w:color w:val="191919"/>
          <w:bdr w:val="none" w:sz="0" w:space="0" w:color="auto" w:frame="1"/>
        </w:rPr>
        <w:t> </w:t>
      </w:r>
      <w:r w:rsidRPr="00727414">
        <w:rPr>
          <w:rStyle w:val="cit-name-surname"/>
          <w:rFonts w:ascii="Times New Roman" w:hAnsi="Times New Roman" w:cs="Times New Roman"/>
          <w:color w:val="191919"/>
          <w:bdr w:val="none" w:sz="0" w:space="0" w:color="auto" w:frame="1"/>
        </w:rPr>
        <w:t>Ramos</w:t>
      </w:r>
      <w:r w:rsidRPr="00727414">
        <w:rPr>
          <w:rStyle w:val="HTML"/>
          <w:rFonts w:ascii="Times New Roman" w:hAnsi="Times New Roman" w:cs="Times New Roman"/>
          <w:i w:val="0"/>
          <w:iCs w:val="0"/>
          <w:color w:val="191919"/>
          <w:bdr w:val="none" w:sz="0" w:space="0" w:color="auto" w:frame="1"/>
        </w:rPr>
        <w:t>, </w:t>
      </w:r>
      <w:r w:rsidRPr="00727414">
        <w:rPr>
          <w:rStyle w:val="cit-name-given-names"/>
          <w:rFonts w:ascii="Times New Roman" w:hAnsi="Times New Roman" w:cs="Times New Roman"/>
          <w:color w:val="191919"/>
          <w:bdr w:val="none" w:sz="0" w:space="0" w:color="auto" w:frame="1"/>
        </w:rPr>
        <w:t>F.</w:t>
      </w:r>
      <w:r w:rsidRPr="00727414">
        <w:rPr>
          <w:rStyle w:val="cit-auth"/>
          <w:rFonts w:ascii="Times New Roman" w:hAnsi="Times New Roman" w:cs="Times New Roman"/>
          <w:color w:val="191919"/>
          <w:bdr w:val="none" w:sz="0" w:space="0" w:color="auto" w:frame="1"/>
        </w:rPr>
        <w:t> </w:t>
      </w:r>
      <w:r w:rsidRPr="00727414">
        <w:rPr>
          <w:rStyle w:val="cit-name-surname"/>
          <w:rFonts w:ascii="Times New Roman" w:hAnsi="Times New Roman" w:cs="Times New Roman"/>
          <w:color w:val="191919"/>
          <w:bdr w:val="none" w:sz="0" w:space="0" w:color="auto" w:frame="1"/>
        </w:rPr>
        <w:t>Schmidt</w:t>
      </w:r>
      <w:r w:rsidRPr="00727414">
        <w:rPr>
          <w:rStyle w:val="HTML"/>
          <w:rFonts w:ascii="Times New Roman" w:hAnsi="Times New Roman" w:cs="Times New Roman"/>
          <w:i w:val="0"/>
          <w:iCs w:val="0"/>
          <w:color w:val="191919"/>
          <w:bdr w:val="none" w:sz="0" w:space="0" w:color="auto" w:frame="1"/>
        </w:rPr>
        <w:t>, </w:t>
      </w:r>
      <w:r w:rsidRPr="00727414">
        <w:rPr>
          <w:rStyle w:val="cit-name-given-names"/>
          <w:rFonts w:ascii="Times New Roman" w:hAnsi="Times New Roman" w:cs="Times New Roman"/>
          <w:color w:val="191919"/>
          <w:bdr w:val="none" w:sz="0" w:space="0" w:color="auto" w:frame="1"/>
        </w:rPr>
        <w:t>Y.</w:t>
      </w:r>
      <w:r w:rsidRPr="00727414">
        <w:rPr>
          <w:rStyle w:val="cit-auth"/>
          <w:rFonts w:ascii="Times New Roman" w:hAnsi="Times New Roman" w:cs="Times New Roman"/>
          <w:color w:val="191919"/>
          <w:bdr w:val="none" w:sz="0" w:space="0" w:color="auto" w:frame="1"/>
        </w:rPr>
        <w:t> </w:t>
      </w:r>
      <w:r w:rsidRPr="00727414">
        <w:rPr>
          <w:rStyle w:val="cit-name-surname"/>
          <w:rFonts w:ascii="Times New Roman" w:hAnsi="Times New Roman" w:cs="Times New Roman"/>
          <w:color w:val="191919"/>
          <w:bdr w:val="none" w:sz="0" w:space="0" w:color="auto" w:frame="1"/>
        </w:rPr>
        <w:t>Weisblum</w:t>
      </w:r>
      <w:r w:rsidRPr="00727414">
        <w:rPr>
          <w:rStyle w:val="HTML"/>
          <w:rFonts w:ascii="Times New Roman" w:hAnsi="Times New Roman" w:cs="Times New Roman"/>
          <w:i w:val="0"/>
          <w:iCs w:val="0"/>
          <w:color w:val="191919"/>
          <w:bdr w:val="none" w:sz="0" w:space="0" w:color="auto" w:frame="1"/>
        </w:rPr>
        <w:t>, </w:t>
      </w:r>
      <w:r w:rsidRPr="00727414">
        <w:rPr>
          <w:rStyle w:val="cit-name-given-names"/>
          <w:rFonts w:ascii="Times New Roman" w:hAnsi="Times New Roman" w:cs="Times New Roman"/>
          <w:color w:val="191919"/>
          <w:bdr w:val="none" w:sz="0" w:space="0" w:color="auto" w:frame="1"/>
        </w:rPr>
        <w:t>D.</w:t>
      </w:r>
      <w:r w:rsidRPr="00727414">
        <w:rPr>
          <w:rStyle w:val="cit-auth"/>
          <w:rFonts w:ascii="Times New Roman" w:hAnsi="Times New Roman" w:cs="Times New Roman"/>
          <w:color w:val="191919"/>
          <w:bdr w:val="none" w:sz="0" w:space="0" w:color="auto" w:frame="1"/>
        </w:rPr>
        <w:t> </w:t>
      </w:r>
      <w:r w:rsidRPr="00727414">
        <w:rPr>
          <w:rStyle w:val="cit-name-surname"/>
          <w:rFonts w:ascii="Times New Roman" w:hAnsi="Times New Roman" w:cs="Times New Roman"/>
          <w:color w:val="191919"/>
          <w:bdr w:val="none" w:sz="0" w:space="0" w:color="auto" w:frame="1"/>
        </w:rPr>
        <w:t>Jha</w:t>
      </w:r>
      <w:r w:rsidRPr="00727414">
        <w:rPr>
          <w:rStyle w:val="HTML"/>
          <w:rFonts w:ascii="Times New Roman" w:hAnsi="Times New Roman" w:cs="Times New Roman"/>
          <w:i w:val="0"/>
          <w:iCs w:val="0"/>
          <w:color w:val="191919"/>
          <w:bdr w:val="none" w:sz="0" w:space="0" w:color="auto" w:frame="1"/>
        </w:rPr>
        <w:t>, </w:t>
      </w:r>
      <w:r w:rsidRPr="00727414">
        <w:rPr>
          <w:rStyle w:val="cit-name-given-names"/>
          <w:rFonts w:ascii="Times New Roman" w:hAnsi="Times New Roman" w:cs="Times New Roman"/>
          <w:color w:val="191919"/>
          <w:bdr w:val="none" w:sz="0" w:space="0" w:color="auto" w:frame="1"/>
        </w:rPr>
        <w:t>M.</w:t>
      </w:r>
      <w:r w:rsidRPr="00727414">
        <w:rPr>
          <w:rStyle w:val="cit-auth"/>
          <w:rFonts w:ascii="Times New Roman" w:hAnsi="Times New Roman" w:cs="Times New Roman"/>
          <w:color w:val="191919"/>
          <w:bdr w:val="none" w:sz="0" w:space="0" w:color="auto" w:frame="1"/>
        </w:rPr>
        <w:t> </w:t>
      </w:r>
      <w:r w:rsidRPr="00727414">
        <w:rPr>
          <w:rStyle w:val="cit-name-surname"/>
          <w:rFonts w:ascii="Times New Roman" w:hAnsi="Times New Roman" w:cs="Times New Roman"/>
          <w:color w:val="191919"/>
          <w:bdr w:val="none" w:sz="0" w:space="0" w:color="auto" w:frame="1"/>
        </w:rPr>
        <w:t>Tankelevich</w:t>
      </w:r>
      <w:r w:rsidRPr="00727414">
        <w:rPr>
          <w:rStyle w:val="HTML"/>
          <w:rFonts w:ascii="Times New Roman" w:hAnsi="Times New Roman" w:cs="Times New Roman"/>
          <w:i w:val="0"/>
          <w:iCs w:val="0"/>
          <w:color w:val="191919"/>
          <w:bdr w:val="none" w:sz="0" w:space="0" w:color="auto" w:frame="1"/>
        </w:rPr>
        <w:t>, </w:t>
      </w:r>
      <w:r w:rsidRPr="00727414">
        <w:rPr>
          <w:rStyle w:val="cit-name-given-names"/>
          <w:rFonts w:ascii="Times New Roman" w:hAnsi="Times New Roman" w:cs="Times New Roman"/>
          <w:color w:val="191919"/>
          <w:bdr w:val="none" w:sz="0" w:space="0" w:color="auto" w:frame="1"/>
        </w:rPr>
        <w:t>J.</w:t>
      </w:r>
      <w:r w:rsidRPr="00727414">
        <w:rPr>
          <w:rStyle w:val="cit-auth"/>
          <w:rFonts w:ascii="Times New Roman" w:hAnsi="Times New Roman" w:cs="Times New Roman"/>
          <w:color w:val="191919"/>
          <w:bdr w:val="none" w:sz="0" w:space="0" w:color="auto" w:frame="1"/>
        </w:rPr>
        <w:t> </w:t>
      </w:r>
      <w:r w:rsidRPr="00727414">
        <w:rPr>
          <w:rStyle w:val="cit-name-surname"/>
          <w:rFonts w:ascii="Times New Roman" w:hAnsi="Times New Roman" w:cs="Times New Roman"/>
          <w:color w:val="191919"/>
          <w:bdr w:val="none" w:sz="0" w:space="0" w:color="auto" w:frame="1"/>
        </w:rPr>
        <w:t>Yee</w:t>
      </w:r>
      <w:r w:rsidRPr="00727414">
        <w:rPr>
          <w:rStyle w:val="HTML"/>
          <w:rFonts w:ascii="Times New Roman" w:hAnsi="Times New Roman" w:cs="Times New Roman"/>
          <w:i w:val="0"/>
          <w:iCs w:val="0"/>
          <w:color w:val="191919"/>
          <w:bdr w:val="none" w:sz="0" w:space="0" w:color="auto" w:frame="1"/>
        </w:rPr>
        <w:t>, </w:t>
      </w:r>
      <w:r w:rsidRPr="00727414">
        <w:rPr>
          <w:rStyle w:val="cit-name-given-names"/>
          <w:rFonts w:ascii="Times New Roman" w:hAnsi="Times New Roman" w:cs="Times New Roman"/>
          <w:color w:val="191919"/>
          <w:bdr w:val="none" w:sz="0" w:space="0" w:color="auto" w:frame="1"/>
        </w:rPr>
        <w:t>I.</w:t>
      </w:r>
      <w:r w:rsidRPr="00727414">
        <w:rPr>
          <w:rStyle w:val="cit-auth"/>
          <w:rFonts w:ascii="Times New Roman" w:hAnsi="Times New Roman" w:cs="Times New Roman"/>
          <w:color w:val="191919"/>
          <w:bdr w:val="none" w:sz="0" w:space="0" w:color="auto" w:frame="1"/>
        </w:rPr>
        <w:t> </w:t>
      </w:r>
      <w:r w:rsidRPr="00727414">
        <w:rPr>
          <w:rStyle w:val="cit-name-surname"/>
          <w:rFonts w:ascii="Times New Roman" w:hAnsi="Times New Roman" w:cs="Times New Roman"/>
          <w:color w:val="191919"/>
          <w:bdr w:val="none" w:sz="0" w:space="0" w:color="auto" w:frame="1"/>
        </w:rPr>
        <w:t>Shimeliovich</w:t>
      </w:r>
      <w:r w:rsidRPr="00727414">
        <w:rPr>
          <w:rStyle w:val="HTML"/>
          <w:rFonts w:ascii="Times New Roman" w:hAnsi="Times New Roman" w:cs="Times New Roman"/>
          <w:i w:val="0"/>
          <w:iCs w:val="0"/>
          <w:color w:val="191919"/>
          <w:bdr w:val="none" w:sz="0" w:space="0" w:color="auto" w:frame="1"/>
        </w:rPr>
        <w:t>, </w:t>
      </w:r>
      <w:r w:rsidRPr="00727414">
        <w:rPr>
          <w:rStyle w:val="cit-name-given-names"/>
          <w:rFonts w:ascii="Times New Roman" w:hAnsi="Times New Roman" w:cs="Times New Roman"/>
          <w:color w:val="191919"/>
          <w:bdr w:val="none" w:sz="0" w:space="0" w:color="auto" w:frame="1"/>
        </w:rPr>
        <w:t>D. F.</w:t>
      </w:r>
      <w:r w:rsidRPr="00727414">
        <w:rPr>
          <w:rStyle w:val="cit-auth"/>
          <w:rFonts w:ascii="Times New Roman" w:hAnsi="Times New Roman" w:cs="Times New Roman"/>
          <w:color w:val="191919"/>
          <w:bdr w:val="none" w:sz="0" w:space="0" w:color="auto" w:frame="1"/>
        </w:rPr>
        <w:t> </w:t>
      </w:r>
      <w:proofErr w:type="spellStart"/>
      <w:r w:rsidRPr="00727414">
        <w:rPr>
          <w:rStyle w:val="cit-name-surname"/>
          <w:rFonts w:ascii="Times New Roman" w:hAnsi="Times New Roman" w:cs="Times New Roman"/>
          <w:color w:val="191919"/>
          <w:bdr w:val="none" w:sz="0" w:space="0" w:color="auto" w:frame="1"/>
        </w:rPr>
        <w:t>Robbiani</w:t>
      </w:r>
      <w:proofErr w:type="spellEnd"/>
      <w:r w:rsidRPr="00727414">
        <w:rPr>
          <w:rStyle w:val="HTML"/>
          <w:rFonts w:ascii="Times New Roman" w:hAnsi="Times New Roman" w:cs="Times New Roman"/>
          <w:i w:val="0"/>
          <w:iCs w:val="0"/>
          <w:color w:val="191919"/>
          <w:bdr w:val="none" w:sz="0" w:space="0" w:color="auto" w:frame="1"/>
        </w:rPr>
        <w:t>, </w:t>
      </w:r>
      <w:r w:rsidRPr="00727414">
        <w:rPr>
          <w:rStyle w:val="cit-name-given-names"/>
          <w:rFonts w:ascii="Times New Roman" w:hAnsi="Times New Roman" w:cs="Times New Roman"/>
          <w:color w:val="191919"/>
          <w:bdr w:val="none" w:sz="0" w:space="0" w:color="auto" w:frame="1"/>
        </w:rPr>
        <w:t>Z.</w:t>
      </w:r>
      <w:r w:rsidRPr="00727414">
        <w:rPr>
          <w:rStyle w:val="cit-auth"/>
          <w:rFonts w:ascii="Times New Roman" w:hAnsi="Times New Roman" w:cs="Times New Roman"/>
          <w:color w:val="191919"/>
          <w:bdr w:val="none" w:sz="0" w:space="0" w:color="auto" w:frame="1"/>
        </w:rPr>
        <w:t> </w:t>
      </w:r>
      <w:proofErr w:type="spellStart"/>
      <w:r w:rsidRPr="00727414">
        <w:rPr>
          <w:rStyle w:val="cit-name-surname"/>
          <w:rFonts w:ascii="Times New Roman" w:hAnsi="Times New Roman" w:cs="Times New Roman"/>
          <w:color w:val="191919"/>
          <w:bdr w:val="none" w:sz="0" w:space="0" w:color="auto" w:frame="1"/>
        </w:rPr>
        <w:t>Zhao</w:t>
      </w:r>
      <w:proofErr w:type="spellEnd"/>
      <w:r w:rsidRPr="00727414">
        <w:rPr>
          <w:rStyle w:val="HTML"/>
          <w:rFonts w:ascii="Times New Roman" w:hAnsi="Times New Roman" w:cs="Times New Roman"/>
          <w:i w:val="0"/>
          <w:iCs w:val="0"/>
          <w:color w:val="191919"/>
          <w:bdr w:val="none" w:sz="0" w:space="0" w:color="auto" w:frame="1"/>
        </w:rPr>
        <w:t>, </w:t>
      </w:r>
      <w:r w:rsidRPr="00727414">
        <w:rPr>
          <w:rStyle w:val="cit-name-given-names"/>
          <w:rFonts w:ascii="Times New Roman" w:hAnsi="Times New Roman" w:cs="Times New Roman"/>
          <w:color w:val="191919"/>
          <w:bdr w:val="none" w:sz="0" w:space="0" w:color="auto" w:frame="1"/>
        </w:rPr>
        <w:t>A.</w:t>
      </w:r>
      <w:r w:rsidRPr="00727414">
        <w:rPr>
          <w:rStyle w:val="cit-auth"/>
          <w:rFonts w:ascii="Times New Roman" w:hAnsi="Times New Roman" w:cs="Times New Roman"/>
          <w:color w:val="191919"/>
          <w:bdr w:val="none" w:sz="0" w:space="0" w:color="auto" w:frame="1"/>
        </w:rPr>
        <w:t> </w:t>
      </w:r>
      <w:proofErr w:type="spellStart"/>
      <w:r w:rsidRPr="00727414">
        <w:rPr>
          <w:rStyle w:val="cit-name-surname"/>
          <w:rFonts w:ascii="Times New Roman" w:hAnsi="Times New Roman" w:cs="Times New Roman"/>
          <w:color w:val="191919"/>
          <w:bdr w:val="none" w:sz="0" w:space="0" w:color="auto" w:frame="1"/>
        </w:rPr>
        <w:t>Gazumyan</w:t>
      </w:r>
      <w:proofErr w:type="spellEnd"/>
      <w:r w:rsidRPr="00727414">
        <w:rPr>
          <w:rStyle w:val="HTML"/>
          <w:rFonts w:ascii="Times New Roman" w:hAnsi="Times New Roman" w:cs="Times New Roman"/>
          <w:i w:val="0"/>
          <w:iCs w:val="0"/>
          <w:color w:val="191919"/>
          <w:bdr w:val="none" w:sz="0" w:space="0" w:color="auto" w:frame="1"/>
        </w:rPr>
        <w:t>, </w:t>
      </w:r>
      <w:r w:rsidRPr="00727414">
        <w:rPr>
          <w:rStyle w:val="cit-name-given-names"/>
          <w:rFonts w:ascii="Times New Roman" w:hAnsi="Times New Roman" w:cs="Times New Roman"/>
          <w:color w:val="191919"/>
          <w:bdr w:val="none" w:sz="0" w:space="0" w:color="auto" w:frame="1"/>
        </w:rPr>
        <w:t>T.</w:t>
      </w:r>
      <w:r w:rsidRPr="00727414">
        <w:rPr>
          <w:rStyle w:val="cit-auth"/>
          <w:rFonts w:ascii="Times New Roman" w:hAnsi="Times New Roman" w:cs="Times New Roman"/>
          <w:color w:val="191919"/>
          <w:bdr w:val="none" w:sz="0" w:space="0" w:color="auto" w:frame="1"/>
        </w:rPr>
        <w:t> </w:t>
      </w:r>
      <w:proofErr w:type="spellStart"/>
      <w:r w:rsidRPr="00727414">
        <w:rPr>
          <w:rStyle w:val="cit-name-surname"/>
          <w:rFonts w:ascii="Times New Roman" w:hAnsi="Times New Roman" w:cs="Times New Roman"/>
          <w:color w:val="191919"/>
          <w:bdr w:val="none" w:sz="0" w:space="0" w:color="auto" w:frame="1"/>
        </w:rPr>
        <w:t>Hatziioannou</w:t>
      </w:r>
      <w:proofErr w:type="spellEnd"/>
      <w:r w:rsidRPr="00727414">
        <w:rPr>
          <w:rStyle w:val="HTML"/>
          <w:rFonts w:ascii="Times New Roman" w:hAnsi="Times New Roman" w:cs="Times New Roman"/>
          <w:i w:val="0"/>
          <w:iCs w:val="0"/>
          <w:color w:val="191919"/>
          <w:bdr w:val="none" w:sz="0" w:space="0" w:color="auto" w:frame="1"/>
        </w:rPr>
        <w:t>, </w:t>
      </w:r>
      <w:r w:rsidRPr="00727414">
        <w:rPr>
          <w:rStyle w:val="cit-name-given-names"/>
          <w:rFonts w:ascii="Times New Roman" w:hAnsi="Times New Roman" w:cs="Times New Roman"/>
          <w:color w:val="191919"/>
          <w:bdr w:val="none" w:sz="0" w:space="0" w:color="auto" w:frame="1"/>
        </w:rPr>
        <w:t>P. J.</w:t>
      </w:r>
      <w:r w:rsidRPr="00727414">
        <w:rPr>
          <w:rStyle w:val="cit-auth"/>
          <w:rFonts w:ascii="Times New Roman" w:hAnsi="Times New Roman" w:cs="Times New Roman"/>
          <w:color w:val="191919"/>
          <w:bdr w:val="none" w:sz="0" w:space="0" w:color="auto" w:frame="1"/>
        </w:rPr>
        <w:t> </w:t>
      </w:r>
      <w:proofErr w:type="spellStart"/>
      <w:r w:rsidRPr="00727414">
        <w:rPr>
          <w:rStyle w:val="cit-name-surname"/>
          <w:rFonts w:ascii="Times New Roman" w:hAnsi="Times New Roman" w:cs="Times New Roman"/>
          <w:color w:val="191919"/>
          <w:bdr w:val="none" w:sz="0" w:space="0" w:color="auto" w:frame="1"/>
        </w:rPr>
        <w:t>Bjorkman</w:t>
      </w:r>
      <w:proofErr w:type="spellEnd"/>
      <w:r w:rsidRPr="00727414">
        <w:rPr>
          <w:rStyle w:val="HTML"/>
          <w:rFonts w:ascii="Times New Roman" w:hAnsi="Times New Roman" w:cs="Times New Roman"/>
          <w:i w:val="0"/>
          <w:iCs w:val="0"/>
          <w:color w:val="191919"/>
          <w:bdr w:val="none" w:sz="0" w:space="0" w:color="auto" w:frame="1"/>
        </w:rPr>
        <w:t>, </w:t>
      </w:r>
      <w:r w:rsidRPr="00727414">
        <w:rPr>
          <w:rStyle w:val="cit-name-given-names"/>
          <w:rFonts w:ascii="Times New Roman" w:hAnsi="Times New Roman" w:cs="Times New Roman"/>
          <w:color w:val="191919"/>
          <w:bdr w:val="none" w:sz="0" w:space="0" w:color="auto" w:frame="1"/>
        </w:rPr>
        <w:t>S.</w:t>
      </w:r>
      <w:r w:rsidRPr="00727414">
        <w:rPr>
          <w:rStyle w:val="cit-auth"/>
          <w:rFonts w:ascii="Times New Roman" w:hAnsi="Times New Roman" w:cs="Times New Roman"/>
          <w:color w:val="191919"/>
          <w:bdr w:val="none" w:sz="0" w:space="0" w:color="auto" w:frame="1"/>
        </w:rPr>
        <w:t> </w:t>
      </w:r>
      <w:proofErr w:type="spellStart"/>
      <w:r w:rsidRPr="00727414">
        <w:rPr>
          <w:rStyle w:val="cit-name-surname"/>
          <w:rFonts w:ascii="Times New Roman" w:hAnsi="Times New Roman" w:cs="Times New Roman"/>
          <w:color w:val="191919"/>
          <w:bdr w:val="none" w:sz="0" w:space="0" w:color="auto" w:frame="1"/>
        </w:rPr>
        <w:t>Mehandru</w:t>
      </w:r>
      <w:proofErr w:type="spellEnd"/>
      <w:r w:rsidRPr="00727414">
        <w:rPr>
          <w:rStyle w:val="HTML"/>
          <w:rFonts w:ascii="Times New Roman" w:hAnsi="Times New Roman" w:cs="Times New Roman"/>
          <w:i w:val="0"/>
          <w:iCs w:val="0"/>
          <w:color w:val="191919"/>
          <w:bdr w:val="none" w:sz="0" w:space="0" w:color="auto" w:frame="1"/>
        </w:rPr>
        <w:t>, </w:t>
      </w:r>
      <w:r w:rsidRPr="00727414">
        <w:rPr>
          <w:rStyle w:val="cit-name-given-names"/>
          <w:rFonts w:ascii="Times New Roman" w:hAnsi="Times New Roman" w:cs="Times New Roman"/>
          <w:color w:val="191919"/>
          <w:bdr w:val="none" w:sz="0" w:space="0" w:color="auto" w:frame="1"/>
        </w:rPr>
        <w:t>P. D.</w:t>
      </w:r>
      <w:r w:rsidRPr="00727414">
        <w:rPr>
          <w:rStyle w:val="cit-auth"/>
          <w:rFonts w:ascii="Times New Roman" w:hAnsi="Times New Roman" w:cs="Times New Roman"/>
          <w:color w:val="191919"/>
          <w:bdr w:val="none" w:sz="0" w:space="0" w:color="auto" w:frame="1"/>
        </w:rPr>
        <w:t> </w:t>
      </w:r>
      <w:proofErr w:type="spellStart"/>
      <w:r w:rsidRPr="00727414">
        <w:rPr>
          <w:rStyle w:val="cit-name-surname"/>
          <w:rFonts w:ascii="Times New Roman" w:hAnsi="Times New Roman" w:cs="Times New Roman"/>
          <w:color w:val="191919"/>
          <w:bdr w:val="none" w:sz="0" w:space="0" w:color="auto" w:frame="1"/>
        </w:rPr>
        <w:t>Bieniasz</w:t>
      </w:r>
      <w:proofErr w:type="spellEnd"/>
      <w:r w:rsidRPr="00727414">
        <w:rPr>
          <w:rStyle w:val="HTML"/>
          <w:rFonts w:ascii="Times New Roman" w:hAnsi="Times New Roman" w:cs="Times New Roman"/>
          <w:i w:val="0"/>
          <w:iCs w:val="0"/>
          <w:color w:val="191919"/>
          <w:bdr w:val="none" w:sz="0" w:space="0" w:color="auto" w:frame="1"/>
        </w:rPr>
        <w:t>, </w:t>
      </w:r>
      <w:r w:rsidRPr="00727414">
        <w:rPr>
          <w:rStyle w:val="cit-name-given-names"/>
          <w:rFonts w:ascii="Times New Roman" w:hAnsi="Times New Roman" w:cs="Times New Roman"/>
          <w:color w:val="191919"/>
          <w:bdr w:val="none" w:sz="0" w:space="0" w:color="auto" w:frame="1"/>
        </w:rPr>
        <w:t>M.</w:t>
      </w:r>
      <w:r w:rsidRPr="00727414">
        <w:rPr>
          <w:rStyle w:val="cit-auth"/>
          <w:rFonts w:ascii="Times New Roman" w:hAnsi="Times New Roman" w:cs="Times New Roman"/>
          <w:color w:val="191919"/>
          <w:bdr w:val="none" w:sz="0" w:space="0" w:color="auto" w:frame="1"/>
        </w:rPr>
        <w:t> </w:t>
      </w:r>
      <w:proofErr w:type="spellStart"/>
      <w:r w:rsidRPr="00727414">
        <w:rPr>
          <w:rStyle w:val="cit-name-surname"/>
          <w:rFonts w:ascii="Times New Roman" w:hAnsi="Times New Roman" w:cs="Times New Roman"/>
          <w:color w:val="191919"/>
          <w:bdr w:val="none" w:sz="0" w:space="0" w:color="auto" w:frame="1"/>
        </w:rPr>
        <w:t>Caskey</w:t>
      </w:r>
      <w:proofErr w:type="spellEnd"/>
      <w:r w:rsidRPr="00727414">
        <w:rPr>
          <w:rStyle w:val="HTML"/>
          <w:rFonts w:ascii="Times New Roman" w:hAnsi="Times New Roman" w:cs="Times New Roman"/>
          <w:i w:val="0"/>
          <w:iCs w:val="0"/>
          <w:color w:val="191919"/>
          <w:bdr w:val="none" w:sz="0" w:space="0" w:color="auto" w:frame="1"/>
        </w:rPr>
        <w:t>, </w:t>
      </w:r>
      <w:r w:rsidRPr="00727414">
        <w:rPr>
          <w:rStyle w:val="cit-name-given-names"/>
          <w:rFonts w:ascii="Times New Roman" w:hAnsi="Times New Roman" w:cs="Times New Roman"/>
          <w:color w:val="191919"/>
          <w:bdr w:val="none" w:sz="0" w:space="0" w:color="auto" w:frame="1"/>
        </w:rPr>
        <w:t>M. C.</w:t>
      </w:r>
      <w:r w:rsidRPr="00727414">
        <w:rPr>
          <w:rStyle w:val="cit-auth"/>
          <w:rFonts w:ascii="Times New Roman" w:hAnsi="Times New Roman" w:cs="Times New Roman"/>
          <w:color w:val="191919"/>
          <w:bdr w:val="none" w:sz="0" w:space="0" w:color="auto" w:frame="1"/>
        </w:rPr>
        <w:t> </w:t>
      </w:r>
      <w:proofErr w:type="spellStart"/>
      <w:r w:rsidRPr="00727414">
        <w:rPr>
          <w:rStyle w:val="cit-name-surname"/>
          <w:rFonts w:ascii="Times New Roman" w:hAnsi="Times New Roman" w:cs="Times New Roman"/>
          <w:color w:val="191919"/>
          <w:bdr w:val="none" w:sz="0" w:space="0" w:color="auto" w:frame="1"/>
        </w:rPr>
        <w:t>Nussenzweig</w:t>
      </w:r>
      <w:proofErr w:type="spellEnd"/>
      <w:r w:rsidRPr="00727414">
        <w:rPr>
          <w:rStyle w:val="HTML"/>
          <w:rFonts w:ascii="Times New Roman" w:hAnsi="Times New Roman" w:cs="Times New Roman"/>
          <w:i w:val="0"/>
          <w:iCs w:val="0"/>
          <w:color w:val="191919"/>
          <w:bdr w:val="none" w:sz="0" w:space="0" w:color="auto" w:frame="1"/>
        </w:rPr>
        <w:t>, </w:t>
      </w:r>
      <w:proofErr w:type="spellStart"/>
      <w:r w:rsidRPr="00727414">
        <w:rPr>
          <w:rStyle w:val="cit-article-title"/>
          <w:rFonts w:ascii="Times New Roman" w:hAnsi="Times New Roman" w:cs="Times New Roman"/>
          <w:color w:val="191919"/>
          <w:bdr w:val="none" w:sz="0" w:space="0" w:color="auto" w:frame="1"/>
        </w:rPr>
        <w:t>Evolution</w:t>
      </w:r>
      <w:proofErr w:type="spellEnd"/>
      <w:r w:rsidRPr="00727414">
        <w:rPr>
          <w:rStyle w:val="cit-article-title"/>
          <w:rFonts w:ascii="Times New Roman" w:hAnsi="Times New Roman" w:cs="Times New Roman"/>
          <w:color w:val="191919"/>
          <w:bdr w:val="none" w:sz="0" w:space="0" w:color="auto" w:frame="1"/>
        </w:rPr>
        <w:t xml:space="preserve"> </w:t>
      </w:r>
      <w:proofErr w:type="spellStart"/>
      <w:r w:rsidRPr="00727414">
        <w:rPr>
          <w:rStyle w:val="cit-article-title"/>
          <w:rFonts w:ascii="Times New Roman" w:hAnsi="Times New Roman" w:cs="Times New Roman"/>
          <w:color w:val="191919"/>
          <w:bdr w:val="none" w:sz="0" w:space="0" w:color="auto" w:frame="1"/>
        </w:rPr>
        <w:t>of</w:t>
      </w:r>
      <w:proofErr w:type="spellEnd"/>
      <w:r w:rsidRPr="00727414">
        <w:rPr>
          <w:rStyle w:val="cit-article-title"/>
          <w:rFonts w:ascii="Times New Roman" w:hAnsi="Times New Roman" w:cs="Times New Roman"/>
          <w:color w:val="191919"/>
          <w:bdr w:val="none" w:sz="0" w:space="0" w:color="auto" w:frame="1"/>
        </w:rPr>
        <w:t xml:space="preserve"> </w:t>
      </w:r>
      <w:proofErr w:type="spellStart"/>
      <w:r w:rsidRPr="00727414">
        <w:rPr>
          <w:rStyle w:val="cit-article-title"/>
          <w:rFonts w:ascii="Times New Roman" w:hAnsi="Times New Roman" w:cs="Times New Roman"/>
          <w:color w:val="191919"/>
          <w:bdr w:val="none" w:sz="0" w:space="0" w:color="auto" w:frame="1"/>
        </w:rPr>
        <w:t>Antibody</w:t>
      </w:r>
      <w:proofErr w:type="spellEnd"/>
      <w:r w:rsidRPr="00727414">
        <w:rPr>
          <w:rStyle w:val="cit-article-title"/>
          <w:rFonts w:ascii="Times New Roman" w:hAnsi="Times New Roman" w:cs="Times New Roman"/>
          <w:color w:val="191919"/>
          <w:bdr w:val="none" w:sz="0" w:space="0" w:color="auto" w:frame="1"/>
        </w:rPr>
        <w:t xml:space="preserve"> </w:t>
      </w:r>
      <w:proofErr w:type="spellStart"/>
      <w:r w:rsidRPr="00727414">
        <w:rPr>
          <w:rStyle w:val="cit-article-title"/>
          <w:rFonts w:ascii="Times New Roman" w:hAnsi="Times New Roman" w:cs="Times New Roman"/>
          <w:color w:val="191919"/>
          <w:bdr w:val="none" w:sz="0" w:space="0" w:color="auto" w:frame="1"/>
        </w:rPr>
        <w:t>Immunity</w:t>
      </w:r>
      <w:proofErr w:type="spellEnd"/>
      <w:r w:rsidRPr="00727414">
        <w:rPr>
          <w:rStyle w:val="cit-article-title"/>
          <w:rFonts w:ascii="Times New Roman" w:hAnsi="Times New Roman" w:cs="Times New Roman"/>
          <w:color w:val="191919"/>
          <w:bdr w:val="none" w:sz="0" w:space="0" w:color="auto" w:frame="1"/>
        </w:rPr>
        <w:t xml:space="preserve"> </w:t>
      </w:r>
      <w:proofErr w:type="spellStart"/>
      <w:r w:rsidRPr="00727414">
        <w:rPr>
          <w:rStyle w:val="cit-article-title"/>
          <w:rFonts w:ascii="Times New Roman" w:hAnsi="Times New Roman" w:cs="Times New Roman"/>
          <w:color w:val="191919"/>
          <w:bdr w:val="none" w:sz="0" w:space="0" w:color="auto" w:frame="1"/>
        </w:rPr>
        <w:t>to</w:t>
      </w:r>
      <w:proofErr w:type="spellEnd"/>
      <w:r w:rsidRPr="00727414">
        <w:rPr>
          <w:rStyle w:val="cit-article-title"/>
          <w:rFonts w:ascii="Times New Roman" w:hAnsi="Times New Roman" w:cs="Times New Roman"/>
          <w:color w:val="191919"/>
          <w:bdr w:val="none" w:sz="0" w:space="0" w:color="auto" w:frame="1"/>
        </w:rPr>
        <w:t xml:space="preserve"> SARS-CoV-2</w:t>
      </w:r>
      <w:r w:rsidRPr="00727414">
        <w:rPr>
          <w:rStyle w:val="HTML"/>
          <w:rFonts w:ascii="Times New Roman" w:hAnsi="Times New Roman" w:cs="Times New Roman"/>
          <w:i w:val="0"/>
          <w:iCs w:val="0"/>
          <w:color w:val="191919"/>
          <w:bdr w:val="none" w:sz="0" w:space="0" w:color="auto" w:frame="1"/>
        </w:rPr>
        <w:t>, </w:t>
      </w:r>
      <w:proofErr w:type="spellStart"/>
      <w:r w:rsidRPr="00727414">
        <w:rPr>
          <w:rStyle w:val="HTML"/>
          <w:rFonts w:ascii="Times New Roman" w:hAnsi="Times New Roman" w:cs="Times New Roman"/>
          <w:i w:val="0"/>
          <w:iCs w:val="0"/>
          <w:color w:val="191919"/>
          <w:bdr w:val="none" w:sz="0" w:space="0" w:color="auto" w:frame="1"/>
        </w:rPr>
        <w:t>bioRxiv</w:t>
      </w:r>
      <w:proofErr w:type="spellEnd"/>
      <w:r w:rsidRPr="00727414">
        <w:rPr>
          <w:rStyle w:val="cit-pub-id-sep"/>
          <w:rFonts w:ascii="Times New Roman" w:hAnsi="Times New Roman" w:cs="Times New Roman"/>
          <w:color w:val="191919"/>
          <w:bdr w:val="none" w:sz="0" w:space="0" w:color="auto" w:frame="1"/>
        </w:rPr>
        <w:t> </w:t>
      </w:r>
      <w:r w:rsidRPr="00727414">
        <w:rPr>
          <w:rStyle w:val="cit-pub-id-scheme"/>
          <w:rFonts w:ascii="Times New Roman" w:hAnsi="Times New Roman" w:cs="Times New Roman"/>
          <w:color w:val="191919"/>
          <w:bdr w:val="none" w:sz="0" w:space="0" w:color="auto" w:frame="1"/>
        </w:rPr>
        <w:t>doi:</w:t>
      </w:r>
      <w:r w:rsidRPr="00727414">
        <w:rPr>
          <w:rStyle w:val="cit-pub-id"/>
          <w:rFonts w:ascii="Times New Roman" w:hAnsi="Times New Roman" w:cs="Times New Roman"/>
          <w:color w:val="191919"/>
          <w:bdr w:val="none" w:sz="0" w:space="0" w:color="auto" w:frame="1"/>
        </w:rPr>
        <w:t>10.1101/2020.11.03.367391</w:t>
      </w:r>
      <w:r w:rsidRPr="00727414">
        <w:rPr>
          <w:rStyle w:val="HTML"/>
          <w:rFonts w:ascii="Times New Roman" w:hAnsi="Times New Roman" w:cs="Times New Roman"/>
          <w:i w:val="0"/>
          <w:iCs w:val="0"/>
          <w:color w:val="191919"/>
          <w:bdr w:val="none" w:sz="0" w:space="0" w:color="auto" w:frame="1"/>
        </w:rPr>
        <w:t> (</w:t>
      </w:r>
      <w:r w:rsidRPr="00727414">
        <w:rPr>
          <w:rStyle w:val="cit-pub-date"/>
          <w:rFonts w:ascii="Times New Roman" w:hAnsi="Times New Roman" w:cs="Times New Roman"/>
          <w:color w:val="191919"/>
          <w:bdr w:val="none" w:sz="0" w:space="0" w:color="auto" w:frame="1"/>
        </w:rPr>
        <w:t>2020</w:t>
      </w:r>
      <w:r w:rsidRPr="00727414">
        <w:rPr>
          <w:rStyle w:val="HTML"/>
          <w:rFonts w:ascii="Times New Roman" w:hAnsi="Times New Roman" w:cs="Times New Roman"/>
          <w:i w:val="0"/>
          <w:iCs w:val="0"/>
          <w:color w:val="191919"/>
          <w:bdr w:val="none" w:sz="0" w:space="0" w:color="auto" w:frame="1"/>
        </w:rPr>
        <w:t>).</w:t>
      </w:r>
    </w:p>
    <w:p w:rsidR="0092414C" w:rsidRPr="00727414" w:rsidRDefault="00727414" w:rsidP="00727414">
      <w:pPr>
        <w:shd w:val="clear" w:color="auto" w:fill="FFFFFF"/>
        <w:spacing w:line="360" w:lineRule="atLeast"/>
        <w:jc w:val="both"/>
        <w:textAlignment w:val="baseline"/>
        <w:rPr>
          <w:rFonts w:ascii="Times New Roman" w:hAnsi="Times New Roman" w:cs="Times New Roman"/>
          <w:color w:val="191919"/>
        </w:rPr>
      </w:pPr>
      <w:hyperlink r:id="rId206" w:history="1">
        <w:proofErr w:type="spellStart"/>
        <w:r w:rsidR="0092414C" w:rsidRPr="00727414">
          <w:rPr>
            <w:rStyle w:val="cit-reflinks-abstract"/>
            <w:rFonts w:ascii="Times New Roman" w:hAnsi="Times New Roman" w:cs="Times New Roman"/>
            <w:b/>
            <w:bCs/>
            <w:color w:val="808080"/>
            <w:bdr w:val="none" w:sz="0" w:space="0" w:color="auto" w:frame="1"/>
          </w:rPr>
          <w:t>Abstract</w:t>
        </w:r>
        <w:proofErr w:type="spellEnd"/>
        <w:r w:rsidR="0092414C" w:rsidRPr="00727414">
          <w:rPr>
            <w:rStyle w:val="cit-sep"/>
            <w:rFonts w:ascii="Times New Roman" w:hAnsi="Times New Roman" w:cs="Times New Roman"/>
            <w:b/>
            <w:bCs/>
            <w:color w:val="808080"/>
            <w:bdr w:val="none" w:sz="0" w:space="0" w:color="auto" w:frame="1"/>
          </w:rPr>
          <w:t>/</w:t>
        </w:r>
        <w:r w:rsidR="0092414C" w:rsidRPr="00727414">
          <w:rPr>
            <w:rStyle w:val="free-full-text"/>
            <w:rFonts w:ascii="Times New Roman" w:hAnsi="Times New Roman" w:cs="Times New Roman"/>
            <w:b/>
            <w:bCs/>
            <w:color w:val="808080"/>
            <w:bdr w:val="none" w:sz="0" w:space="0" w:color="auto" w:frame="1"/>
          </w:rPr>
          <w:t>FREE </w:t>
        </w:r>
        <w:proofErr w:type="spellStart"/>
        <w:r w:rsidR="0092414C" w:rsidRPr="00727414">
          <w:rPr>
            <w:rStyle w:val="cit-reflinks-full-text"/>
            <w:rFonts w:ascii="Times New Roman" w:hAnsi="Times New Roman" w:cs="Times New Roman"/>
            <w:b/>
            <w:bCs/>
            <w:color w:val="808080"/>
            <w:bdr w:val="none" w:sz="0" w:space="0" w:color="auto" w:frame="1"/>
          </w:rPr>
          <w:t>Full</w:t>
        </w:r>
        <w:proofErr w:type="spellEnd"/>
        <w:r w:rsidR="0092414C" w:rsidRPr="00727414">
          <w:rPr>
            <w:rStyle w:val="cit-reflinks-full-text"/>
            <w:rFonts w:ascii="Times New Roman" w:hAnsi="Times New Roman" w:cs="Times New Roman"/>
            <w:b/>
            <w:bCs/>
            <w:color w:val="808080"/>
            <w:bdr w:val="none" w:sz="0" w:space="0" w:color="auto" w:frame="1"/>
          </w:rPr>
          <w:t xml:space="preserve"> </w:t>
        </w:r>
        <w:proofErr w:type="spellStart"/>
        <w:r w:rsidR="0092414C" w:rsidRPr="00727414">
          <w:rPr>
            <w:rStyle w:val="cit-reflinks-full-text"/>
            <w:rFonts w:ascii="Times New Roman" w:hAnsi="Times New Roman" w:cs="Times New Roman"/>
            <w:b/>
            <w:bCs/>
            <w:color w:val="808080"/>
            <w:bdr w:val="none" w:sz="0" w:space="0" w:color="auto" w:frame="1"/>
          </w:rPr>
          <w:t>Text</w:t>
        </w:r>
      </w:hyperlink>
      <w:hyperlink r:id="rId207" w:history="1">
        <w:r w:rsidR="0092414C" w:rsidRPr="00727414">
          <w:rPr>
            <w:rStyle w:val="a3"/>
            <w:rFonts w:ascii="Times New Roman" w:hAnsi="Times New Roman" w:cs="Times New Roman"/>
            <w:b/>
            <w:bCs/>
            <w:color w:val="808080"/>
            <w:bdr w:val="none" w:sz="0" w:space="0" w:color="auto" w:frame="1"/>
          </w:rPr>
          <w:t>Google</w:t>
        </w:r>
        <w:proofErr w:type="spellEnd"/>
        <w:r w:rsidR="0092414C" w:rsidRPr="00727414">
          <w:rPr>
            <w:rStyle w:val="a3"/>
            <w:rFonts w:ascii="Times New Roman" w:hAnsi="Times New Roman" w:cs="Times New Roman"/>
            <w:b/>
            <w:bCs/>
            <w:color w:val="808080"/>
            <w:bdr w:val="none" w:sz="0" w:space="0" w:color="auto" w:frame="1"/>
          </w:rPr>
          <w:t xml:space="preserve"> </w:t>
        </w:r>
        <w:proofErr w:type="spellStart"/>
        <w:r w:rsidR="0092414C" w:rsidRPr="00727414">
          <w:rPr>
            <w:rStyle w:val="a3"/>
            <w:rFonts w:ascii="Times New Roman" w:hAnsi="Times New Roman" w:cs="Times New Roman"/>
            <w:b/>
            <w:bCs/>
            <w:color w:val="808080"/>
            <w:bdr w:val="none" w:sz="0" w:space="0" w:color="auto" w:frame="1"/>
          </w:rPr>
          <w:t>Scholar</w:t>
        </w:r>
        <w:proofErr w:type="spellEnd"/>
      </w:hyperlink>
    </w:p>
    <w:p w:rsidR="0092414C" w:rsidRPr="00727414" w:rsidRDefault="0092414C" w:rsidP="00C8076F">
      <w:pPr>
        <w:shd w:val="clear" w:color="auto" w:fill="FFFFFF"/>
        <w:spacing w:after="0" w:line="360" w:lineRule="atLeast"/>
        <w:ind w:left="-360"/>
        <w:jc w:val="both"/>
        <w:textAlignment w:val="baseline"/>
        <w:rPr>
          <w:rFonts w:ascii="Times New Roman" w:hAnsi="Times New Roman" w:cs="Times New Roman"/>
          <w:color w:val="191919"/>
        </w:rPr>
      </w:pPr>
      <w:r w:rsidRPr="00727414">
        <w:rPr>
          <w:rStyle w:val="ref-label"/>
          <w:rFonts w:ascii="Times New Roman" w:hAnsi="Times New Roman" w:cs="Times New Roman"/>
          <w:color w:val="191919"/>
          <w:bdr w:val="none" w:sz="0" w:space="0" w:color="auto" w:frame="1"/>
        </w:rPr>
        <w:t>28.</w:t>
      </w:r>
      <w:hyperlink r:id="rId208" w:anchor="xref-ref-28-1" w:tooltip="View reference 28. in text" w:history="1">
        <w:r w:rsidRPr="00727414">
          <w:rPr>
            <w:rStyle w:val="a3"/>
            <w:rFonts w:ascii="Cambria Math" w:hAnsi="Cambria Math" w:cs="Cambria Math"/>
            <w:b/>
            <w:bCs/>
            <w:color w:val="808080"/>
            <w:bdr w:val="none" w:sz="0" w:space="0" w:color="auto" w:frame="1"/>
          </w:rPr>
          <w:t>↵</w:t>
        </w:r>
      </w:hyperlink>
    </w:p>
    <w:p w:rsidR="0092414C" w:rsidRPr="00727414" w:rsidRDefault="0092414C" w:rsidP="00727414">
      <w:pPr>
        <w:shd w:val="clear" w:color="auto" w:fill="FFFFFF"/>
        <w:spacing w:line="360" w:lineRule="atLeast"/>
        <w:jc w:val="both"/>
        <w:textAlignment w:val="baseline"/>
        <w:rPr>
          <w:rFonts w:ascii="Times New Roman" w:hAnsi="Times New Roman" w:cs="Times New Roman"/>
          <w:color w:val="191919"/>
          <w:lang w:val="en-US"/>
        </w:rPr>
      </w:pPr>
      <w:r w:rsidRPr="00727414">
        <w:rPr>
          <w:rStyle w:val="cit-auth"/>
          <w:rFonts w:ascii="Times New Roman" w:hAnsi="Times New Roman" w:cs="Times New Roman"/>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T.</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Ford</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Wenden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Mbekeani</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Dally</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 H.</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Cox</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Morin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N.</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Winstone</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 V. S.</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Hill</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Gilmour</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K. 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Ewer</w:t>
      </w:r>
      <w:r w:rsidRPr="00727414">
        <w:rPr>
          <w:rStyle w:val="HTML"/>
          <w:rFonts w:ascii="Times New Roman" w:hAnsi="Times New Roman" w:cs="Times New Roman"/>
          <w:i w:val="0"/>
          <w:iCs w:val="0"/>
          <w:color w:val="191919"/>
          <w:bdr w:val="none" w:sz="0" w:space="0" w:color="auto" w:frame="1"/>
          <w:lang w:val="en-US"/>
        </w:rPr>
        <w:t>, </w:t>
      </w:r>
      <w:r w:rsidRPr="00727414">
        <w:rPr>
          <w:rStyle w:val="cit-article-title"/>
          <w:rFonts w:ascii="Times New Roman" w:hAnsi="Times New Roman" w:cs="Times New Roman"/>
          <w:color w:val="191919"/>
          <w:bdr w:val="none" w:sz="0" w:space="0" w:color="auto" w:frame="1"/>
          <w:lang w:val="en-US"/>
        </w:rPr>
        <w:t>Cryopreservation-related loss of antigen-specific IFN</w:t>
      </w:r>
      <w:r w:rsidRPr="00727414">
        <w:rPr>
          <w:rStyle w:val="cit-article-title"/>
          <w:rFonts w:ascii="Times New Roman" w:hAnsi="Times New Roman" w:cs="Times New Roman"/>
          <w:color w:val="191919"/>
          <w:bdr w:val="none" w:sz="0" w:space="0" w:color="auto" w:frame="1"/>
        </w:rPr>
        <w:t>γ</w:t>
      </w:r>
      <w:r w:rsidRPr="00727414">
        <w:rPr>
          <w:rStyle w:val="cit-article-title"/>
          <w:rFonts w:ascii="Times New Roman" w:hAnsi="Times New Roman" w:cs="Times New Roman"/>
          <w:color w:val="191919"/>
          <w:bdr w:val="none" w:sz="0" w:space="0" w:color="auto" w:frame="1"/>
          <w:lang w:val="en-US"/>
        </w:rPr>
        <w:t xml:space="preserve"> producing CD4+ T-cells can skew immunogenicity data in vaccine trials: Lessons from a malaria vaccine trial </w:t>
      </w:r>
      <w:proofErr w:type="spellStart"/>
      <w:r w:rsidRPr="00727414">
        <w:rPr>
          <w:rStyle w:val="cit-article-title"/>
          <w:rFonts w:ascii="Times New Roman" w:hAnsi="Times New Roman" w:cs="Times New Roman"/>
          <w:color w:val="191919"/>
          <w:bdr w:val="none" w:sz="0" w:space="0" w:color="auto" w:frame="1"/>
          <w:lang w:val="en-US"/>
        </w:rPr>
        <w:t>substudy</w:t>
      </w:r>
      <w:proofErr w:type="spellEnd"/>
      <w:r w:rsidRPr="00727414">
        <w:rPr>
          <w:rStyle w:val="HTML"/>
          <w:rFonts w:ascii="Times New Roman" w:hAnsi="Times New Roman" w:cs="Times New Roman"/>
          <w:i w:val="0"/>
          <w:iCs w:val="0"/>
          <w:color w:val="191919"/>
          <w:bdr w:val="none" w:sz="0" w:space="0" w:color="auto" w:frame="1"/>
          <w:lang w:val="en-US"/>
        </w:rPr>
        <w:t>, Vaccine </w:t>
      </w:r>
      <w:r w:rsidRPr="00727414">
        <w:rPr>
          <w:rStyle w:val="cit-vol"/>
          <w:rFonts w:ascii="Times New Roman" w:hAnsi="Times New Roman" w:cs="Times New Roman"/>
          <w:b/>
          <w:bCs/>
          <w:color w:val="191919"/>
          <w:bdr w:val="none" w:sz="0" w:space="0" w:color="auto" w:frame="1"/>
          <w:lang w:val="en-US"/>
        </w:rPr>
        <w:t>35</w:t>
      </w:r>
      <w:r w:rsidRPr="00727414">
        <w:rPr>
          <w:rStyle w:val="HTML"/>
          <w:rFonts w:ascii="Times New Roman" w:hAnsi="Times New Roman" w:cs="Times New Roman"/>
          <w:i w:val="0"/>
          <w:iCs w:val="0"/>
          <w:color w:val="191919"/>
          <w:bdr w:val="none" w:sz="0" w:space="0" w:color="auto" w:frame="1"/>
          <w:lang w:val="en-US"/>
        </w:rPr>
        <w:t>, </w:t>
      </w:r>
      <w:r w:rsidRPr="00727414">
        <w:rPr>
          <w:rStyle w:val="cit-fpage"/>
          <w:rFonts w:ascii="Times New Roman" w:hAnsi="Times New Roman" w:cs="Times New Roman"/>
          <w:color w:val="191919"/>
          <w:bdr w:val="none" w:sz="0" w:space="0" w:color="auto" w:frame="1"/>
          <w:lang w:val="en-US"/>
        </w:rPr>
        <w:t>1898</w:t>
      </w:r>
      <w:r w:rsidRPr="00727414">
        <w:rPr>
          <w:rStyle w:val="HTML"/>
          <w:rFonts w:ascii="Times New Roman" w:hAnsi="Times New Roman" w:cs="Times New Roman"/>
          <w:i w:val="0"/>
          <w:iCs w:val="0"/>
          <w:color w:val="191919"/>
          <w:bdr w:val="none" w:sz="0" w:space="0" w:color="auto" w:frame="1"/>
          <w:lang w:val="en-US"/>
        </w:rPr>
        <w:t>–</w:t>
      </w:r>
      <w:r w:rsidRPr="00727414">
        <w:rPr>
          <w:rStyle w:val="cit-lpage"/>
          <w:rFonts w:ascii="Times New Roman" w:hAnsi="Times New Roman" w:cs="Times New Roman"/>
          <w:color w:val="191919"/>
          <w:bdr w:val="none" w:sz="0" w:space="0" w:color="auto" w:frame="1"/>
          <w:lang w:val="en-US"/>
        </w:rPr>
        <w:t>1906</w:t>
      </w:r>
      <w:r w:rsidRPr="00727414">
        <w:rPr>
          <w:rStyle w:val="HTML"/>
          <w:rFonts w:ascii="Times New Roman" w:hAnsi="Times New Roman" w:cs="Times New Roman"/>
          <w:i w:val="0"/>
          <w:iCs w:val="0"/>
          <w:color w:val="191919"/>
          <w:bdr w:val="none" w:sz="0" w:space="0" w:color="auto" w:frame="1"/>
          <w:lang w:val="en-US"/>
        </w:rPr>
        <w:t> (</w:t>
      </w:r>
      <w:r w:rsidRPr="00727414">
        <w:rPr>
          <w:rStyle w:val="cit-pub-date"/>
          <w:rFonts w:ascii="Times New Roman" w:hAnsi="Times New Roman" w:cs="Times New Roman"/>
          <w:color w:val="191919"/>
          <w:bdr w:val="none" w:sz="0" w:space="0" w:color="auto" w:frame="1"/>
          <w:lang w:val="en-US"/>
        </w:rPr>
        <w:t>2017</w:t>
      </w:r>
      <w:r w:rsidRPr="00727414">
        <w:rPr>
          <w:rStyle w:val="HTML"/>
          <w:rFonts w:ascii="Times New Roman" w:hAnsi="Times New Roman" w:cs="Times New Roman"/>
          <w:i w:val="0"/>
          <w:iCs w:val="0"/>
          <w:color w:val="191919"/>
          <w:bdr w:val="none" w:sz="0" w:space="0" w:color="auto" w:frame="1"/>
          <w:lang w:val="en-US"/>
        </w:rPr>
        <w:t>).</w:t>
      </w:r>
    </w:p>
    <w:p w:rsidR="0092414C" w:rsidRPr="00727414" w:rsidRDefault="00727414" w:rsidP="00727414">
      <w:pPr>
        <w:shd w:val="clear" w:color="auto" w:fill="FFFFFF"/>
        <w:spacing w:line="360" w:lineRule="atLeast"/>
        <w:jc w:val="both"/>
        <w:textAlignment w:val="baseline"/>
        <w:rPr>
          <w:rFonts w:ascii="Times New Roman" w:hAnsi="Times New Roman" w:cs="Times New Roman"/>
          <w:color w:val="191919"/>
        </w:rPr>
      </w:pPr>
      <w:hyperlink r:id="rId209" w:history="1">
        <w:proofErr w:type="spellStart"/>
        <w:r w:rsidR="0092414C" w:rsidRPr="00727414">
          <w:rPr>
            <w:rStyle w:val="a3"/>
            <w:rFonts w:ascii="Times New Roman" w:hAnsi="Times New Roman" w:cs="Times New Roman"/>
            <w:b/>
            <w:bCs/>
            <w:color w:val="808080"/>
            <w:bdr w:val="none" w:sz="0" w:space="0" w:color="auto" w:frame="1"/>
          </w:rPr>
          <w:t>Google</w:t>
        </w:r>
        <w:proofErr w:type="spellEnd"/>
        <w:r w:rsidR="0092414C" w:rsidRPr="00727414">
          <w:rPr>
            <w:rStyle w:val="a3"/>
            <w:rFonts w:ascii="Times New Roman" w:hAnsi="Times New Roman" w:cs="Times New Roman"/>
            <w:b/>
            <w:bCs/>
            <w:color w:val="808080"/>
            <w:bdr w:val="none" w:sz="0" w:space="0" w:color="auto" w:frame="1"/>
          </w:rPr>
          <w:t xml:space="preserve"> </w:t>
        </w:r>
        <w:proofErr w:type="spellStart"/>
        <w:r w:rsidR="0092414C" w:rsidRPr="00727414">
          <w:rPr>
            <w:rStyle w:val="a3"/>
            <w:rFonts w:ascii="Times New Roman" w:hAnsi="Times New Roman" w:cs="Times New Roman"/>
            <w:b/>
            <w:bCs/>
            <w:color w:val="808080"/>
            <w:bdr w:val="none" w:sz="0" w:space="0" w:color="auto" w:frame="1"/>
          </w:rPr>
          <w:t>Scholar</w:t>
        </w:r>
        <w:proofErr w:type="spellEnd"/>
      </w:hyperlink>
    </w:p>
    <w:p w:rsidR="0092414C" w:rsidRPr="00727414" w:rsidRDefault="0092414C" w:rsidP="00C8076F">
      <w:pPr>
        <w:shd w:val="clear" w:color="auto" w:fill="FFFFFF"/>
        <w:spacing w:after="0" w:line="360" w:lineRule="atLeast"/>
        <w:ind w:left="-360"/>
        <w:jc w:val="both"/>
        <w:textAlignment w:val="baseline"/>
        <w:rPr>
          <w:rFonts w:ascii="Times New Roman" w:hAnsi="Times New Roman" w:cs="Times New Roman"/>
          <w:color w:val="191919"/>
        </w:rPr>
      </w:pPr>
      <w:r w:rsidRPr="00727414">
        <w:rPr>
          <w:rStyle w:val="ref-label"/>
          <w:rFonts w:ascii="Times New Roman" w:hAnsi="Times New Roman" w:cs="Times New Roman"/>
          <w:color w:val="191919"/>
          <w:bdr w:val="none" w:sz="0" w:space="0" w:color="auto" w:frame="1"/>
        </w:rPr>
        <w:t>29.</w:t>
      </w:r>
      <w:hyperlink r:id="rId210" w:anchor="xref-ref-29-1" w:tooltip="View reference 29. in text" w:history="1">
        <w:r w:rsidRPr="00727414">
          <w:rPr>
            <w:rStyle w:val="a3"/>
            <w:rFonts w:ascii="Cambria Math" w:hAnsi="Cambria Math" w:cs="Cambria Math"/>
            <w:b/>
            <w:bCs/>
            <w:color w:val="808080"/>
            <w:bdr w:val="none" w:sz="0" w:space="0" w:color="auto" w:frame="1"/>
          </w:rPr>
          <w:t>↵</w:t>
        </w:r>
      </w:hyperlink>
    </w:p>
    <w:p w:rsidR="0092414C" w:rsidRPr="00727414" w:rsidRDefault="0092414C" w:rsidP="00727414">
      <w:pPr>
        <w:shd w:val="clear" w:color="auto" w:fill="FFFFFF"/>
        <w:spacing w:line="360" w:lineRule="atLeast"/>
        <w:jc w:val="both"/>
        <w:textAlignment w:val="baseline"/>
        <w:rPr>
          <w:rFonts w:ascii="Times New Roman" w:hAnsi="Times New Roman" w:cs="Times New Roman"/>
          <w:color w:val="191919"/>
          <w:lang w:val="en-US"/>
        </w:rPr>
      </w:pPr>
      <w:r w:rsidRPr="00727414">
        <w:rPr>
          <w:rStyle w:val="cit-auth"/>
          <w:rFonts w:ascii="Times New Roman" w:hAnsi="Times New Roman" w:cs="Times New Roman"/>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Grifoni</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D.</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Weiskopf</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 I.</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Ramirez</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Mateus</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 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Dan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 R.</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Moderbacher</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 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Rawlings</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Sutherland</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Premkumar</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R. S.</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Jadi</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D.</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Marrama</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 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de Silva</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Frazier</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 F.</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Carlin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 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Greenbaum</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B.</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Peters</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F.</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Krammer</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D. 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Smith</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Crotty</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Sette</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article-title"/>
          <w:rFonts w:ascii="Times New Roman" w:hAnsi="Times New Roman" w:cs="Times New Roman"/>
          <w:color w:val="191919"/>
          <w:bdr w:val="none" w:sz="0" w:space="0" w:color="auto" w:frame="1"/>
          <w:lang w:val="en-US"/>
        </w:rPr>
        <w:t>Targets of T Cell Responses to SARS-CoV-2 Coronavirus in Humans with COVID-19 Disease and Unexposed Individuals</w:t>
      </w:r>
      <w:r w:rsidRPr="00727414">
        <w:rPr>
          <w:rStyle w:val="HTML"/>
          <w:rFonts w:ascii="Times New Roman" w:hAnsi="Times New Roman" w:cs="Times New Roman"/>
          <w:i w:val="0"/>
          <w:iCs w:val="0"/>
          <w:color w:val="191919"/>
          <w:bdr w:val="none" w:sz="0" w:space="0" w:color="auto" w:frame="1"/>
          <w:lang w:val="en-US"/>
        </w:rPr>
        <w:t>, Cell </w:t>
      </w:r>
      <w:r w:rsidRPr="00727414">
        <w:rPr>
          <w:rStyle w:val="cit-vol"/>
          <w:rFonts w:ascii="Times New Roman" w:hAnsi="Times New Roman" w:cs="Times New Roman"/>
          <w:b/>
          <w:bCs/>
          <w:color w:val="191919"/>
          <w:bdr w:val="none" w:sz="0" w:space="0" w:color="auto" w:frame="1"/>
          <w:lang w:val="en-US"/>
        </w:rPr>
        <w:t>181</w:t>
      </w:r>
      <w:r w:rsidRPr="00727414">
        <w:rPr>
          <w:rStyle w:val="HTML"/>
          <w:rFonts w:ascii="Times New Roman" w:hAnsi="Times New Roman" w:cs="Times New Roman"/>
          <w:i w:val="0"/>
          <w:iCs w:val="0"/>
          <w:color w:val="191919"/>
          <w:bdr w:val="none" w:sz="0" w:space="0" w:color="auto" w:frame="1"/>
          <w:lang w:val="en-US"/>
        </w:rPr>
        <w:t>, </w:t>
      </w:r>
      <w:r w:rsidRPr="00727414">
        <w:rPr>
          <w:rStyle w:val="cit-fpage"/>
          <w:rFonts w:ascii="Times New Roman" w:hAnsi="Times New Roman" w:cs="Times New Roman"/>
          <w:color w:val="191919"/>
          <w:bdr w:val="none" w:sz="0" w:space="0" w:color="auto" w:frame="1"/>
          <w:lang w:val="en-US"/>
        </w:rPr>
        <w:t>1489</w:t>
      </w:r>
      <w:r w:rsidRPr="00727414">
        <w:rPr>
          <w:rStyle w:val="HTML"/>
          <w:rFonts w:ascii="Times New Roman" w:hAnsi="Times New Roman" w:cs="Times New Roman"/>
          <w:i w:val="0"/>
          <w:iCs w:val="0"/>
          <w:color w:val="191919"/>
          <w:bdr w:val="none" w:sz="0" w:space="0" w:color="auto" w:frame="1"/>
          <w:lang w:val="en-US"/>
        </w:rPr>
        <w:t>–</w:t>
      </w:r>
      <w:r w:rsidRPr="00727414">
        <w:rPr>
          <w:rStyle w:val="cit-lpage"/>
          <w:rFonts w:ascii="Times New Roman" w:hAnsi="Times New Roman" w:cs="Times New Roman"/>
          <w:color w:val="191919"/>
          <w:bdr w:val="none" w:sz="0" w:space="0" w:color="auto" w:frame="1"/>
          <w:lang w:val="en-US"/>
        </w:rPr>
        <w:t>1501.e15</w:t>
      </w:r>
      <w:r w:rsidRPr="00727414">
        <w:rPr>
          <w:rStyle w:val="HTML"/>
          <w:rFonts w:ascii="Times New Roman" w:hAnsi="Times New Roman" w:cs="Times New Roman"/>
          <w:i w:val="0"/>
          <w:iCs w:val="0"/>
          <w:color w:val="191919"/>
          <w:bdr w:val="none" w:sz="0" w:space="0" w:color="auto" w:frame="1"/>
          <w:lang w:val="en-US"/>
        </w:rPr>
        <w:t> (</w:t>
      </w:r>
      <w:r w:rsidRPr="00727414">
        <w:rPr>
          <w:rStyle w:val="cit-pub-date"/>
          <w:rFonts w:ascii="Times New Roman" w:hAnsi="Times New Roman" w:cs="Times New Roman"/>
          <w:color w:val="191919"/>
          <w:bdr w:val="none" w:sz="0" w:space="0" w:color="auto" w:frame="1"/>
          <w:lang w:val="en-US"/>
        </w:rPr>
        <w:t>2020</w:t>
      </w:r>
      <w:r w:rsidRPr="00727414">
        <w:rPr>
          <w:rStyle w:val="HTML"/>
          <w:rFonts w:ascii="Times New Roman" w:hAnsi="Times New Roman" w:cs="Times New Roman"/>
          <w:i w:val="0"/>
          <w:iCs w:val="0"/>
          <w:color w:val="191919"/>
          <w:bdr w:val="none" w:sz="0" w:space="0" w:color="auto" w:frame="1"/>
          <w:lang w:val="en-US"/>
        </w:rPr>
        <w:t>).</w:t>
      </w:r>
    </w:p>
    <w:p w:rsidR="0092414C" w:rsidRPr="00727414" w:rsidRDefault="00727414" w:rsidP="00727414">
      <w:pPr>
        <w:shd w:val="clear" w:color="auto" w:fill="FFFFFF"/>
        <w:spacing w:line="360" w:lineRule="atLeast"/>
        <w:jc w:val="both"/>
        <w:textAlignment w:val="baseline"/>
        <w:rPr>
          <w:rFonts w:ascii="Times New Roman" w:hAnsi="Times New Roman" w:cs="Times New Roman"/>
          <w:color w:val="191919"/>
        </w:rPr>
      </w:pPr>
      <w:hyperlink r:id="rId211" w:history="1">
        <w:proofErr w:type="spellStart"/>
        <w:r w:rsidR="0092414C" w:rsidRPr="00727414">
          <w:rPr>
            <w:rStyle w:val="a3"/>
            <w:rFonts w:ascii="Times New Roman" w:hAnsi="Times New Roman" w:cs="Times New Roman"/>
            <w:b/>
            <w:bCs/>
            <w:color w:val="808080"/>
            <w:bdr w:val="none" w:sz="0" w:space="0" w:color="auto" w:frame="1"/>
          </w:rPr>
          <w:t>CrossRef</w:t>
        </w:r>
      </w:hyperlink>
      <w:hyperlink r:id="rId212" w:history="1">
        <w:r w:rsidR="0092414C" w:rsidRPr="00727414">
          <w:rPr>
            <w:rStyle w:val="a3"/>
            <w:rFonts w:ascii="Times New Roman" w:hAnsi="Times New Roman" w:cs="Times New Roman"/>
            <w:b/>
            <w:bCs/>
            <w:color w:val="808080"/>
            <w:bdr w:val="none" w:sz="0" w:space="0" w:color="auto" w:frame="1"/>
          </w:rPr>
          <w:t>PubMed</w:t>
        </w:r>
      </w:hyperlink>
      <w:hyperlink r:id="rId213" w:history="1">
        <w:r w:rsidR="0092414C" w:rsidRPr="00727414">
          <w:rPr>
            <w:rStyle w:val="a3"/>
            <w:rFonts w:ascii="Times New Roman" w:hAnsi="Times New Roman" w:cs="Times New Roman"/>
            <w:b/>
            <w:bCs/>
            <w:color w:val="808080"/>
            <w:bdr w:val="none" w:sz="0" w:space="0" w:color="auto" w:frame="1"/>
          </w:rPr>
          <w:t>Google</w:t>
        </w:r>
        <w:proofErr w:type="spellEnd"/>
        <w:r w:rsidR="0092414C" w:rsidRPr="00727414">
          <w:rPr>
            <w:rStyle w:val="a3"/>
            <w:rFonts w:ascii="Times New Roman" w:hAnsi="Times New Roman" w:cs="Times New Roman"/>
            <w:b/>
            <w:bCs/>
            <w:color w:val="808080"/>
            <w:bdr w:val="none" w:sz="0" w:space="0" w:color="auto" w:frame="1"/>
          </w:rPr>
          <w:t xml:space="preserve"> </w:t>
        </w:r>
        <w:proofErr w:type="spellStart"/>
        <w:r w:rsidR="0092414C" w:rsidRPr="00727414">
          <w:rPr>
            <w:rStyle w:val="a3"/>
            <w:rFonts w:ascii="Times New Roman" w:hAnsi="Times New Roman" w:cs="Times New Roman"/>
            <w:b/>
            <w:bCs/>
            <w:color w:val="808080"/>
            <w:bdr w:val="none" w:sz="0" w:space="0" w:color="auto" w:frame="1"/>
          </w:rPr>
          <w:t>Scholar</w:t>
        </w:r>
        <w:proofErr w:type="spellEnd"/>
      </w:hyperlink>
    </w:p>
    <w:p w:rsidR="0092414C" w:rsidRPr="00727414" w:rsidRDefault="0092414C" w:rsidP="00C8076F">
      <w:pPr>
        <w:shd w:val="clear" w:color="auto" w:fill="FFFFFF"/>
        <w:spacing w:after="0" w:line="360" w:lineRule="atLeast"/>
        <w:ind w:left="-360"/>
        <w:jc w:val="both"/>
        <w:textAlignment w:val="baseline"/>
        <w:rPr>
          <w:rFonts w:ascii="Times New Roman" w:hAnsi="Times New Roman" w:cs="Times New Roman"/>
          <w:color w:val="191919"/>
        </w:rPr>
      </w:pPr>
      <w:r w:rsidRPr="00727414">
        <w:rPr>
          <w:rStyle w:val="ref-label"/>
          <w:rFonts w:ascii="Times New Roman" w:hAnsi="Times New Roman" w:cs="Times New Roman"/>
          <w:color w:val="191919"/>
          <w:bdr w:val="none" w:sz="0" w:space="0" w:color="auto" w:frame="1"/>
        </w:rPr>
        <w:t>30.</w:t>
      </w:r>
      <w:hyperlink r:id="rId214" w:anchor="xref-ref-30-1" w:tooltip="View reference 30. in text" w:history="1">
        <w:r w:rsidRPr="00727414">
          <w:rPr>
            <w:rStyle w:val="a3"/>
            <w:rFonts w:ascii="Cambria Math" w:hAnsi="Cambria Math" w:cs="Cambria Math"/>
            <w:b/>
            <w:bCs/>
            <w:color w:val="808080"/>
            <w:bdr w:val="none" w:sz="0" w:space="0" w:color="auto" w:frame="1"/>
          </w:rPr>
          <w:t>↵</w:t>
        </w:r>
      </w:hyperlink>
    </w:p>
    <w:p w:rsidR="0092414C" w:rsidRPr="00727414" w:rsidRDefault="0092414C" w:rsidP="00727414">
      <w:pPr>
        <w:shd w:val="clear" w:color="auto" w:fill="FFFFFF"/>
        <w:spacing w:line="360" w:lineRule="atLeast"/>
        <w:jc w:val="both"/>
        <w:textAlignment w:val="baseline"/>
        <w:rPr>
          <w:rFonts w:ascii="Times New Roman" w:hAnsi="Times New Roman" w:cs="Times New Roman"/>
          <w:color w:val="191919"/>
          <w:lang w:val="en-US"/>
        </w:rPr>
      </w:pPr>
      <w:r w:rsidRPr="00727414">
        <w:rPr>
          <w:rStyle w:val="cit-auth"/>
          <w:rFonts w:ascii="Times New Roman" w:hAnsi="Times New Roman" w:cs="Times New Roman"/>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 S.</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Lee</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Park</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H. W.</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Jeong</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 Y.</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Ahn</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 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Choi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H.</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Lee</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B.</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Choi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 K.</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Nam</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Sa</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J.-S.</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Kwon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 J.</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Jeong</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H. K.</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Lee</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 H.</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Park</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S.-H.</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Park</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 Y.</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Choi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S.-H.</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Kim</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I.</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Jung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E.-C.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Shin</w:t>
      </w:r>
      <w:r w:rsidRPr="00727414">
        <w:rPr>
          <w:rStyle w:val="HTML"/>
          <w:rFonts w:ascii="Times New Roman" w:hAnsi="Times New Roman" w:cs="Times New Roman"/>
          <w:i w:val="0"/>
          <w:iCs w:val="0"/>
          <w:color w:val="191919"/>
          <w:bdr w:val="none" w:sz="0" w:space="0" w:color="auto" w:frame="1"/>
          <w:lang w:val="en-US"/>
        </w:rPr>
        <w:t>, </w:t>
      </w:r>
      <w:r w:rsidRPr="00727414">
        <w:rPr>
          <w:rStyle w:val="cit-article-title"/>
          <w:rFonts w:ascii="Times New Roman" w:hAnsi="Times New Roman" w:cs="Times New Roman"/>
          <w:color w:val="191919"/>
          <w:bdr w:val="none" w:sz="0" w:space="0" w:color="auto" w:frame="1"/>
          <w:lang w:val="en-US"/>
        </w:rPr>
        <w:t>Immunophenotyping of COVID-19 and influenza highlights the role of type I interferons in development of severe COVID-19</w:t>
      </w:r>
      <w:r w:rsidRPr="00727414">
        <w:rPr>
          <w:rStyle w:val="HTML"/>
          <w:rFonts w:ascii="Times New Roman" w:hAnsi="Times New Roman" w:cs="Times New Roman"/>
          <w:i w:val="0"/>
          <w:iCs w:val="0"/>
          <w:color w:val="191919"/>
          <w:bdr w:val="none" w:sz="0" w:space="0" w:color="auto" w:frame="1"/>
          <w:lang w:val="en-US"/>
        </w:rPr>
        <w:t>, Science Immunology </w:t>
      </w:r>
      <w:r w:rsidRPr="00727414">
        <w:rPr>
          <w:rStyle w:val="cit-vol"/>
          <w:rFonts w:ascii="Times New Roman" w:hAnsi="Times New Roman" w:cs="Times New Roman"/>
          <w:b/>
          <w:bCs/>
          <w:color w:val="191919"/>
          <w:bdr w:val="none" w:sz="0" w:space="0" w:color="auto" w:frame="1"/>
          <w:lang w:val="en-US"/>
        </w:rPr>
        <w:t>5</w:t>
      </w:r>
      <w:r w:rsidRPr="00727414">
        <w:rPr>
          <w:rStyle w:val="HTML"/>
          <w:rFonts w:ascii="Times New Roman" w:hAnsi="Times New Roman" w:cs="Times New Roman"/>
          <w:i w:val="0"/>
          <w:iCs w:val="0"/>
          <w:color w:val="191919"/>
          <w:bdr w:val="none" w:sz="0" w:space="0" w:color="auto" w:frame="1"/>
          <w:lang w:val="en-US"/>
        </w:rPr>
        <w:t>, </w:t>
      </w:r>
      <w:r w:rsidRPr="00727414">
        <w:rPr>
          <w:rStyle w:val="cit-fpage"/>
          <w:rFonts w:ascii="Times New Roman" w:hAnsi="Times New Roman" w:cs="Times New Roman"/>
          <w:color w:val="191919"/>
          <w:bdr w:val="none" w:sz="0" w:space="0" w:color="auto" w:frame="1"/>
          <w:lang w:val="en-US"/>
        </w:rPr>
        <w:t>eabd1554</w:t>
      </w:r>
      <w:r w:rsidRPr="00727414">
        <w:rPr>
          <w:rStyle w:val="HTML"/>
          <w:rFonts w:ascii="Times New Roman" w:hAnsi="Times New Roman" w:cs="Times New Roman"/>
          <w:i w:val="0"/>
          <w:iCs w:val="0"/>
          <w:color w:val="191919"/>
          <w:bdr w:val="none" w:sz="0" w:space="0" w:color="auto" w:frame="1"/>
          <w:lang w:val="en-US"/>
        </w:rPr>
        <w:t> (</w:t>
      </w:r>
      <w:r w:rsidRPr="00727414">
        <w:rPr>
          <w:rStyle w:val="cit-pub-date"/>
          <w:rFonts w:ascii="Times New Roman" w:hAnsi="Times New Roman" w:cs="Times New Roman"/>
          <w:color w:val="191919"/>
          <w:bdr w:val="none" w:sz="0" w:space="0" w:color="auto" w:frame="1"/>
          <w:lang w:val="en-US"/>
        </w:rPr>
        <w:t>2020</w:t>
      </w:r>
      <w:r w:rsidRPr="00727414">
        <w:rPr>
          <w:rStyle w:val="HTML"/>
          <w:rFonts w:ascii="Times New Roman" w:hAnsi="Times New Roman" w:cs="Times New Roman"/>
          <w:i w:val="0"/>
          <w:iCs w:val="0"/>
          <w:color w:val="191919"/>
          <w:bdr w:val="none" w:sz="0" w:space="0" w:color="auto" w:frame="1"/>
          <w:lang w:val="en-US"/>
        </w:rPr>
        <w:t>).</w:t>
      </w:r>
    </w:p>
    <w:p w:rsidR="0092414C" w:rsidRPr="00727414" w:rsidRDefault="00727414" w:rsidP="00727414">
      <w:pPr>
        <w:shd w:val="clear" w:color="auto" w:fill="FFFFFF"/>
        <w:spacing w:line="360" w:lineRule="atLeast"/>
        <w:jc w:val="both"/>
        <w:textAlignment w:val="baseline"/>
        <w:rPr>
          <w:rFonts w:ascii="Times New Roman" w:hAnsi="Times New Roman" w:cs="Times New Roman"/>
          <w:color w:val="191919"/>
        </w:rPr>
      </w:pPr>
      <w:hyperlink r:id="rId215" w:history="1">
        <w:proofErr w:type="spellStart"/>
        <w:r w:rsidR="0092414C" w:rsidRPr="00727414">
          <w:rPr>
            <w:rStyle w:val="a3"/>
            <w:rFonts w:ascii="Times New Roman" w:hAnsi="Times New Roman" w:cs="Times New Roman"/>
            <w:b/>
            <w:bCs/>
            <w:color w:val="808080"/>
            <w:bdr w:val="none" w:sz="0" w:space="0" w:color="auto" w:frame="1"/>
          </w:rPr>
          <w:t>Google</w:t>
        </w:r>
        <w:proofErr w:type="spellEnd"/>
        <w:r w:rsidR="0092414C" w:rsidRPr="00727414">
          <w:rPr>
            <w:rStyle w:val="a3"/>
            <w:rFonts w:ascii="Times New Roman" w:hAnsi="Times New Roman" w:cs="Times New Roman"/>
            <w:b/>
            <w:bCs/>
            <w:color w:val="808080"/>
            <w:bdr w:val="none" w:sz="0" w:space="0" w:color="auto" w:frame="1"/>
          </w:rPr>
          <w:t xml:space="preserve"> </w:t>
        </w:r>
        <w:proofErr w:type="spellStart"/>
        <w:r w:rsidR="0092414C" w:rsidRPr="00727414">
          <w:rPr>
            <w:rStyle w:val="a3"/>
            <w:rFonts w:ascii="Times New Roman" w:hAnsi="Times New Roman" w:cs="Times New Roman"/>
            <w:b/>
            <w:bCs/>
            <w:color w:val="808080"/>
            <w:bdr w:val="none" w:sz="0" w:space="0" w:color="auto" w:frame="1"/>
          </w:rPr>
          <w:t>Scholar</w:t>
        </w:r>
        <w:proofErr w:type="spellEnd"/>
      </w:hyperlink>
    </w:p>
    <w:p w:rsidR="0092414C" w:rsidRPr="00727414" w:rsidRDefault="0092414C" w:rsidP="00C8076F">
      <w:pPr>
        <w:shd w:val="clear" w:color="auto" w:fill="FFFFFF"/>
        <w:spacing w:after="0" w:line="360" w:lineRule="atLeast"/>
        <w:ind w:left="-360"/>
        <w:jc w:val="both"/>
        <w:textAlignment w:val="baseline"/>
        <w:rPr>
          <w:rFonts w:ascii="Times New Roman" w:hAnsi="Times New Roman" w:cs="Times New Roman"/>
          <w:color w:val="191919"/>
        </w:rPr>
      </w:pPr>
      <w:r w:rsidRPr="00727414">
        <w:rPr>
          <w:rStyle w:val="ref-label"/>
          <w:rFonts w:ascii="Times New Roman" w:hAnsi="Times New Roman" w:cs="Times New Roman"/>
          <w:color w:val="191919"/>
          <w:bdr w:val="none" w:sz="0" w:space="0" w:color="auto" w:frame="1"/>
        </w:rPr>
        <w:t>31.</w:t>
      </w:r>
      <w:hyperlink r:id="rId216" w:anchor="xref-ref-31-1" w:tooltip="View reference 31. in text" w:history="1">
        <w:r w:rsidRPr="00727414">
          <w:rPr>
            <w:rStyle w:val="a3"/>
            <w:rFonts w:ascii="Cambria Math" w:hAnsi="Cambria Math" w:cs="Cambria Math"/>
            <w:b/>
            <w:bCs/>
            <w:color w:val="808080"/>
            <w:bdr w:val="none" w:sz="0" w:space="0" w:color="auto" w:frame="1"/>
          </w:rPr>
          <w:t>↵</w:t>
        </w:r>
      </w:hyperlink>
    </w:p>
    <w:p w:rsidR="0092414C" w:rsidRPr="00727414" w:rsidRDefault="0092414C" w:rsidP="00727414">
      <w:pPr>
        <w:shd w:val="clear" w:color="auto" w:fill="FFFFFF"/>
        <w:spacing w:line="360" w:lineRule="atLeast"/>
        <w:jc w:val="both"/>
        <w:textAlignment w:val="baseline"/>
        <w:rPr>
          <w:rFonts w:ascii="Times New Roman" w:hAnsi="Times New Roman" w:cs="Times New Roman"/>
          <w:color w:val="191919"/>
          <w:lang w:val="en-US"/>
        </w:rPr>
      </w:pPr>
      <w:r w:rsidRPr="00727414">
        <w:rPr>
          <w:rStyle w:val="cit-auth"/>
          <w:rFonts w:ascii="Times New Roman" w:hAnsi="Times New Roman" w:cs="Times New Roman"/>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Lucas</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P.</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Wong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Klein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T. B. R.</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Castro</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Silva</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Sundaram</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 K.</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Ellingson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T.</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Mao</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 E.</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Oh</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B.</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Israelow</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T.</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Takahashi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Tokuyama</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P.</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Lu</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Venkataraman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Park</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Mohanty</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H.</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Wang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 L.</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Wyllie</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 B. F.</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Vogels</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R.</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Earnest</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Lapidus</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I. 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Ott</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 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Moore</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 C.</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Muenker</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 B.</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Fournier</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Campbell</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 D.</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Odio</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Casanovas-</w:t>
      </w:r>
      <w:proofErr w:type="spellStart"/>
      <w:r w:rsidRPr="00727414">
        <w:rPr>
          <w:rStyle w:val="cit-name-surname"/>
          <w:rFonts w:ascii="Times New Roman" w:hAnsi="Times New Roman" w:cs="Times New Roman"/>
          <w:color w:val="191919"/>
          <w:bdr w:val="none" w:sz="0" w:space="0" w:color="auto" w:frame="1"/>
          <w:lang w:val="en-US"/>
        </w:rPr>
        <w:t>Massana</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auth"/>
          <w:rFonts w:ascii="Times New Roman" w:hAnsi="Times New Roman" w:cs="Times New Roman"/>
          <w:color w:val="191919"/>
          <w:bdr w:val="none" w:sz="0" w:space="0" w:color="auto" w:frame="1"/>
          <w:lang w:val="en-US"/>
        </w:rPr>
        <w:t>Yale IMPACT Team</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R.</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Herbst</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 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Shaw</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R.</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Medzhitov</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W. L.</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Schulz</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N. D.</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Grubaugh</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Dela Cruz</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Farhadian</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 I.</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Ko</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 B.</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Omer</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Iwasaki</w:t>
      </w:r>
      <w:r w:rsidRPr="00727414">
        <w:rPr>
          <w:rStyle w:val="HTML"/>
          <w:rFonts w:ascii="Times New Roman" w:hAnsi="Times New Roman" w:cs="Times New Roman"/>
          <w:i w:val="0"/>
          <w:iCs w:val="0"/>
          <w:color w:val="191919"/>
          <w:bdr w:val="none" w:sz="0" w:space="0" w:color="auto" w:frame="1"/>
          <w:lang w:val="en-US"/>
        </w:rPr>
        <w:t>, </w:t>
      </w:r>
      <w:r w:rsidRPr="00727414">
        <w:rPr>
          <w:rStyle w:val="cit-article-title"/>
          <w:rFonts w:ascii="Times New Roman" w:hAnsi="Times New Roman" w:cs="Times New Roman"/>
          <w:color w:val="191919"/>
          <w:bdr w:val="none" w:sz="0" w:space="0" w:color="auto" w:frame="1"/>
          <w:lang w:val="en-US"/>
        </w:rPr>
        <w:t>Longitudinal analyses reveal immunological misfiring in severe COVID-19</w:t>
      </w:r>
      <w:r w:rsidRPr="00727414">
        <w:rPr>
          <w:rStyle w:val="HTML"/>
          <w:rFonts w:ascii="Times New Roman" w:hAnsi="Times New Roman" w:cs="Times New Roman"/>
          <w:i w:val="0"/>
          <w:iCs w:val="0"/>
          <w:color w:val="191919"/>
          <w:bdr w:val="none" w:sz="0" w:space="0" w:color="auto" w:frame="1"/>
          <w:lang w:val="en-US"/>
        </w:rPr>
        <w:t>, Nature </w:t>
      </w:r>
      <w:r w:rsidRPr="00727414">
        <w:rPr>
          <w:rStyle w:val="cit-vol"/>
          <w:rFonts w:ascii="Times New Roman" w:hAnsi="Times New Roman" w:cs="Times New Roman"/>
          <w:b/>
          <w:bCs/>
          <w:color w:val="191919"/>
          <w:bdr w:val="none" w:sz="0" w:space="0" w:color="auto" w:frame="1"/>
          <w:lang w:val="en-US"/>
        </w:rPr>
        <w:t>584</w:t>
      </w:r>
      <w:r w:rsidRPr="00727414">
        <w:rPr>
          <w:rStyle w:val="HTML"/>
          <w:rFonts w:ascii="Times New Roman" w:hAnsi="Times New Roman" w:cs="Times New Roman"/>
          <w:i w:val="0"/>
          <w:iCs w:val="0"/>
          <w:color w:val="191919"/>
          <w:bdr w:val="none" w:sz="0" w:space="0" w:color="auto" w:frame="1"/>
          <w:lang w:val="en-US"/>
        </w:rPr>
        <w:t>, </w:t>
      </w:r>
      <w:r w:rsidRPr="00727414">
        <w:rPr>
          <w:rStyle w:val="cit-fpage"/>
          <w:rFonts w:ascii="Times New Roman" w:hAnsi="Times New Roman" w:cs="Times New Roman"/>
          <w:color w:val="191919"/>
          <w:bdr w:val="none" w:sz="0" w:space="0" w:color="auto" w:frame="1"/>
          <w:lang w:val="en-US"/>
        </w:rPr>
        <w:t>463</w:t>
      </w:r>
      <w:r w:rsidRPr="00727414">
        <w:rPr>
          <w:rStyle w:val="HTML"/>
          <w:rFonts w:ascii="Times New Roman" w:hAnsi="Times New Roman" w:cs="Times New Roman"/>
          <w:i w:val="0"/>
          <w:iCs w:val="0"/>
          <w:color w:val="191919"/>
          <w:bdr w:val="none" w:sz="0" w:space="0" w:color="auto" w:frame="1"/>
          <w:lang w:val="en-US"/>
        </w:rPr>
        <w:t>–</w:t>
      </w:r>
      <w:r w:rsidRPr="00727414">
        <w:rPr>
          <w:rStyle w:val="cit-lpage"/>
          <w:rFonts w:ascii="Times New Roman" w:hAnsi="Times New Roman" w:cs="Times New Roman"/>
          <w:color w:val="191919"/>
          <w:bdr w:val="none" w:sz="0" w:space="0" w:color="auto" w:frame="1"/>
          <w:lang w:val="en-US"/>
        </w:rPr>
        <w:t>469</w:t>
      </w:r>
      <w:r w:rsidRPr="00727414">
        <w:rPr>
          <w:rStyle w:val="HTML"/>
          <w:rFonts w:ascii="Times New Roman" w:hAnsi="Times New Roman" w:cs="Times New Roman"/>
          <w:i w:val="0"/>
          <w:iCs w:val="0"/>
          <w:color w:val="191919"/>
          <w:bdr w:val="none" w:sz="0" w:space="0" w:color="auto" w:frame="1"/>
          <w:lang w:val="en-US"/>
        </w:rPr>
        <w:t> (</w:t>
      </w:r>
      <w:r w:rsidRPr="00727414">
        <w:rPr>
          <w:rStyle w:val="cit-pub-date"/>
          <w:rFonts w:ascii="Times New Roman" w:hAnsi="Times New Roman" w:cs="Times New Roman"/>
          <w:color w:val="191919"/>
          <w:bdr w:val="none" w:sz="0" w:space="0" w:color="auto" w:frame="1"/>
          <w:lang w:val="en-US"/>
        </w:rPr>
        <w:t>2020</w:t>
      </w:r>
      <w:r w:rsidRPr="00727414">
        <w:rPr>
          <w:rStyle w:val="HTML"/>
          <w:rFonts w:ascii="Times New Roman" w:hAnsi="Times New Roman" w:cs="Times New Roman"/>
          <w:i w:val="0"/>
          <w:iCs w:val="0"/>
          <w:color w:val="191919"/>
          <w:bdr w:val="none" w:sz="0" w:space="0" w:color="auto" w:frame="1"/>
          <w:lang w:val="en-US"/>
        </w:rPr>
        <w:t>).</w:t>
      </w:r>
    </w:p>
    <w:p w:rsidR="0092414C" w:rsidRPr="00727414" w:rsidRDefault="00727414" w:rsidP="00727414">
      <w:pPr>
        <w:shd w:val="clear" w:color="auto" w:fill="FFFFFF"/>
        <w:spacing w:line="360" w:lineRule="atLeast"/>
        <w:jc w:val="both"/>
        <w:textAlignment w:val="baseline"/>
        <w:rPr>
          <w:rFonts w:ascii="Times New Roman" w:hAnsi="Times New Roman" w:cs="Times New Roman"/>
          <w:color w:val="191919"/>
        </w:rPr>
      </w:pPr>
      <w:hyperlink r:id="rId217" w:history="1">
        <w:proofErr w:type="spellStart"/>
        <w:r w:rsidR="0092414C" w:rsidRPr="00727414">
          <w:rPr>
            <w:rStyle w:val="a3"/>
            <w:rFonts w:ascii="Times New Roman" w:hAnsi="Times New Roman" w:cs="Times New Roman"/>
            <w:b/>
            <w:bCs/>
            <w:color w:val="808080"/>
            <w:bdr w:val="none" w:sz="0" w:space="0" w:color="auto" w:frame="1"/>
          </w:rPr>
          <w:t>CrossRef</w:t>
        </w:r>
      </w:hyperlink>
      <w:hyperlink r:id="rId218" w:history="1">
        <w:r w:rsidR="0092414C" w:rsidRPr="00727414">
          <w:rPr>
            <w:rStyle w:val="a3"/>
            <w:rFonts w:ascii="Times New Roman" w:hAnsi="Times New Roman" w:cs="Times New Roman"/>
            <w:b/>
            <w:bCs/>
            <w:color w:val="808080"/>
            <w:bdr w:val="none" w:sz="0" w:space="0" w:color="auto" w:frame="1"/>
          </w:rPr>
          <w:t>PubMed</w:t>
        </w:r>
      </w:hyperlink>
      <w:hyperlink r:id="rId219" w:history="1">
        <w:r w:rsidR="0092414C" w:rsidRPr="00727414">
          <w:rPr>
            <w:rStyle w:val="a3"/>
            <w:rFonts w:ascii="Times New Roman" w:hAnsi="Times New Roman" w:cs="Times New Roman"/>
            <w:b/>
            <w:bCs/>
            <w:color w:val="808080"/>
            <w:bdr w:val="none" w:sz="0" w:space="0" w:color="auto" w:frame="1"/>
          </w:rPr>
          <w:t>Google</w:t>
        </w:r>
        <w:proofErr w:type="spellEnd"/>
        <w:r w:rsidR="0092414C" w:rsidRPr="00727414">
          <w:rPr>
            <w:rStyle w:val="a3"/>
            <w:rFonts w:ascii="Times New Roman" w:hAnsi="Times New Roman" w:cs="Times New Roman"/>
            <w:b/>
            <w:bCs/>
            <w:color w:val="808080"/>
            <w:bdr w:val="none" w:sz="0" w:space="0" w:color="auto" w:frame="1"/>
          </w:rPr>
          <w:t xml:space="preserve"> </w:t>
        </w:r>
        <w:proofErr w:type="spellStart"/>
        <w:r w:rsidR="0092414C" w:rsidRPr="00727414">
          <w:rPr>
            <w:rStyle w:val="a3"/>
            <w:rFonts w:ascii="Times New Roman" w:hAnsi="Times New Roman" w:cs="Times New Roman"/>
            <w:b/>
            <w:bCs/>
            <w:color w:val="808080"/>
            <w:bdr w:val="none" w:sz="0" w:space="0" w:color="auto" w:frame="1"/>
          </w:rPr>
          <w:t>Scholar</w:t>
        </w:r>
        <w:proofErr w:type="spellEnd"/>
      </w:hyperlink>
    </w:p>
    <w:p w:rsidR="0092414C" w:rsidRPr="00727414" w:rsidRDefault="0092414C" w:rsidP="00C8076F">
      <w:pPr>
        <w:shd w:val="clear" w:color="auto" w:fill="FFFFFF"/>
        <w:spacing w:after="0" w:line="360" w:lineRule="atLeast"/>
        <w:ind w:left="-360"/>
        <w:jc w:val="both"/>
        <w:textAlignment w:val="baseline"/>
        <w:rPr>
          <w:rFonts w:ascii="Times New Roman" w:hAnsi="Times New Roman" w:cs="Times New Roman"/>
          <w:color w:val="191919"/>
        </w:rPr>
      </w:pPr>
      <w:r w:rsidRPr="00727414">
        <w:rPr>
          <w:rStyle w:val="ref-label"/>
          <w:rFonts w:ascii="Times New Roman" w:hAnsi="Times New Roman" w:cs="Times New Roman"/>
          <w:color w:val="191919"/>
          <w:bdr w:val="none" w:sz="0" w:space="0" w:color="auto" w:frame="1"/>
        </w:rPr>
        <w:t>32.</w:t>
      </w:r>
      <w:hyperlink r:id="rId220" w:anchor="xref-ref-32-1" w:tooltip="View reference 32. in text" w:history="1">
        <w:r w:rsidRPr="00727414">
          <w:rPr>
            <w:rStyle w:val="a3"/>
            <w:rFonts w:ascii="Cambria Math" w:hAnsi="Cambria Math" w:cs="Cambria Math"/>
            <w:b/>
            <w:bCs/>
            <w:color w:val="808080"/>
            <w:bdr w:val="none" w:sz="0" w:space="0" w:color="auto" w:frame="1"/>
          </w:rPr>
          <w:t>↵</w:t>
        </w:r>
      </w:hyperlink>
    </w:p>
    <w:p w:rsidR="0092414C" w:rsidRPr="00727414" w:rsidRDefault="0092414C" w:rsidP="00727414">
      <w:pPr>
        <w:shd w:val="clear" w:color="auto" w:fill="FFFFFF"/>
        <w:spacing w:line="360" w:lineRule="atLeast"/>
        <w:jc w:val="both"/>
        <w:textAlignment w:val="baseline"/>
        <w:rPr>
          <w:rFonts w:ascii="Times New Roman" w:hAnsi="Times New Roman" w:cs="Times New Roman"/>
          <w:color w:val="191919"/>
          <w:lang w:val="en-US"/>
        </w:rPr>
      </w:pPr>
      <w:r w:rsidRPr="00727414">
        <w:rPr>
          <w:rStyle w:val="cit-auth"/>
          <w:rFonts w:ascii="Times New Roman" w:hAnsi="Times New Roman" w:cs="Times New Roman"/>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De Biasi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Meschiari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Gibellini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Bellinazzi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R.</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Borella</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Fidanza</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Gozzi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Iannone</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D.</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Lo Tartaro</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Mattioli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Paolini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Menozzi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Milić</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G.</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Franceschi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R.</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Fantini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R.</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Tonelli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Sita</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Sarti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T.</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Trenti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Brugioni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L.</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Cicchetti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F.</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Facchinetti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Pietrangelo</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E.</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Clini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Girardis</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G.</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Guaraldi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Mussini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Cossarizza</w:t>
      </w:r>
      <w:r w:rsidRPr="00727414">
        <w:rPr>
          <w:rStyle w:val="HTML"/>
          <w:rFonts w:ascii="Times New Roman" w:hAnsi="Times New Roman" w:cs="Times New Roman"/>
          <w:i w:val="0"/>
          <w:iCs w:val="0"/>
          <w:color w:val="191919"/>
          <w:bdr w:val="none" w:sz="0" w:space="0" w:color="auto" w:frame="1"/>
          <w:lang w:val="en-US"/>
        </w:rPr>
        <w:t>, </w:t>
      </w:r>
      <w:r w:rsidRPr="00727414">
        <w:rPr>
          <w:rStyle w:val="cit-article-title"/>
          <w:rFonts w:ascii="Times New Roman" w:hAnsi="Times New Roman" w:cs="Times New Roman"/>
          <w:color w:val="191919"/>
          <w:bdr w:val="none" w:sz="0" w:space="0" w:color="auto" w:frame="1"/>
          <w:lang w:val="en-US"/>
        </w:rPr>
        <w:t>Marked T cell activation, senescence, exhaustion and skewing towards TH17 in patients with COVID-19 pneumonia</w:t>
      </w:r>
      <w:r w:rsidRPr="00727414">
        <w:rPr>
          <w:rStyle w:val="HTML"/>
          <w:rFonts w:ascii="Times New Roman" w:hAnsi="Times New Roman" w:cs="Times New Roman"/>
          <w:i w:val="0"/>
          <w:iCs w:val="0"/>
          <w:color w:val="191919"/>
          <w:bdr w:val="none" w:sz="0" w:space="0" w:color="auto" w:frame="1"/>
          <w:lang w:val="en-US"/>
        </w:rPr>
        <w:t>, Nature Communications </w:t>
      </w:r>
      <w:r w:rsidRPr="00727414">
        <w:rPr>
          <w:rStyle w:val="cit-vol"/>
          <w:rFonts w:ascii="Times New Roman" w:hAnsi="Times New Roman" w:cs="Times New Roman"/>
          <w:b/>
          <w:bCs/>
          <w:color w:val="191919"/>
          <w:bdr w:val="none" w:sz="0" w:space="0" w:color="auto" w:frame="1"/>
          <w:lang w:val="en-US"/>
        </w:rPr>
        <w:t>11</w:t>
      </w:r>
      <w:r w:rsidRPr="00727414">
        <w:rPr>
          <w:rStyle w:val="HTML"/>
          <w:rFonts w:ascii="Times New Roman" w:hAnsi="Times New Roman" w:cs="Times New Roman"/>
          <w:i w:val="0"/>
          <w:iCs w:val="0"/>
          <w:color w:val="191919"/>
          <w:bdr w:val="none" w:sz="0" w:space="0" w:color="auto" w:frame="1"/>
          <w:lang w:val="en-US"/>
        </w:rPr>
        <w:t>, </w:t>
      </w:r>
      <w:r w:rsidRPr="00727414">
        <w:rPr>
          <w:rStyle w:val="cit-fpage"/>
          <w:rFonts w:ascii="Times New Roman" w:hAnsi="Times New Roman" w:cs="Times New Roman"/>
          <w:color w:val="191919"/>
          <w:bdr w:val="none" w:sz="0" w:space="0" w:color="auto" w:frame="1"/>
          <w:lang w:val="en-US"/>
        </w:rPr>
        <w:t>1199</w:t>
      </w:r>
      <w:r w:rsidRPr="00727414">
        <w:rPr>
          <w:rStyle w:val="HTML"/>
          <w:rFonts w:ascii="Times New Roman" w:hAnsi="Times New Roman" w:cs="Times New Roman"/>
          <w:i w:val="0"/>
          <w:iCs w:val="0"/>
          <w:color w:val="191919"/>
          <w:bdr w:val="none" w:sz="0" w:space="0" w:color="auto" w:frame="1"/>
          <w:lang w:val="en-US"/>
        </w:rPr>
        <w:t>–</w:t>
      </w:r>
      <w:r w:rsidRPr="00727414">
        <w:rPr>
          <w:rStyle w:val="cit-lpage"/>
          <w:rFonts w:ascii="Times New Roman" w:hAnsi="Times New Roman" w:cs="Times New Roman"/>
          <w:color w:val="191919"/>
          <w:bdr w:val="none" w:sz="0" w:space="0" w:color="auto" w:frame="1"/>
          <w:lang w:val="en-US"/>
        </w:rPr>
        <w:t>17</w:t>
      </w:r>
      <w:r w:rsidRPr="00727414">
        <w:rPr>
          <w:rStyle w:val="HTML"/>
          <w:rFonts w:ascii="Times New Roman" w:hAnsi="Times New Roman" w:cs="Times New Roman"/>
          <w:i w:val="0"/>
          <w:iCs w:val="0"/>
          <w:color w:val="191919"/>
          <w:bdr w:val="none" w:sz="0" w:space="0" w:color="auto" w:frame="1"/>
          <w:lang w:val="en-US"/>
        </w:rPr>
        <w:t> (</w:t>
      </w:r>
      <w:r w:rsidRPr="00727414">
        <w:rPr>
          <w:rStyle w:val="cit-pub-date"/>
          <w:rFonts w:ascii="Times New Roman" w:hAnsi="Times New Roman" w:cs="Times New Roman"/>
          <w:color w:val="191919"/>
          <w:bdr w:val="none" w:sz="0" w:space="0" w:color="auto" w:frame="1"/>
          <w:lang w:val="en-US"/>
        </w:rPr>
        <w:t>2020</w:t>
      </w:r>
      <w:r w:rsidRPr="00727414">
        <w:rPr>
          <w:rStyle w:val="HTML"/>
          <w:rFonts w:ascii="Times New Roman" w:hAnsi="Times New Roman" w:cs="Times New Roman"/>
          <w:i w:val="0"/>
          <w:iCs w:val="0"/>
          <w:color w:val="191919"/>
          <w:bdr w:val="none" w:sz="0" w:space="0" w:color="auto" w:frame="1"/>
          <w:lang w:val="en-US"/>
        </w:rPr>
        <w:t>).</w:t>
      </w:r>
    </w:p>
    <w:p w:rsidR="0092414C" w:rsidRPr="00727414" w:rsidRDefault="00727414" w:rsidP="00727414">
      <w:pPr>
        <w:shd w:val="clear" w:color="auto" w:fill="FFFFFF"/>
        <w:spacing w:line="360" w:lineRule="atLeast"/>
        <w:jc w:val="both"/>
        <w:textAlignment w:val="baseline"/>
        <w:rPr>
          <w:rFonts w:ascii="Times New Roman" w:hAnsi="Times New Roman" w:cs="Times New Roman"/>
          <w:color w:val="191919"/>
        </w:rPr>
      </w:pPr>
      <w:hyperlink r:id="rId221" w:history="1">
        <w:proofErr w:type="spellStart"/>
        <w:r w:rsidR="0092414C" w:rsidRPr="00727414">
          <w:rPr>
            <w:rStyle w:val="a3"/>
            <w:rFonts w:ascii="Times New Roman" w:hAnsi="Times New Roman" w:cs="Times New Roman"/>
            <w:b/>
            <w:bCs/>
            <w:color w:val="808080"/>
            <w:bdr w:val="none" w:sz="0" w:space="0" w:color="auto" w:frame="1"/>
          </w:rPr>
          <w:t>Google</w:t>
        </w:r>
        <w:proofErr w:type="spellEnd"/>
        <w:r w:rsidR="0092414C" w:rsidRPr="00727414">
          <w:rPr>
            <w:rStyle w:val="a3"/>
            <w:rFonts w:ascii="Times New Roman" w:hAnsi="Times New Roman" w:cs="Times New Roman"/>
            <w:b/>
            <w:bCs/>
            <w:color w:val="808080"/>
            <w:bdr w:val="none" w:sz="0" w:space="0" w:color="auto" w:frame="1"/>
          </w:rPr>
          <w:t xml:space="preserve"> </w:t>
        </w:r>
        <w:proofErr w:type="spellStart"/>
        <w:r w:rsidR="0092414C" w:rsidRPr="00727414">
          <w:rPr>
            <w:rStyle w:val="a3"/>
            <w:rFonts w:ascii="Times New Roman" w:hAnsi="Times New Roman" w:cs="Times New Roman"/>
            <w:b/>
            <w:bCs/>
            <w:color w:val="808080"/>
            <w:bdr w:val="none" w:sz="0" w:space="0" w:color="auto" w:frame="1"/>
          </w:rPr>
          <w:t>Scholar</w:t>
        </w:r>
        <w:proofErr w:type="spellEnd"/>
      </w:hyperlink>
    </w:p>
    <w:p w:rsidR="0092414C" w:rsidRPr="00727414" w:rsidRDefault="0092414C" w:rsidP="00C8076F">
      <w:pPr>
        <w:shd w:val="clear" w:color="auto" w:fill="FFFFFF"/>
        <w:spacing w:after="0" w:line="360" w:lineRule="atLeast"/>
        <w:ind w:left="-360"/>
        <w:jc w:val="both"/>
        <w:textAlignment w:val="baseline"/>
        <w:rPr>
          <w:rFonts w:ascii="Times New Roman" w:hAnsi="Times New Roman" w:cs="Times New Roman"/>
          <w:color w:val="191919"/>
        </w:rPr>
      </w:pPr>
      <w:r w:rsidRPr="00727414">
        <w:rPr>
          <w:rStyle w:val="ref-label"/>
          <w:rFonts w:ascii="Times New Roman" w:hAnsi="Times New Roman" w:cs="Times New Roman"/>
          <w:color w:val="191919"/>
          <w:bdr w:val="none" w:sz="0" w:space="0" w:color="auto" w:frame="1"/>
        </w:rPr>
        <w:t>33.</w:t>
      </w:r>
      <w:hyperlink r:id="rId222" w:anchor="xref-ref-33-1" w:tooltip="View reference 33. in text" w:history="1">
        <w:r w:rsidRPr="00727414">
          <w:rPr>
            <w:rStyle w:val="a3"/>
            <w:rFonts w:ascii="Cambria Math" w:hAnsi="Cambria Math" w:cs="Cambria Math"/>
            <w:b/>
            <w:bCs/>
            <w:color w:val="808080"/>
            <w:bdr w:val="none" w:sz="0" w:space="0" w:color="auto" w:frame="1"/>
          </w:rPr>
          <w:t>↵</w:t>
        </w:r>
      </w:hyperlink>
    </w:p>
    <w:p w:rsidR="0092414C" w:rsidRPr="00727414" w:rsidRDefault="0092414C" w:rsidP="00727414">
      <w:pPr>
        <w:shd w:val="clear" w:color="auto" w:fill="FFFFFF"/>
        <w:spacing w:line="360" w:lineRule="atLeast"/>
        <w:jc w:val="both"/>
        <w:textAlignment w:val="baseline"/>
        <w:rPr>
          <w:rFonts w:ascii="Times New Roman" w:hAnsi="Times New Roman" w:cs="Times New Roman"/>
          <w:color w:val="191919"/>
        </w:rPr>
      </w:pPr>
      <w:r w:rsidRPr="00727414">
        <w:rPr>
          <w:rStyle w:val="cit-auth"/>
          <w:rFonts w:ascii="Times New Roman" w:hAnsi="Times New Roman" w:cs="Times New Roman"/>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M.-S.</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Rha</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H. W.</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Jeong</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J.-H.</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Ko</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 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Choi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I.-H.</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Seo</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 S.</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Lee</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Sa</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 R.</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Kim</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E.-J.</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Joo</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 Y.</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Ahn</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 H.</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Kim</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K.-H.</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Song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E. S.</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Kim</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H. B.</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Kim</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Y. K.</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Kim</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S.-H.</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Park</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 Y.</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Choi</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K. R.</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Peck</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E.-C.</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Shin</w:t>
      </w:r>
      <w:r w:rsidRPr="00727414">
        <w:rPr>
          <w:rStyle w:val="HTML"/>
          <w:rFonts w:ascii="Times New Roman" w:hAnsi="Times New Roman" w:cs="Times New Roman"/>
          <w:i w:val="0"/>
          <w:iCs w:val="0"/>
          <w:color w:val="191919"/>
          <w:bdr w:val="none" w:sz="0" w:space="0" w:color="auto" w:frame="1"/>
          <w:lang w:val="en-US"/>
        </w:rPr>
        <w:t>, </w:t>
      </w:r>
      <w:r w:rsidRPr="00727414">
        <w:rPr>
          <w:rStyle w:val="cit-article-title"/>
          <w:rFonts w:ascii="Times New Roman" w:hAnsi="Times New Roman" w:cs="Times New Roman"/>
          <w:color w:val="191919"/>
          <w:bdr w:val="none" w:sz="0" w:space="0" w:color="auto" w:frame="1"/>
          <w:lang w:val="en-US"/>
        </w:rPr>
        <w:t>IFN-</w:t>
      </w:r>
      <w:r w:rsidRPr="00727414">
        <w:rPr>
          <w:rStyle w:val="cit-article-title"/>
          <w:rFonts w:ascii="Times New Roman" w:hAnsi="Times New Roman" w:cs="Times New Roman"/>
          <w:color w:val="191919"/>
          <w:bdr w:val="none" w:sz="0" w:space="0" w:color="auto" w:frame="1"/>
        </w:rPr>
        <w:t>γ</w:t>
      </w:r>
      <w:r w:rsidRPr="00727414">
        <w:rPr>
          <w:rStyle w:val="cit-article-title"/>
          <w:rFonts w:ascii="Times New Roman" w:hAnsi="Times New Roman" w:cs="Times New Roman"/>
          <w:color w:val="191919"/>
          <w:bdr w:val="none" w:sz="0" w:space="0" w:color="auto" w:frame="1"/>
          <w:lang w:val="en-US"/>
        </w:rPr>
        <w:t xml:space="preserve"> is Produced by Pd-1 + Cells Among SARS-CoV-2-Specific MHC-I Multimer+CD8 +</w:t>
      </w:r>
      <w:r w:rsidRPr="00727414">
        <w:rPr>
          <w:rStyle w:val="HTML"/>
          <w:rFonts w:ascii="Times New Roman" w:hAnsi="Times New Roman" w:cs="Times New Roman"/>
          <w:i w:val="0"/>
          <w:iCs w:val="0"/>
          <w:color w:val="191919"/>
          <w:bdr w:val="none" w:sz="0" w:space="0" w:color="auto" w:frame="1"/>
          <w:lang w:val="en-US"/>
        </w:rPr>
        <w:t xml:space="preserve"> T Cells in Acute and Convalescent COVID-19 Patients. </w:t>
      </w:r>
      <w:proofErr w:type="spellStart"/>
      <w:r w:rsidRPr="00727414">
        <w:rPr>
          <w:rStyle w:val="HTML"/>
          <w:rFonts w:ascii="Times New Roman" w:hAnsi="Times New Roman" w:cs="Times New Roman"/>
          <w:i w:val="0"/>
          <w:iCs w:val="0"/>
          <w:color w:val="191919"/>
          <w:bdr w:val="none" w:sz="0" w:space="0" w:color="auto" w:frame="1"/>
        </w:rPr>
        <w:t>Available</w:t>
      </w:r>
      <w:proofErr w:type="spellEnd"/>
      <w:r w:rsidRPr="00727414">
        <w:rPr>
          <w:rStyle w:val="HTML"/>
          <w:rFonts w:ascii="Times New Roman" w:hAnsi="Times New Roman" w:cs="Times New Roman"/>
          <w:i w:val="0"/>
          <w:iCs w:val="0"/>
          <w:color w:val="191919"/>
          <w:bdr w:val="none" w:sz="0" w:space="0" w:color="auto" w:frame="1"/>
        </w:rPr>
        <w:t xml:space="preserve"> </w:t>
      </w:r>
      <w:proofErr w:type="spellStart"/>
      <w:r w:rsidRPr="00727414">
        <w:rPr>
          <w:rStyle w:val="HTML"/>
          <w:rFonts w:ascii="Times New Roman" w:hAnsi="Times New Roman" w:cs="Times New Roman"/>
          <w:i w:val="0"/>
          <w:iCs w:val="0"/>
          <w:color w:val="191919"/>
          <w:bdr w:val="none" w:sz="0" w:space="0" w:color="auto" w:frame="1"/>
        </w:rPr>
        <w:t>at</w:t>
      </w:r>
      <w:proofErr w:type="spellEnd"/>
      <w:r w:rsidRPr="00727414">
        <w:rPr>
          <w:rStyle w:val="HTML"/>
          <w:rFonts w:ascii="Times New Roman" w:hAnsi="Times New Roman" w:cs="Times New Roman"/>
          <w:i w:val="0"/>
          <w:iCs w:val="0"/>
          <w:color w:val="191919"/>
          <w:bdr w:val="none" w:sz="0" w:space="0" w:color="auto" w:frame="1"/>
        </w:rPr>
        <w:t xml:space="preserve"> SSRN: </w:t>
      </w:r>
      <w:hyperlink r:id="rId223" w:history="1">
        <w:r w:rsidRPr="00727414">
          <w:rPr>
            <w:rStyle w:val="a3"/>
            <w:rFonts w:ascii="Times New Roman" w:hAnsi="Times New Roman" w:cs="Times New Roman"/>
            <w:color w:val="808080"/>
            <w:bdr w:val="none" w:sz="0" w:space="0" w:color="auto" w:frame="1"/>
          </w:rPr>
          <w:t>https://ssrn.com/abstract=3684758</w:t>
        </w:r>
      </w:hyperlink>
      <w:r w:rsidRPr="00727414">
        <w:rPr>
          <w:rStyle w:val="HTML"/>
          <w:rFonts w:ascii="Times New Roman" w:hAnsi="Times New Roman" w:cs="Times New Roman"/>
          <w:i w:val="0"/>
          <w:iCs w:val="0"/>
          <w:color w:val="191919"/>
          <w:bdr w:val="none" w:sz="0" w:space="0" w:color="auto" w:frame="1"/>
        </w:rPr>
        <w:t> (</w:t>
      </w:r>
      <w:r w:rsidRPr="00727414">
        <w:rPr>
          <w:rStyle w:val="cit-pub-date"/>
          <w:rFonts w:ascii="Times New Roman" w:hAnsi="Times New Roman" w:cs="Times New Roman"/>
          <w:color w:val="191919"/>
          <w:bdr w:val="none" w:sz="0" w:space="0" w:color="auto" w:frame="1"/>
        </w:rPr>
        <w:t>2020</w:t>
      </w:r>
      <w:r w:rsidRPr="00727414">
        <w:rPr>
          <w:rStyle w:val="HTML"/>
          <w:rFonts w:ascii="Times New Roman" w:hAnsi="Times New Roman" w:cs="Times New Roman"/>
          <w:i w:val="0"/>
          <w:iCs w:val="0"/>
          <w:color w:val="191919"/>
          <w:bdr w:val="none" w:sz="0" w:space="0" w:color="auto" w:frame="1"/>
        </w:rPr>
        <w:t>).</w:t>
      </w:r>
    </w:p>
    <w:p w:rsidR="0092414C" w:rsidRPr="00727414" w:rsidRDefault="00727414" w:rsidP="00727414">
      <w:pPr>
        <w:shd w:val="clear" w:color="auto" w:fill="FFFFFF"/>
        <w:spacing w:line="360" w:lineRule="atLeast"/>
        <w:jc w:val="both"/>
        <w:textAlignment w:val="baseline"/>
        <w:rPr>
          <w:rFonts w:ascii="Times New Roman" w:hAnsi="Times New Roman" w:cs="Times New Roman"/>
          <w:color w:val="191919"/>
        </w:rPr>
      </w:pPr>
      <w:hyperlink r:id="rId224" w:history="1">
        <w:proofErr w:type="spellStart"/>
        <w:r w:rsidR="0092414C" w:rsidRPr="00727414">
          <w:rPr>
            <w:rStyle w:val="a3"/>
            <w:rFonts w:ascii="Times New Roman" w:hAnsi="Times New Roman" w:cs="Times New Roman"/>
            <w:b/>
            <w:bCs/>
            <w:color w:val="808080"/>
            <w:bdr w:val="none" w:sz="0" w:space="0" w:color="auto" w:frame="1"/>
          </w:rPr>
          <w:t>Google</w:t>
        </w:r>
        <w:proofErr w:type="spellEnd"/>
        <w:r w:rsidR="0092414C" w:rsidRPr="00727414">
          <w:rPr>
            <w:rStyle w:val="a3"/>
            <w:rFonts w:ascii="Times New Roman" w:hAnsi="Times New Roman" w:cs="Times New Roman"/>
            <w:b/>
            <w:bCs/>
            <w:color w:val="808080"/>
            <w:bdr w:val="none" w:sz="0" w:space="0" w:color="auto" w:frame="1"/>
          </w:rPr>
          <w:t xml:space="preserve"> </w:t>
        </w:r>
        <w:proofErr w:type="spellStart"/>
        <w:r w:rsidR="0092414C" w:rsidRPr="00727414">
          <w:rPr>
            <w:rStyle w:val="a3"/>
            <w:rFonts w:ascii="Times New Roman" w:hAnsi="Times New Roman" w:cs="Times New Roman"/>
            <w:b/>
            <w:bCs/>
            <w:color w:val="808080"/>
            <w:bdr w:val="none" w:sz="0" w:space="0" w:color="auto" w:frame="1"/>
          </w:rPr>
          <w:t>Scholar</w:t>
        </w:r>
        <w:proofErr w:type="spellEnd"/>
      </w:hyperlink>
    </w:p>
    <w:p w:rsidR="0092414C" w:rsidRPr="00727414" w:rsidRDefault="0092414C" w:rsidP="00C8076F">
      <w:pPr>
        <w:shd w:val="clear" w:color="auto" w:fill="FFFFFF"/>
        <w:spacing w:after="0" w:line="360" w:lineRule="atLeast"/>
        <w:ind w:left="-360"/>
        <w:jc w:val="both"/>
        <w:textAlignment w:val="baseline"/>
        <w:rPr>
          <w:rFonts w:ascii="Times New Roman" w:hAnsi="Times New Roman" w:cs="Times New Roman"/>
          <w:color w:val="191919"/>
        </w:rPr>
      </w:pPr>
      <w:r w:rsidRPr="00727414">
        <w:rPr>
          <w:rStyle w:val="ref-label"/>
          <w:rFonts w:ascii="Times New Roman" w:hAnsi="Times New Roman" w:cs="Times New Roman"/>
          <w:color w:val="191919"/>
          <w:bdr w:val="none" w:sz="0" w:space="0" w:color="auto" w:frame="1"/>
        </w:rPr>
        <w:t>34.</w:t>
      </w:r>
      <w:hyperlink r:id="rId225" w:anchor="xref-ref-34-1" w:tooltip="View reference 34. in text" w:history="1">
        <w:r w:rsidRPr="00727414">
          <w:rPr>
            <w:rStyle w:val="a3"/>
            <w:rFonts w:ascii="Cambria Math" w:hAnsi="Cambria Math" w:cs="Cambria Math"/>
            <w:b/>
            <w:bCs/>
            <w:color w:val="808080"/>
            <w:bdr w:val="none" w:sz="0" w:space="0" w:color="auto" w:frame="1"/>
          </w:rPr>
          <w:t>↵</w:t>
        </w:r>
      </w:hyperlink>
    </w:p>
    <w:p w:rsidR="0092414C" w:rsidRPr="00727414" w:rsidRDefault="0092414C" w:rsidP="00727414">
      <w:pPr>
        <w:shd w:val="clear" w:color="auto" w:fill="FFFFFF"/>
        <w:spacing w:line="360" w:lineRule="atLeast"/>
        <w:jc w:val="both"/>
        <w:textAlignment w:val="baseline"/>
        <w:rPr>
          <w:rFonts w:ascii="Times New Roman" w:hAnsi="Times New Roman" w:cs="Times New Roman"/>
          <w:color w:val="191919"/>
        </w:rPr>
      </w:pPr>
      <w:r w:rsidRPr="00727414">
        <w:rPr>
          <w:rStyle w:val="cit-auth"/>
          <w:rFonts w:ascii="Times New Roman" w:hAnsi="Times New Roman" w:cs="Times New Roman"/>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K. N.</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Couper</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D. G.</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Blount</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E. M.</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Riley</w:t>
      </w:r>
      <w:r w:rsidRPr="00727414">
        <w:rPr>
          <w:rStyle w:val="HTML"/>
          <w:rFonts w:ascii="Times New Roman" w:hAnsi="Times New Roman" w:cs="Times New Roman"/>
          <w:i w:val="0"/>
          <w:iCs w:val="0"/>
          <w:color w:val="191919"/>
          <w:bdr w:val="none" w:sz="0" w:space="0" w:color="auto" w:frame="1"/>
          <w:lang w:val="en-US"/>
        </w:rPr>
        <w:t>, </w:t>
      </w:r>
      <w:r w:rsidRPr="00727414">
        <w:rPr>
          <w:rStyle w:val="cit-article-title"/>
          <w:rFonts w:ascii="Times New Roman" w:hAnsi="Times New Roman" w:cs="Times New Roman"/>
          <w:color w:val="191919"/>
          <w:bdr w:val="none" w:sz="0" w:space="0" w:color="auto" w:frame="1"/>
          <w:lang w:val="en-US"/>
        </w:rPr>
        <w:t>IL-10: the master regulator of immunity to infection</w:t>
      </w:r>
      <w:r w:rsidRPr="00727414">
        <w:rPr>
          <w:rStyle w:val="HTML"/>
          <w:rFonts w:ascii="Times New Roman" w:hAnsi="Times New Roman" w:cs="Times New Roman"/>
          <w:i w:val="0"/>
          <w:iCs w:val="0"/>
          <w:color w:val="191919"/>
          <w:bdr w:val="none" w:sz="0" w:space="0" w:color="auto" w:frame="1"/>
          <w:lang w:val="en-US"/>
        </w:rPr>
        <w:t>, J. Immunol. </w:t>
      </w:r>
      <w:r w:rsidRPr="00727414">
        <w:rPr>
          <w:rStyle w:val="cit-vol"/>
          <w:rFonts w:ascii="Times New Roman" w:hAnsi="Times New Roman" w:cs="Times New Roman"/>
          <w:b/>
          <w:bCs/>
          <w:color w:val="191919"/>
          <w:bdr w:val="none" w:sz="0" w:space="0" w:color="auto" w:frame="1"/>
        </w:rPr>
        <w:t>180</w:t>
      </w:r>
      <w:r w:rsidRPr="00727414">
        <w:rPr>
          <w:rStyle w:val="HTML"/>
          <w:rFonts w:ascii="Times New Roman" w:hAnsi="Times New Roman" w:cs="Times New Roman"/>
          <w:i w:val="0"/>
          <w:iCs w:val="0"/>
          <w:color w:val="191919"/>
          <w:bdr w:val="none" w:sz="0" w:space="0" w:color="auto" w:frame="1"/>
        </w:rPr>
        <w:t>, </w:t>
      </w:r>
      <w:r w:rsidRPr="00727414">
        <w:rPr>
          <w:rStyle w:val="cit-fpage"/>
          <w:rFonts w:ascii="Times New Roman" w:hAnsi="Times New Roman" w:cs="Times New Roman"/>
          <w:color w:val="191919"/>
          <w:bdr w:val="none" w:sz="0" w:space="0" w:color="auto" w:frame="1"/>
        </w:rPr>
        <w:t>5771</w:t>
      </w:r>
      <w:r w:rsidRPr="00727414">
        <w:rPr>
          <w:rStyle w:val="HTML"/>
          <w:rFonts w:ascii="Times New Roman" w:hAnsi="Times New Roman" w:cs="Times New Roman"/>
          <w:i w:val="0"/>
          <w:iCs w:val="0"/>
          <w:color w:val="191919"/>
          <w:bdr w:val="none" w:sz="0" w:space="0" w:color="auto" w:frame="1"/>
        </w:rPr>
        <w:t>–</w:t>
      </w:r>
      <w:r w:rsidRPr="00727414">
        <w:rPr>
          <w:rStyle w:val="cit-lpage"/>
          <w:rFonts w:ascii="Times New Roman" w:hAnsi="Times New Roman" w:cs="Times New Roman"/>
          <w:color w:val="191919"/>
          <w:bdr w:val="none" w:sz="0" w:space="0" w:color="auto" w:frame="1"/>
        </w:rPr>
        <w:t>5777</w:t>
      </w:r>
      <w:r w:rsidRPr="00727414">
        <w:rPr>
          <w:rStyle w:val="HTML"/>
          <w:rFonts w:ascii="Times New Roman" w:hAnsi="Times New Roman" w:cs="Times New Roman"/>
          <w:i w:val="0"/>
          <w:iCs w:val="0"/>
          <w:color w:val="191919"/>
          <w:bdr w:val="none" w:sz="0" w:space="0" w:color="auto" w:frame="1"/>
        </w:rPr>
        <w:t> (</w:t>
      </w:r>
      <w:r w:rsidRPr="00727414">
        <w:rPr>
          <w:rStyle w:val="cit-pub-date"/>
          <w:rFonts w:ascii="Times New Roman" w:hAnsi="Times New Roman" w:cs="Times New Roman"/>
          <w:color w:val="191919"/>
          <w:bdr w:val="none" w:sz="0" w:space="0" w:color="auto" w:frame="1"/>
        </w:rPr>
        <w:t>2008</w:t>
      </w:r>
      <w:r w:rsidRPr="00727414">
        <w:rPr>
          <w:rStyle w:val="HTML"/>
          <w:rFonts w:ascii="Times New Roman" w:hAnsi="Times New Roman" w:cs="Times New Roman"/>
          <w:i w:val="0"/>
          <w:iCs w:val="0"/>
          <w:color w:val="191919"/>
          <w:bdr w:val="none" w:sz="0" w:space="0" w:color="auto" w:frame="1"/>
        </w:rPr>
        <w:t>).</w:t>
      </w:r>
    </w:p>
    <w:p w:rsidR="0092414C" w:rsidRPr="00727414" w:rsidRDefault="00727414" w:rsidP="00727414">
      <w:pPr>
        <w:shd w:val="clear" w:color="auto" w:fill="FFFFFF"/>
        <w:spacing w:line="360" w:lineRule="atLeast"/>
        <w:jc w:val="both"/>
        <w:textAlignment w:val="baseline"/>
        <w:rPr>
          <w:rFonts w:ascii="Times New Roman" w:hAnsi="Times New Roman" w:cs="Times New Roman"/>
          <w:color w:val="191919"/>
        </w:rPr>
      </w:pPr>
      <w:hyperlink r:id="rId226" w:history="1">
        <w:proofErr w:type="spellStart"/>
        <w:r w:rsidR="0092414C" w:rsidRPr="00727414">
          <w:rPr>
            <w:rStyle w:val="cit-reflinks-abstract"/>
            <w:rFonts w:ascii="Times New Roman" w:hAnsi="Times New Roman" w:cs="Times New Roman"/>
            <w:b/>
            <w:bCs/>
            <w:color w:val="808080"/>
            <w:bdr w:val="none" w:sz="0" w:space="0" w:color="auto" w:frame="1"/>
          </w:rPr>
          <w:t>Abstract</w:t>
        </w:r>
        <w:proofErr w:type="spellEnd"/>
        <w:r w:rsidR="0092414C" w:rsidRPr="00727414">
          <w:rPr>
            <w:rStyle w:val="cit-sep"/>
            <w:rFonts w:ascii="Times New Roman" w:hAnsi="Times New Roman" w:cs="Times New Roman"/>
            <w:b/>
            <w:bCs/>
            <w:color w:val="808080"/>
            <w:bdr w:val="none" w:sz="0" w:space="0" w:color="auto" w:frame="1"/>
          </w:rPr>
          <w:t>/</w:t>
        </w:r>
        <w:r w:rsidR="0092414C" w:rsidRPr="00727414">
          <w:rPr>
            <w:rStyle w:val="free-full-text"/>
            <w:rFonts w:ascii="Times New Roman" w:hAnsi="Times New Roman" w:cs="Times New Roman"/>
            <w:b/>
            <w:bCs/>
            <w:color w:val="808080"/>
            <w:bdr w:val="none" w:sz="0" w:space="0" w:color="auto" w:frame="1"/>
          </w:rPr>
          <w:t>FREE </w:t>
        </w:r>
        <w:proofErr w:type="spellStart"/>
        <w:r w:rsidR="0092414C" w:rsidRPr="00727414">
          <w:rPr>
            <w:rStyle w:val="cit-reflinks-full-text"/>
            <w:rFonts w:ascii="Times New Roman" w:hAnsi="Times New Roman" w:cs="Times New Roman"/>
            <w:b/>
            <w:bCs/>
            <w:color w:val="808080"/>
            <w:bdr w:val="none" w:sz="0" w:space="0" w:color="auto" w:frame="1"/>
          </w:rPr>
          <w:t>Full</w:t>
        </w:r>
        <w:proofErr w:type="spellEnd"/>
        <w:r w:rsidR="0092414C" w:rsidRPr="00727414">
          <w:rPr>
            <w:rStyle w:val="cit-reflinks-full-text"/>
            <w:rFonts w:ascii="Times New Roman" w:hAnsi="Times New Roman" w:cs="Times New Roman"/>
            <w:b/>
            <w:bCs/>
            <w:color w:val="808080"/>
            <w:bdr w:val="none" w:sz="0" w:space="0" w:color="auto" w:frame="1"/>
          </w:rPr>
          <w:t xml:space="preserve"> </w:t>
        </w:r>
        <w:proofErr w:type="spellStart"/>
        <w:r w:rsidR="0092414C" w:rsidRPr="00727414">
          <w:rPr>
            <w:rStyle w:val="cit-reflinks-full-text"/>
            <w:rFonts w:ascii="Times New Roman" w:hAnsi="Times New Roman" w:cs="Times New Roman"/>
            <w:b/>
            <w:bCs/>
            <w:color w:val="808080"/>
            <w:bdr w:val="none" w:sz="0" w:space="0" w:color="auto" w:frame="1"/>
          </w:rPr>
          <w:t>Text</w:t>
        </w:r>
      </w:hyperlink>
      <w:hyperlink r:id="rId227" w:history="1">
        <w:r w:rsidR="0092414C" w:rsidRPr="00727414">
          <w:rPr>
            <w:rStyle w:val="a3"/>
            <w:rFonts w:ascii="Times New Roman" w:hAnsi="Times New Roman" w:cs="Times New Roman"/>
            <w:b/>
            <w:bCs/>
            <w:color w:val="808080"/>
            <w:bdr w:val="none" w:sz="0" w:space="0" w:color="auto" w:frame="1"/>
          </w:rPr>
          <w:t>Google</w:t>
        </w:r>
        <w:proofErr w:type="spellEnd"/>
        <w:r w:rsidR="0092414C" w:rsidRPr="00727414">
          <w:rPr>
            <w:rStyle w:val="a3"/>
            <w:rFonts w:ascii="Times New Roman" w:hAnsi="Times New Roman" w:cs="Times New Roman"/>
            <w:b/>
            <w:bCs/>
            <w:color w:val="808080"/>
            <w:bdr w:val="none" w:sz="0" w:space="0" w:color="auto" w:frame="1"/>
          </w:rPr>
          <w:t xml:space="preserve"> </w:t>
        </w:r>
        <w:proofErr w:type="spellStart"/>
        <w:r w:rsidR="0092414C" w:rsidRPr="00727414">
          <w:rPr>
            <w:rStyle w:val="a3"/>
            <w:rFonts w:ascii="Times New Roman" w:hAnsi="Times New Roman" w:cs="Times New Roman"/>
            <w:b/>
            <w:bCs/>
            <w:color w:val="808080"/>
            <w:bdr w:val="none" w:sz="0" w:space="0" w:color="auto" w:frame="1"/>
          </w:rPr>
          <w:t>Scholar</w:t>
        </w:r>
        <w:proofErr w:type="spellEnd"/>
      </w:hyperlink>
    </w:p>
    <w:p w:rsidR="0092414C" w:rsidRPr="00727414" w:rsidRDefault="0092414C" w:rsidP="00C8076F">
      <w:pPr>
        <w:shd w:val="clear" w:color="auto" w:fill="FFFFFF"/>
        <w:spacing w:after="0" w:line="360" w:lineRule="atLeast"/>
        <w:ind w:left="-360"/>
        <w:jc w:val="both"/>
        <w:textAlignment w:val="baseline"/>
        <w:rPr>
          <w:rFonts w:ascii="Times New Roman" w:hAnsi="Times New Roman" w:cs="Times New Roman"/>
          <w:color w:val="191919"/>
        </w:rPr>
      </w:pPr>
      <w:r w:rsidRPr="00727414">
        <w:rPr>
          <w:rStyle w:val="ref-label"/>
          <w:rFonts w:ascii="Times New Roman" w:hAnsi="Times New Roman" w:cs="Times New Roman"/>
          <w:color w:val="191919"/>
          <w:bdr w:val="none" w:sz="0" w:space="0" w:color="auto" w:frame="1"/>
        </w:rPr>
        <w:t>35.</w:t>
      </w:r>
      <w:hyperlink r:id="rId228" w:anchor="xref-ref-35-1" w:tooltip="View reference 35. in text" w:history="1">
        <w:r w:rsidRPr="00727414">
          <w:rPr>
            <w:rStyle w:val="a3"/>
            <w:rFonts w:ascii="Cambria Math" w:hAnsi="Cambria Math" w:cs="Cambria Math"/>
            <w:b/>
            <w:bCs/>
            <w:color w:val="808080"/>
            <w:bdr w:val="none" w:sz="0" w:space="0" w:color="auto" w:frame="1"/>
          </w:rPr>
          <w:t>↵</w:t>
        </w:r>
      </w:hyperlink>
    </w:p>
    <w:p w:rsidR="0092414C" w:rsidRPr="00727414" w:rsidRDefault="0092414C" w:rsidP="00727414">
      <w:pPr>
        <w:shd w:val="clear" w:color="auto" w:fill="FFFFFF"/>
        <w:spacing w:line="360" w:lineRule="atLeast"/>
        <w:jc w:val="both"/>
        <w:textAlignment w:val="baseline"/>
        <w:rPr>
          <w:rFonts w:ascii="Times New Roman" w:hAnsi="Times New Roman" w:cs="Times New Roman"/>
          <w:color w:val="191919"/>
          <w:lang w:val="en-US"/>
        </w:rPr>
      </w:pPr>
      <w:r w:rsidRPr="00727414">
        <w:rPr>
          <w:rStyle w:val="cit-auth"/>
          <w:rFonts w:ascii="Times New Roman" w:hAnsi="Times New Roman" w:cs="Times New Roman"/>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Sun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R.</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Madan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C. L.</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Karp</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T. J.</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Braciale</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article-title"/>
          <w:rFonts w:ascii="Times New Roman" w:hAnsi="Times New Roman" w:cs="Times New Roman"/>
          <w:color w:val="191919"/>
          <w:bdr w:val="none" w:sz="0" w:space="0" w:color="auto" w:frame="1"/>
          <w:lang w:val="en-US"/>
        </w:rPr>
        <w:t>Effector T cells control lung inflammation during acute influenza virus infection by producing IL-10</w:t>
      </w:r>
      <w:r w:rsidRPr="00727414">
        <w:rPr>
          <w:rStyle w:val="HTML"/>
          <w:rFonts w:ascii="Times New Roman" w:hAnsi="Times New Roman" w:cs="Times New Roman"/>
          <w:i w:val="0"/>
          <w:iCs w:val="0"/>
          <w:color w:val="191919"/>
          <w:bdr w:val="none" w:sz="0" w:space="0" w:color="auto" w:frame="1"/>
          <w:lang w:val="en-US"/>
        </w:rPr>
        <w:t>, Nat Med </w:t>
      </w:r>
      <w:r w:rsidRPr="00727414">
        <w:rPr>
          <w:rStyle w:val="cit-vol"/>
          <w:rFonts w:ascii="Times New Roman" w:hAnsi="Times New Roman" w:cs="Times New Roman"/>
          <w:b/>
          <w:bCs/>
          <w:color w:val="191919"/>
          <w:bdr w:val="none" w:sz="0" w:space="0" w:color="auto" w:frame="1"/>
          <w:lang w:val="en-US"/>
        </w:rPr>
        <w:t>15</w:t>
      </w:r>
      <w:r w:rsidRPr="00727414">
        <w:rPr>
          <w:rStyle w:val="HTML"/>
          <w:rFonts w:ascii="Times New Roman" w:hAnsi="Times New Roman" w:cs="Times New Roman"/>
          <w:i w:val="0"/>
          <w:iCs w:val="0"/>
          <w:color w:val="191919"/>
          <w:bdr w:val="none" w:sz="0" w:space="0" w:color="auto" w:frame="1"/>
          <w:lang w:val="en-US"/>
        </w:rPr>
        <w:t>, </w:t>
      </w:r>
      <w:r w:rsidRPr="00727414">
        <w:rPr>
          <w:rStyle w:val="cit-fpage"/>
          <w:rFonts w:ascii="Times New Roman" w:hAnsi="Times New Roman" w:cs="Times New Roman"/>
          <w:color w:val="191919"/>
          <w:bdr w:val="none" w:sz="0" w:space="0" w:color="auto" w:frame="1"/>
          <w:lang w:val="en-US"/>
        </w:rPr>
        <w:t>277</w:t>
      </w:r>
      <w:r w:rsidRPr="00727414">
        <w:rPr>
          <w:rStyle w:val="HTML"/>
          <w:rFonts w:ascii="Times New Roman" w:hAnsi="Times New Roman" w:cs="Times New Roman"/>
          <w:i w:val="0"/>
          <w:iCs w:val="0"/>
          <w:color w:val="191919"/>
          <w:bdr w:val="none" w:sz="0" w:space="0" w:color="auto" w:frame="1"/>
          <w:lang w:val="en-US"/>
        </w:rPr>
        <w:t>–</w:t>
      </w:r>
      <w:r w:rsidRPr="00727414">
        <w:rPr>
          <w:rStyle w:val="cit-lpage"/>
          <w:rFonts w:ascii="Times New Roman" w:hAnsi="Times New Roman" w:cs="Times New Roman"/>
          <w:color w:val="191919"/>
          <w:bdr w:val="none" w:sz="0" w:space="0" w:color="auto" w:frame="1"/>
          <w:lang w:val="en-US"/>
        </w:rPr>
        <w:t>284</w:t>
      </w:r>
      <w:r w:rsidRPr="00727414">
        <w:rPr>
          <w:rStyle w:val="HTML"/>
          <w:rFonts w:ascii="Times New Roman" w:hAnsi="Times New Roman" w:cs="Times New Roman"/>
          <w:i w:val="0"/>
          <w:iCs w:val="0"/>
          <w:color w:val="191919"/>
          <w:bdr w:val="none" w:sz="0" w:space="0" w:color="auto" w:frame="1"/>
          <w:lang w:val="en-US"/>
        </w:rPr>
        <w:t> (</w:t>
      </w:r>
      <w:r w:rsidRPr="00727414">
        <w:rPr>
          <w:rStyle w:val="cit-pub-date"/>
          <w:rFonts w:ascii="Times New Roman" w:hAnsi="Times New Roman" w:cs="Times New Roman"/>
          <w:color w:val="191919"/>
          <w:bdr w:val="none" w:sz="0" w:space="0" w:color="auto" w:frame="1"/>
          <w:lang w:val="en-US"/>
        </w:rPr>
        <w:t>2009</w:t>
      </w:r>
      <w:r w:rsidRPr="00727414">
        <w:rPr>
          <w:rStyle w:val="HTML"/>
          <w:rFonts w:ascii="Times New Roman" w:hAnsi="Times New Roman" w:cs="Times New Roman"/>
          <w:i w:val="0"/>
          <w:iCs w:val="0"/>
          <w:color w:val="191919"/>
          <w:bdr w:val="none" w:sz="0" w:space="0" w:color="auto" w:frame="1"/>
          <w:lang w:val="en-US"/>
        </w:rPr>
        <w:t>).</w:t>
      </w:r>
    </w:p>
    <w:p w:rsidR="0092414C" w:rsidRPr="00727414" w:rsidRDefault="00727414" w:rsidP="00727414">
      <w:pPr>
        <w:shd w:val="clear" w:color="auto" w:fill="FFFFFF"/>
        <w:spacing w:line="360" w:lineRule="atLeast"/>
        <w:jc w:val="both"/>
        <w:textAlignment w:val="baseline"/>
        <w:rPr>
          <w:rFonts w:ascii="Times New Roman" w:hAnsi="Times New Roman" w:cs="Times New Roman"/>
          <w:color w:val="191919"/>
        </w:rPr>
      </w:pPr>
      <w:hyperlink r:id="rId229" w:history="1">
        <w:proofErr w:type="spellStart"/>
        <w:r w:rsidR="0092414C" w:rsidRPr="00727414">
          <w:rPr>
            <w:rStyle w:val="a3"/>
            <w:rFonts w:ascii="Times New Roman" w:hAnsi="Times New Roman" w:cs="Times New Roman"/>
            <w:b/>
            <w:bCs/>
            <w:color w:val="808080"/>
            <w:bdr w:val="none" w:sz="0" w:space="0" w:color="auto" w:frame="1"/>
          </w:rPr>
          <w:t>CrossRef</w:t>
        </w:r>
      </w:hyperlink>
      <w:hyperlink r:id="rId230" w:history="1">
        <w:r w:rsidR="0092414C" w:rsidRPr="00727414">
          <w:rPr>
            <w:rStyle w:val="a3"/>
            <w:rFonts w:ascii="Times New Roman" w:hAnsi="Times New Roman" w:cs="Times New Roman"/>
            <w:b/>
            <w:bCs/>
            <w:color w:val="808080"/>
            <w:bdr w:val="none" w:sz="0" w:space="0" w:color="auto" w:frame="1"/>
          </w:rPr>
          <w:t>PubMed</w:t>
        </w:r>
      </w:hyperlink>
      <w:hyperlink r:id="rId231" w:history="1">
        <w:r w:rsidR="0092414C" w:rsidRPr="00727414">
          <w:rPr>
            <w:rStyle w:val="a3"/>
            <w:rFonts w:ascii="Times New Roman" w:hAnsi="Times New Roman" w:cs="Times New Roman"/>
            <w:b/>
            <w:bCs/>
            <w:color w:val="808080"/>
            <w:bdr w:val="none" w:sz="0" w:space="0" w:color="auto" w:frame="1"/>
          </w:rPr>
          <w:t>Web</w:t>
        </w:r>
        <w:proofErr w:type="spellEnd"/>
        <w:r w:rsidR="0092414C" w:rsidRPr="00727414">
          <w:rPr>
            <w:rStyle w:val="a3"/>
            <w:rFonts w:ascii="Times New Roman" w:hAnsi="Times New Roman" w:cs="Times New Roman"/>
            <w:b/>
            <w:bCs/>
            <w:color w:val="808080"/>
            <w:bdr w:val="none" w:sz="0" w:space="0" w:color="auto" w:frame="1"/>
          </w:rPr>
          <w:t xml:space="preserve"> </w:t>
        </w:r>
        <w:proofErr w:type="spellStart"/>
        <w:r w:rsidR="0092414C" w:rsidRPr="00727414">
          <w:rPr>
            <w:rStyle w:val="a3"/>
            <w:rFonts w:ascii="Times New Roman" w:hAnsi="Times New Roman" w:cs="Times New Roman"/>
            <w:b/>
            <w:bCs/>
            <w:color w:val="808080"/>
            <w:bdr w:val="none" w:sz="0" w:space="0" w:color="auto" w:frame="1"/>
          </w:rPr>
          <w:t>of</w:t>
        </w:r>
        <w:proofErr w:type="spellEnd"/>
        <w:r w:rsidR="0092414C" w:rsidRPr="00727414">
          <w:rPr>
            <w:rStyle w:val="a3"/>
            <w:rFonts w:ascii="Times New Roman" w:hAnsi="Times New Roman" w:cs="Times New Roman"/>
            <w:b/>
            <w:bCs/>
            <w:color w:val="808080"/>
            <w:bdr w:val="none" w:sz="0" w:space="0" w:color="auto" w:frame="1"/>
          </w:rPr>
          <w:t xml:space="preserve"> </w:t>
        </w:r>
        <w:proofErr w:type="spellStart"/>
        <w:r w:rsidR="0092414C" w:rsidRPr="00727414">
          <w:rPr>
            <w:rStyle w:val="a3"/>
            <w:rFonts w:ascii="Times New Roman" w:hAnsi="Times New Roman" w:cs="Times New Roman"/>
            <w:b/>
            <w:bCs/>
            <w:color w:val="808080"/>
            <w:bdr w:val="none" w:sz="0" w:space="0" w:color="auto" w:frame="1"/>
          </w:rPr>
          <w:t>Science</w:t>
        </w:r>
      </w:hyperlink>
      <w:hyperlink r:id="rId232" w:history="1">
        <w:r w:rsidR="0092414C" w:rsidRPr="00727414">
          <w:rPr>
            <w:rStyle w:val="a3"/>
            <w:rFonts w:ascii="Times New Roman" w:hAnsi="Times New Roman" w:cs="Times New Roman"/>
            <w:b/>
            <w:bCs/>
            <w:color w:val="808080"/>
            <w:bdr w:val="none" w:sz="0" w:space="0" w:color="auto" w:frame="1"/>
          </w:rPr>
          <w:t>Google</w:t>
        </w:r>
        <w:proofErr w:type="spellEnd"/>
        <w:r w:rsidR="0092414C" w:rsidRPr="00727414">
          <w:rPr>
            <w:rStyle w:val="a3"/>
            <w:rFonts w:ascii="Times New Roman" w:hAnsi="Times New Roman" w:cs="Times New Roman"/>
            <w:b/>
            <w:bCs/>
            <w:color w:val="808080"/>
            <w:bdr w:val="none" w:sz="0" w:space="0" w:color="auto" w:frame="1"/>
          </w:rPr>
          <w:t xml:space="preserve"> </w:t>
        </w:r>
        <w:proofErr w:type="spellStart"/>
        <w:r w:rsidR="0092414C" w:rsidRPr="00727414">
          <w:rPr>
            <w:rStyle w:val="a3"/>
            <w:rFonts w:ascii="Times New Roman" w:hAnsi="Times New Roman" w:cs="Times New Roman"/>
            <w:b/>
            <w:bCs/>
            <w:color w:val="808080"/>
            <w:bdr w:val="none" w:sz="0" w:space="0" w:color="auto" w:frame="1"/>
          </w:rPr>
          <w:t>Scholar</w:t>
        </w:r>
        <w:proofErr w:type="spellEnd"/>
      </w:hyperlink>
    </w:p>
    <w:p w:rsidR="0092414C" w:rsidRPr="00727414" w:rsidRDefault="0092414C" w:rsidP="00C8076F">
      <w:pPr>
        <w:shd w:val="clear" w:color="auto" w:fill="FFFFFF"/>
        <w:spacing w:after="0" w:line="360" w:lineRule="atLeast"/>
        <w:ind w:left="-360"/>
        <w:jc w:val="both"/>
        <w:textAlignment w:val="baseline"/>
        <w:rPr>
          <w:rFonts w:ascii="Times New Roman" w:hAnsi="Times New Roman" w:cs="Times New Roman"/>
          <w:color w:val="191919"/>
        </w:rPr>
      </w:pPr>
      <w:r w:rsidRPr="00727414">
        <w:rPr>
          <w:rStyle w:val="ref-label"/>
          <w:rFonts w:ascii="Times New Roman" w:hAnsi="Times New Roman" w:cs="Times New Roman"/>
          <w:color w:val="191919"/>
          <w:bdr w:val="none" w:sz="0" w:space="0" w:color="auto" w:frame="1"/>
        </w:rPr>
        <w:t>36.</w:t>
      </w:r>
      <w:hyperlink r:id="rId233" w:anchor="xref-ref-36-1" w:tooltip="View reference 36. in text" w:history="1">
        <w:r w:rsidRPr="00727414">
          <w:rPr>
            <w:rStyle w:val="a3"/>
            <w:rFonts w:ascii="Cambria Math" w:hAnsi="Cambria Math" w:cs="Cambria Math"/>
            <w:b/>
            <w:bCs/>
            <w:color w:val="808080"/>
            <w:bdr w:val="none" w:sz="0" w:space="0" w:color="auto" w:frame="1"/>
          </w:rPr>
          <w:t>↵</w:t>
        </w:r>
      </w:hyperlink>
    </w:p>
    <w:p w:rsidR="0092414C" w:rsidRPr="00727414" w:rsidRDefault="0092414C" w:rsidP="00727414">
      <w:pPr>
        <w:shd w:val="clear" w:color="auto" w:fill="FFFFFF"/>
        <w:spacing w:line="360" w:lineRule="atLeast"/>
        <w:jc w:val="both"/>
        <w:textAlignment w:val="baseline"/>
        <w:rPr>
          <w:rFonts w:ascii="Times New Roman" w:hAnsi="Times New Roman" w:cs="Times New Roman"/>
          <w:color w:val="191919"/>
          <w:lang w:val="en-US"/>
        </w:rPr>
      </w:pPr>
      <w:r w:rsidRPr="00727414">
        <w:rPr>
          <w:rStyle w:val="cit-auth"/>
          <w:rFonts w:ascii="Times New Roman" w:hAnsi="Times New Roman" w:cs="Times New Roman"/>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Grifoni</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J.</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Sidney</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Y.</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Zhang</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R. H.</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Scheuermann</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B.</w:t>
      </w:r>
      <w:r w:rsidRPr="00727414">
        <w:rPr>
          <w:rStyle w:val="cit-auth"/>
          <w:rFonts w:ascii="Times New Roman" w:hAnsi="Times New Roman" w:cs="Times New Roman"/>
          <w:color w:val="191919"/>
          <w:bdr w:val="none" w:sz="0" w:space="0" w:color="auto" w:frame="1"/>
          <w:lang w:val="en-US"/>
        </w:rPr>
        <w:t> </w:t>
      </w:r>
      <w:r w:rsidRPr="00727414">
        <w:rPr>
          <w:rStyle w:val="cit-name-surname"/>
          <w:rFonts w:ascii="Times New Roman" w:hAnsi="Times New Roman" w:cs="Times New Roman"/>
          <w:color w:val="191919"/>
          <w:bdr w:val="none" w:sz="0" w:space="0" w:color="auto" w:frame="1"/>
          <w:lang w:val="en-US"/>
        </w:rPr>
        <w:t>Peters</w:t>
      </w:r>
      <w:r w:rsidRPr="00727414">
        <w:rPr>
          <w:rStyle w:val="HTML"/>
          <w:rFonts w:ascii="Times New Roman" w:hAnsi="Times New Roman" w:cs="Times New Roman"/>
          <w:i w:val="0"/>
          <w:iCs w:val="0"/>
          <w:color w:val="191919"/>
          <w:bdr w:val="none" w:sz="0" w:space="0" w:color="auto" w:frame="1"/>
          <w:lang w:val="en-US"/>
        </w:rPr>
        <w:t>, </w:t>
      </w:r>
      <w:r w:rsidRPr="00727414">
        <w:rPr>
          <w:rStyle w:val="cit-name-given-names"/>
          <w:rFonts w:ascii="Times New Roman" w:hAnsi="Times New Roman" w:cs="Times New Roman"/>
          <w:color w:val="191919"/>
          <w:bdr w:val="none" w:sz="0" w:space="0" w:color="auto" w:frame="1"/>
          <w:lang w:val="en-US"/>
        </w:rPr>
        <w:t>A.</w:t>
      </w:r>
      <w:r w:rsidRPr="00727414">
        <w:rPr>
          <w:rStyle w:val="cit-auth"/>
          <w:rFonts w:ascii="Times New Roman" w:hAnsi="Times New Roman" w:cs="Times New Roman"/>
          <w:color w:val="191919"/>
          <w:bdr w:val="none" w:sz="0" w:space="0" w:color="auto" w:frame="1"/>
          <w:lang w:val="en-US"/>
        </w:rPr>
        <w:t> </w:t>
      </w:r>
      <w:proofErr w:type="spellStart"/>
      <w:r w:rsidRPr="00727414">
        <w:rPr>
          <w:rStyle w:val="cit-name-surname"/>
          <w:rFonts w:ascii="Times New Roman" w:hAnsi="Times New Roman" w:cs="Times New Roman"/>
          <w:color w:val="191919"/>
          <w:bdr w:val="none" w:sz="0" w:space="0" w:color="auto" w:frame="1"/>
          <w:lang w:val="en-US"/>
        </w:rPr>
        <w:t>Sette</w:t>
      </w:r>
      <w:proofErr w:type="spellEnd"/>
      <w:r w:rsidRPr="00727414">
        <w:rPr>
          <w:rStyle w:val="HTML"/>
          <w:rFonts w:ascii="Times New Roman" w:hAnsi="Times New Roman" w:cs="Times New Roman"/>
          <w:i w:val="0"/>
          <w:iCs w:val="0"/>
          <w:color w:val="191919"/>
          <w:bdr w:val="none" w:sz="0" w:space="0" w:color="auto" w:frame="1"/>
          <w:lang w:val="en-US"/>
        </w:rPr>
        <w:t>, </w:t>
      </w:r>
      <w:r w:rsidRPr="00727414">
        <w:rPr>
          <w:rStyle w:val="cit-article-title"/>
          <w:rFonts w:ascii="Times New Roman" w:hAnsi="Times New Roman" w:cs="Times New Roman"/>
          <w:color w:val="191919"/>
          <w:bdr w:val="none" w:sz="0" w:space="0" w:color="auto" w:frame="1"/>
          <w:lang w:val="en-US"/>
        </w:rPr>
        <w:t>A Sequence Homology and Bioinformatic Approach Can Predict Candidate Targets for Immune Responses to SARS-CoV-2</w:t>
      </w:r>
      <w:r w:rsidRPr="00727414">
        <w:rPr>
          <w:rStyle w:val="HTML"/>
          <w:rFonts w:ascii="Times New Roman" w:hAnsi="Times New Roman" w:cs="Times New Roman"/>
          <w:i w:val="0"/>
          <w:iCs w:val="0"/>
          <w:color w:val="191919"/>
          <w:bdr w:val="none" w:sz="0" w:space="0" w:color="auto" w:frame="1"/>
          <w:lang w:val="en-US"/>
        </w:rPr>
        <w:t>, Cell Host and Microbe </w:t>
      </w:r>
      <w:r w:rsidRPr="00727414">
        <w:rPr>
          <w:rStyle w:val="cit-vol"/>
          <w:rFonts w:ascii="Times New Roman" w:hAnsi="Times New Roman" w:cs="Times New Roman"/>
          <w:b/>
          <w:bCs/>
          <w:color w:val="191919"/>
          <w:bdr w:val="none" w:sz="0" w:space="0" w:color="auto" w:frame="1"/>
          <w:lang w:val="en-US"/>
        </w:rPr>
        <w:t>27</w:t>
      </w:r>
      <w:r w:rsidRPr="00727414">
        <w:rPr>
          <w:rStyle w:val="HTML"/>
          <w:rFonts w:ascii="Times New Roman" w:hAnsi="Times New Roman" w:cs="Times New Roman"/>
          <w:i w:val="0"/>
          <w:iCs w:val="0"/>
          <w:color w:val="191919"/>
          <w:bdr w:val="none" w:sz="0" w:space="0" w:color="auto" w:frame="1"/>
          <w:lang w:val="en-US"/>
        </w:rPr>
        <w:t>, </w:t>
      </w:r>
      <w:r w:rsidRPr="00727414">
        <w:rPr>
          <w:rStyle w:val="cit-fpage"/>
          <w:rFonts w:ascii="Times New Roman" w:hAnsi="Times New Roman" w:cs="Times New Roman"/>
          <w:color w:val="191919"/>
          <w:bdr w:val="none" w:sz="0" w:space="0" w:color="auto" w:frame="1"/>
          <w:lang w:val="en-US"/>
        </w:rPr>
        <w:t>671</w:t>
      </w:r>
      <w:r w:rsidRPr="00727414">
        <w:rPr>
          <w:rStyle w:val="HTML"/>
          <w:rFonts w:ascii="Times New Roman" w:hAnsi="Times New Roman" w:cs="Times New Roman"/>
          <w:i w:val="0"/>
          <w:iCs w:val="0"/>
          <w:color w:val="191919"/>
          <w:bdr w:val="none" w:sz="0" w:space="0" w:color="auto" w:frame="1"/>
          <w:lang w:val="en-US"/>
        </w:rPr>
        <w:t>–</w:t>
      </w:r>
      <w:r w:rsidRPr="00727414">
        <w:rPr>
          <w:rStyle w:val="cit-lpage"/>
          <w:rFonts w:ascii="Times New Roman" w:hAnsi="Times New Roman" w:cs="Times New Roman"/>
          <w:color w:val="191919"/>
          <w:bdr w:val="none" w:sz="0" w:space="0" w:color="auto" w:frame="1"/>
          <w:lang w:val="en-US"/>
        </w:rPr>
        <w:t>680.e2</w:t>
      </w:r>
      <w:r w:rsidRPr="00727414">
        <w:rPr>
          <w:rStyle w:val="HTML"/>
          <w:rFonts w:ascii="Times New Roman" w:hAnsi="Times New Roman" w:cs="Times New Roman"/>
          <w:i w:val="0"/>
          <w:iCs w:val="0"/>
          <w:color w:val="191919"/>
          <w:bdr w:val="none" w:sz="0" w:space="0" w:color="auto" w:frame="1"/>
          <w:lang w:val="en-US"/>
        </w:rPr>
        <w:t> (</w:t>
      </w:r>
      <w:r w:rsidRPr="00727414">
        <w:rPr>
          <w:rStyle w:val="cit-pub-date"/>
          <w:rFonts w:ascii="Times New Roman" w:hAnsi="Times New Roman" w:cs="Times New Roman"/>
          <w:color w:val="191919"/>
          <w:bdr w:val="none" w:sz="0" w:space="0" w:color="auto" w:frame="1"/>
          <w:lang w:val="en-US"/>
        </w:rPr>
        <w:t>2020</w:t>
      </w:r>
      <w:r w:rsidRPr="00727414">
        <w:rPr>
          <w:rStyle w:val="HTML"/>
          <w:rFonts w:ascii="Times New Roman" w:hAnsi="Times New Roman" w:cs="Times New Roman"/>
          <w:i w:val="0"/>
          <w:iCs w:val="0"/>
          <w:color w:val="191919"/>
          <w:bdr w:val="none" w:sz="0" w:space="0" w:color="auto" w:frame="1"/>
          <w:lang w:val="en-US"/>
        </w:rPr>
        <w:t>).</w:t>
      </w:r>
    </w:p>
    <w:p w:rsidR="0092414C" w:rsidRPr="00727414" w:rsidRDefault="00727414" w:rsidP="00727414">
      <w:pPr>
        <w:shd w:val="clear" w:color="auto" w:fill="FFFFFF"/>
        <w:spacing w:line="360" w:lineRule="atLeast"/>
        <w:jc w:val="both"/>
        <w:textAlignment w:val="baseline"/>
        <w:rPr>
          <w:rFonts w:ascii="Times New Roman" w:hAnsi="Times New Roman" w:cs="Times New Roman"/>
          <w:color w:val="191919"/>
        </w:rPr>
      </w:pPr>
      <w:hyperlink r:id="rId234" w:history="1">
        <w:proofErr w:type="spellStart"/>
        <w:r w:rsidR="0092414C" w:rsidRPr="00727414">
          <w:rPr>
            <w:rStyle w:val="a3"/>
            <w:rFonts w:ascii="Times New Roman" w:hAnsi="Times New Roman" w:cs="Times New Roman"/>
            <w:b/>
            <w:bCs/>
            <w:color w:val="808080"/>
            <w:bdr w:val="none" w:sz="0" w:space="0" w:color="auto" w:frame="1"/>
          </w:rPr>
          <w:t>Google</w:t>
        </w:r>
        <w:proofErr w:type="spellEnd"/>
        <w:r w:rsidR="0092414C" w:rsidRPr="00727414">
          <w:rPr>
            <w:rStyle w:val="a3"/>
            <w:rFonts w:ascii="Times New Roman" w:hAnsi="Times New Roman" w:cs="Times New Roman"/>
            <w:b/>
            <w:bCs/>
            <w:color w:val="808080"/>
            <w:bdr w:val="none" w:sz="0" w:space="0" w:color="auto" w:frame="1"/>
          </w:rPr>
          <w:t xml:space="preserve"> </w:t>
        </w:r>
        <w:proofErr w:type="spellStart"/>
        <w:r w:rsidR="0092414C" w:rsidRPr="00727414">
          <w:rPr>
            <w:rStyle w:val="a3"/>
            <w:rFonts w:ascii="Times New Roman" w:hAnsi="Times New Roman" w:cs="Times New Roman"/>
            <w:b/>
            <w:bCs/>
            <w:color w:val="808080"/>
            <w:bdr w:val="none" w:sz="0" w:space="0" w:color="auto" w:frame="1"/>
          </w:rPr>
          <w:t>Scholar</w:t>
        </w:r>
        <w:proofErr w:type="spellEnd"/>
      </w:hyperlink>
    </w:p>
    <w:p w:rsidR="0092414C" w:rsidRPr="00727414" w:rsidRDefault="0092414C" w:rsidP="00727414">
      <w:pPr>
        <w:pStyle w:val="2"/>
        <w:pBdr>
          <w:top w:val="single" w:sz="18" w:space="17" w:color="000000"/>
        </w:pBdr>
        <w:shd w:val="clear" w:color="auto" w:fill="FFFFFF"/>
        <w:spacing w:before="343" w:beforeAutospacing="0" w:after="257" w:afterAutospacing="0" w:line="276" w:lineRule="auto"/>
        <w:ind w:left="-257"/>
        <w:jc w:val="both"/>
        <w:textAlignment w:val="baseline"/>
        <w:rPr>
          <w:color w:val="000000" w:themeColor="text1"/>
          <w:sz w:val="22"/>
          <w:szCs w:val="22"/>
          <w:lang w:val="en-US"/>
        </w:rPr>
      </w:pPr>
    </w:p>
    <w:sectPr w:rsidR="0092414C" w:rsidRPr="00727414" w:rsidSect="00B93B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F6B94"/>
    <w:multiLevelType w:val="multilevel"/>
    <w:tmpl w:val="B7C0A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E7114"/>
    <w:multiLevelType w:val="hybridMultilevel"/>
    <w:tmpl w:val="FF3A14BC"/>
    <w:lvl w:ilvl="0" w:tplc="9C6ED04E">
      <w:start w:val="1"/>
      <w:numFmt w:val="upperLetter"/>
      <w:lvlText w:val="(%1)"/>
      <w:lvlJc w:val="left"/>
      <w:pPr>
        <w:ind w:left="732" w:hanging="372"/>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9C53E3"/>
    <w:multiLevelType w:val="multilevel"/>
    <w:tmpl w:val="C5A2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F670A8"/>
    <w:multiLevelType w:val="multilevel"/>
    <w:tmpl w:val="5F40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F1578B"/>
    <w:multiLevelType w:val="multilevel"/>
    <w:tmpl w:val="74A2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E33E11"/>
    <w:multiLevelType w:val="multilevel"/>
    <w:tmpl w:val="8C38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744EF9"/>
    <w:multiLevelType w:val="multilevel"/>
    <w:tmpl w:val="E8E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673474"/>
    <w:multiLevelType w:val="multilevel"/>
    <w:tmpl w:val="FE16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4A44DE"/>
    <w:multiLevelType w:val="multilevel"/>
    <w:tmpl w:val="5C76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612D5B"/>
    <w:multiLevelType w:val="hybridMultilevel"/>
    <w:tmpl w:val="FB0C97D8"/>
    <w:lvl w:ilvl="0" w:tplc="9D101556">
      <w:start w:val="1"/>
      <w:numFmt w:val="upperLetter"/>
      <w:lvlText w:val="(%1)"/>
      <w:lvlJc w:val="left"/>
      <w:pPr>
        <w:ind w:left="732" w:hanging="372"/>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1F6C87"/>
    <w:multiLevelType w:val="multilevel"/>
    <w:tmpl w:val="A2AE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335606"/>
    <w:multiLevelType w:val="multilevel"/>
    <w:tmpl w:val="CB6E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6F11D9"/>
    <w:multiLevelType w:val="multilevel"/>
    <w:tmpl w:val="C4AE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407BDD"/>
    <w:multiLevelType w:val="multilevel"/>
    <w:tmpl w:val="304AD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305F86"/>
    <w:multiLevelType w:val="hybridMultilevel"/>
    <w:tmpl w:val="1B18AA66"/>
    <w:lvl w:ilvl="0" w:tplc="EA0686CE">
      <w:start w:val="1"/>
      <w:numFmt w:val="upperLetter"/>
      <w:lvlText w:val="(%1)"/>
      <w:lvlJc w:val="left"/>
      <w:pPr>
        <w:ind w:left="732" w:hanging="372"/>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9724C6"/>
    <w:multiLevelType w:val="multilevel"/>
    <w:tmpl w:val="00D6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D82F68"/>
    <w:multiLevelType w:val="hybridMultilevel"/>
    <w:tmpl w:val="4DFE9802"/>
    <w:lvl w:ilvl="0" w:tplc="0DD4F34C">
      <w:start w:val="1"/>
      <w:numFmt w:val="upperLetter"/>
      <w:lvlText w:val="(%1)"/>
      <w:lvlJc w:val="left"/>
      <w:pPr>
        <w:ind w:left="732" w:hanging="372"/>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F41D4E"/>
    <w:multiLevelType w:val="hybridMultilevel"/>
    <w:tmpl w:val="F1B41500"/>
    <w:lvl w:ilvl="0" w:tplc="D7AC5D7C">
      <w:start w:val="1"/>
      <w:numFmt w:val="upperLetter"/>
      <w:lvlText w:val="(%1)"/>
      <w:lvlJc w:val="left"/>
      <w:pPr>
        <w:ind w:left="732" w:hanging="372"/>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EF02E4"/>
    <w:multiLevelType w:val="hybridMultilevel"/>
    <w:tmpl w:val="7C80D4F2"/>
    <w:lvl w:ilvl="0" w:tplc="E16A5E70">
      <w:start w:val="1"/>
      <w:numFmt w:val="upperLetter"/>
      <w:lvlText w:val="(%1)"/>
      <w:lvlJc w:val="left"/>
      <w:pPr>
        <w:ind w:left="732" w:hanging="372"/>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8E6D7B"/>
    <w:multiLevelType w:val="multilevel"/>
    <w:tmpl w:val="BC08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4"/>
  </w:num>
  <w:num w:numId="3">
    <w:abstractNumId w:val="11"/>
  </w:num>
  <w:num w:numId="4">
    <w:abstractNumId w:val="19"/>
  </w:num>
  <w:num w:numId="5">
    <w:abstractNumId w:val="2"/>
  </w:num>
  <w:num w:numId="6">
    <w:abstractNumId w:val="15"/>
  </w:num>
  <w:num w:numId="7">
    <w:abstractNumId w:val="8"/>
  </w:num>
  <w:num w:numId="8">
    <w:abstractNumId w:val="6"/>
  </w:num>
  <w:num w:numId="9">
    <w:abstractNumId w:val="7"/>
  </w:num>
  <w:num w:numId="10">
    <w:abstractNumId w:val="12"/>
  </w:num>
  <w:num w:numId="11">
    <w:abstractNumId w:val="5"/>
  </w:num>
  <w:num w:numId="12">
    <w:abstractNumId w:val="3"/>
  </w:num>
  <w:num w:numId="13">
    <w:abstractNumId w:val="0"/>
  </w:num>
  <w:num w:numId="14">
    <w:abstractNumId w:val="14"/>
  </w:num>
  <w:num w:numId="15">
    <w:abstractNumId w:val="9"/>
  </w:num>
  <w:num w:numId="16">
    <w:abstractNumId w:val="18"/>
  </w:num>
  <w:num w:numId="17">
    <w:abstractNumId w:val="16"/>
  </w:num>
  <w:num w:numId="18">
    <w:abstractNumId w:val="17"/>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52283"/>
    <w:rsid w:val="0002682D"/>
    <w:rsid w:val="000D3007"/>
    <w:rsid w:val="00106712"/>
    <w:rsid w:val="00114F09"/>
    <w:rsid w:val="00157C7C"/>
    <w:rsid w:val="002A30D6"/>
    <w:rsid w:val="002F7D82"/>
    <w:rsid w:val="0031294A"/>
    <w:rsid w:val="00343B3E"/>
    <w:rsid w:val="00507EE2"/>
    <w:rsid w:val="00615885"/>
    <w:rsid w:val="006652E8"/>
    <w:rsid w:val="00727414"/>
    <w:rsid w:val="007A3ABB"/>
    <w:rsid w:val="0084057F"/>
    <w:rsid w:val="00852283"/>
    <w:rsid w:val="008C2351"/>
    <w:rsid w:val="00923DDD"/>
    <w:rsid w:val="0092414C"/>
    <w:rsid w:val="00971989"/>
    <w:rsid w:val="00AA17A8"/>
    <w:rsid w:val="00AB422A"/>
    <w:rsid w:val="00AC6920"/>
    <w:rsid w:val="00AD7EAA"/>
    <w:rsid w:val="00B85E71"/>
    <w:rsid w:val="00B93B1E"/>
    <w:rsid w:val="00BD2A08"/>
    <w:rsid w:val="00C759F0"/>
    <w:rsid w:val="00C8076F"/>
    <w:rsid w:val="00D23DF7"/>
    <w:rsid w:val="00D34FAA"/>
    <w:rsid w:val="00D9621B"/>
    <w:rsid w:val="00F86EE7"/>
    <w:rsid w:val="00FD7CB8"/>
    <w:rsid w:val="00FF7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44C92"/>
  <w15:docId w15:val="{C44914CB-4550-684F-B6DB-9CD84732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3B1E"/>
  </w:style>
  <w:style w:type="paragraph" w:styleId="2">
    <w:name w:val="heading 2"/>
    <w:basedOn w:val="a"/>
    <w:link w:val="20"/>
    <w:uiPriority w:val="9"/>
    <w:qFormat/>
    <w:rsid w:val="00F86E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86E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6EE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86EE7"/>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852283"/>
    <w:rPr>
      <w:color w:val="0000FF" w:themeColor="hyperlink"/>
      <w:u w:val="single"/>
    </w:rPr>
  </w:style>
  <w:style w:type="paragraph" w:styleId="a4">
    <w:name w:val="Normal (Web)"/>
    <w:basedOn w:val="a"/>
    <w:uiPriority w:val="99"/>
    <w:unhideWhenUsed/>
    <w:rsid w:val="00F86E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86EE7"/>
    <w:rPr>
      <w:i/>
      <w:iCs/>
    </w:rPr>
  </w:style>
  <w:style w:type="character" w:customStyle="1" w:styleId="hw-responsive-img">
    <w:name w:val="hw-responsive-img"/>
    <w:basedOn w:val="a0"/>
    <w:rsid w:val="00F86EE7"/>
  </w:style>
  <w:style w:type="character" w:customStyle="1" w:styleId="fig-label">
    <w:name w:val="fig-label"/>
    <w:basedOn w:val="a0"/>
    <w:rsid w:val="00F86EE7"/>
  </w:style>
  <w:style w:type="character" w:customStyle="1" w:styleId="caption-title">
    <w:name w:val="caption-title"/>
    <w:basedOn w:val="a0"/>
    <w:rsid w:val="00F86EE7"/>
  </w:style>
  <w:style w:type="paragraph" w:customStyle="1" w:styleId="first-child">
    <w:name w:val="first-child"/>
    <w:basedOn w:val="a"/>
    <w:rsid w:val="00F86E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86EE7"/>
    <w:rPr>
      <w:b/>
      <w:bCs/>
    </w:rPr>
  </w:style>
  <w:style w:type="character" w:customStyle="1" w:styleId="table-label">
    <w:name w:val="table-label"/>
    <w:basedOn w:val="a0"/>
    <w:rsid w:val="00F86EE7"/>
  </w:style>
  <w:style w:type="character" w:customStyle="1" w:styleId="ref-label">
    <w:name w:val="ref-label"/>
    <w:basedOn w:val="a0"/>
    <w:rsid w:val="00F86EE7"/>
  </w:style>
  <w:style w:type="character" w:styleId="HTML">
    <w:name w:val="HTML Cite"/>
    <w:basedOn w:val="a0"/>
    <w:uiPriority w:val="99"/>
    <w:semiHidden/>
    <w:unhideWhenUsed/>
    <w:rsid w:val="00F86EE7"/>
    <w:rPr>
      <w:i/>
      <w:iCs/>
    </w:rPr>
  </w:style>
  <w:style w:type="character" w:customStyle="1" w:styleId="cit-auth">
    <w:name w:val="cit-auth"/>
    <w:basedOn w:val="a0"/>
    <w:rsid w:val="00F86EE7"/>
  </w:style>
  <w:style w:type="character" w:customStyle="1" w:styleId="cit-name-given-names">
    <w:name w:val="cit-name-given-names"/>
    <w:basedOn w:val="a0"/>
    <w:rsid w:val="00F86EE7"/>
  </w:style>
  <w:style w:type="character" w:customStyle="1" w:styleId="cit-name-surname">
    <w:name w:val="cit-name-surname"/>
    <w:basedOn w:val="a0"/>
    <w:rsid w:val="00F86EE7"/>
  </w:style>
  <w:style w:type="character" w:customStyle="1" w:styleId="cit-article-title">
    <w:name w:val="cit-article-title"/>
    <w:basedOn w:val="a0"/>
    <w:rsid w:val="00F86EE7"/>
  </w:style>
  <w:style w:type="character" w:customStyle="1" w:styleId="cit-vol">
    <w:name w:val="cit-vol"/>
    <w:basedOn w:val="a0"/>
    <w:rsid w:val="00F86EE7"/>
  </w:style>
  <w:style w:type="character" w:customStyle="1" w:styleId="cit-fpage">
    <w:name w:val="cit-fpage"/>
    <w:basedOn w:val="a0"/>
    <w:rsid w:val="00F86EE7"/>
  </w:style>
  <w:style w:type="character" w:customStyle="1" w:styleId="cit-lpage">
    <w:name w:val="cit-lpage"/>
    <w:basedOn w:val="a0"/>
    <w:rsid w:val="00F86EE7"/>
  </w:style>
  <w:style w:type="character" w:customStyle="1" w:styleId="cit-pub-date">
    <w:name w:val="cit-pub-date"/>
    <w:basedOn w:val="a0"/>
    <w:rsid w:val="00F86EE7"/>
  </w:style>
  <w:style w:type="character" w:customStyle="1" w:styleId="cit-pub-id-sep">
    <w:name w:val="cit-pub-id-sep"/>
    <w:basedOn w:val="a0"/>
    <w:rsid w:val="00F86EE7"/>
  </w:style>
  <w:style w:type="character" w:customStyle="1" w:styleId="cit-pub-id-scheme">
    <w:name w:val="cit-pub-id-scheme"/>
    <w:basedOn w:val="a0"/>
    <w:rsid w:val="00F86EE7"/>
  </w:style>
  <w:style w:type="character" w:customStyle="1" w:styleId="cit-pub-id">
    <w:name w:val="cit-pub-id"/>
    <w:basedOn w:val="a0"/>
    <w:rsid w:val="00F86EE7"/>
  </w:style>
  <w:style w:type="character" w:customStyle="1" w:styleId="cit-reflinks-abstract">
    <w:name w:val="cit-reflinks-abstract"/>
    <w:basedOn w:val="a0"/>
    <w:rsid w:val="00F86EE7"/>
  </w:style>
  <w:style w:type="character" w:customStyle="1" w:styleId="cit-sep">
    <w:name w:val="cit-sep"/>
    <w:basedOn w:val="a0"/>
    <w:rsid w:val="00F86EE7"/>
  </w:style>
  <w:style w:type="character" w:customStyle="1" w:styleId="cit-reflinks-full-text">
    <w:name w:val="cit-reflinks-full-text"/>
    <w:basedOn w:val="a0"/>
    <w:rsid w:val="00F86EE7"/>
  </w:style>
  <w:style w:type="character" w:customStyle="1" w:styleId="free-full-text">
    <w:name w:val="free-full-text"/>
    <w:basedOn w:val="a0"/>
    <w:rsid w:val="00F86EE7"/>
  </w:style>
  <w:style w:type="paragraph" w:styleId="a7">
    <w:name w:val="Balloon Text"/>
    <w:basedOn w:val="a"/>
    <w:link w:val="a8"/>
    <w:uiPriority w:val="99"/>
    <w:semiHidden/>
    <w:unhideWhenUsed/>
    <w:rsid w:val="00F86E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6EE7"/>
    <w:rPr>
      <w:rFonts w:ascii="Tahoma" w:hAnsi="Tahoma" w:cs="Tahoma"/>
      <w:sz w:val="16"/>
      <w:szCs w:val="16"/>
    </w:rPr>
  </w:style>
  <w:style w:type="character" w:customStyle="1" w:styleId="diccomment">
    <w:name w:val="dic_comment"/>
    <w:basedOn w:val="a0"/>
    <w:rsid w:val="00615885"/>
  </w:style>
  <w:style w:type="character" w:customStyle="1" w:styleId="w">
    <w:name w:val="w"/>
    <w:basedOn w:val="a0"/>
    <w:rsid w:val="00615885"/>
  </w:style>
  <w:style w:type="character" w:styleId="a9">
    <w:name w:val="FollowedHyperlink"/>
    <w:basedOn w:val="a0"/>
    <w:uiPriority w:val="99"/>
    <w:semiHidden/>
    <w:unhideWhenUsed/>
    <w:rsid w:val="0092414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987780">
      <w:bodyDiv w:val="1"/>
      <w:marLeft w:val="0"/>
      <w:marRight w:val="0"/>
      <w:marTop w:val="0"/>
      <w:marBottom w:val="0"/>
      <w:divBdr>
        <w:top w:val="none" w:sz="0" w:space="0" w:color="auto"/>
        <w:left w:val="none" w:sz="0" w:space="0" w:color="auto"/>
        <w:bottom w:val="none" w:sz="0" w:space="0" w:color="auto"/>
        <w:right w:val="none" w:sz="0" w:space="0" w:color="auto"/>
      </w:divBdr>
      <w:divsChild>
        <w:div w:id="127668342">
          <w:marLeft w:val="0"/>
          <w:marRight w:val="0"/>
          <w:marTop w:val="0"/>
          <w:marBottom w:val="0"/>
          <w:divBdr>
            <w:top w:val="none" w:sz="0" w:space="0" w:color="auto"/>
            <w:left w:val="none" w:sz="0" w:space="0" w:color="auto"/>
            <w:bottom w:val="none" w:sz="0" w:space="0" w:color="auto"/>
            <w:right w:val="none" w:sz="0" w:space="0" w:color="auto"/>
          </w:divBdr>
          <w:divsChild>
            <w:div w:id="34503902">
              <w:marLeft w:val="0"/>
              <w:marRight w:val="0"/>
              <w:marTop w:val="0"/>
              <w:marBottom w:val="0"/>
              <w:divBdr>
                <w:top w:val="none" w:sz="0" w:space="0" w:color="auto"/>
                <w:left w:val="none" w:sz="0" w:space="0" w:color="auto"/>
                <w:bottom w:val="none" w:sz="0" w:space="0" w:color="auto"/>
                <w:right w:val="none" w:sz="0" w:space="0" w:color="auto"/>
              </w:divBdr>
              <w:divsChild>
                <w:div w:id="2121533153">
                  <w:marLeft w:val="0"/>
                  <w:marRight w:val="0"/>
                  <w:marTop w:val="0"/>
                  <w:marBottom w:val="0"/>
                  <w:divBdr>
                    <w:top w:val="none" w:sz="0" w:space="0" w:color="auto"/>
                    <w:left w:val="none" w:sz="0" w:space="0" w:color="auto"/>
                    <w:bottom w:val="none" w:sz="0" w:space="0" w:color="auto"/>
                    <w:right w:val="none" w:sz="0" w:space="0" w:color="auto"/>
                  </w:divBdr>
                  <w:divsChild>
                    <w:div w:id="115699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347977">
      <w:bodyDiv w:val="1"/>
      <w:marLeft w:val="0"/>
      <w:marRight w:val="0"/>
      <w:marTop w:val="0"/>
      <w:marBottom w:val="0"/>
      <w:divBdr>
        <w:top w:val="none" w:sz="0" w:space="0" w:color="auto"/>
        <w:left w:val="none" w:sz="0" w:space="0" w:color="auto"/>
        <w:bottom w:val="none" w:sz="0" w:space="0" w:color="auto"/>
        <w:right w:val="none" w:sz="0" w:space="0" w:color="auto"/>
      </w:divBdr>
      <w:divsChild>
        <w:div w:id="1504933953">
          <w:marLeft w:val="0"/>
          <w:marRight w:val="0"/>
          <w:marTop w:val="0"/>
          <w:marBottom w:val="0"/>
          <w:divBdr>
            <w:top w:val="none" w:sz="0" w:space="0" w:color="auto"/>
            <w:left w:val="none" w:sz="0" w:space="0" w:color="auto"/>
            <w:bottom w:val="none" w:sz="0" w:space="0" w:color="auto"/>
            <w:right w:val="none" w:sz="0" w:space="0" w:color="auto"/>
          </w:divBdr>
          <w:divsChild>
            <w:div w:id="425423455">
              <w:marLeft w:val="0"/>
              <w:marRight w:val="0"/>
              <w:marTop w:val="0"/>
              <w:marBottom w:val="0"/>
              <w:divBdr>
                <w:top w:val="none" w:sz="0" w:space="0" w:color="auto"/>
                <w:left w:val="none" w:sz="0" w:space="0" w:color="auto"/>
                <w:bottom w:val="none" w:sz="0" w:space="0" w:color="auto"/>
                <w:right w:val="none" w:sz="0" w:space="0" w:color="auto"/>
              </w:divBdr>
              <w:divsChild>
                <w:div w:id="1084959954">
                  <w:marLeft w:val="0"/>
                  <w:marRight w:val="0"/>
                  <w:marTop w:val="0"/>
                  <w:marBottom w:val="0"/>
                  <w:divBdr>
                    <w:top w:val="none" w:sz="0" w:space="0" w:color="auto"/>
                    <w:left w:val="none" w:sz="0" w:space="0" w:color="auto"/>
                    <w:bottom w:val="none" w:sz="0" w:space="0" w:color="auto"/>
                    <w:right w:val="none" w:sz="0" w:space="0" w:color="auto"/>
                  </w:divBdr>
                  <w:divsChild>
                    <w:div w:id="9480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83194">
      <w:bodyDiv w:val="1"/>
      <w:marLeft w:val="0"/>
      <w:marRight w:val="0"/>
      <w:marTop w:val="0"/>
      <w:marBottom w:val="0"/>
      <w:divBdr>
        <w:top w:val="none" w:sz="0" w:space="0" w:color="auto"/>
        <w:left w:val="none" w:sz="0" w:space="0" w:color="auto"/>
        <w:bottom w:val="none" w:sz="0" w:space="0" w:color="auto"/>
        <w:right w:val="none" w:sz="0" w:space="0" w:color="auto"/>
      </w:divBdr>
      <w:divsChild>
        <w:div w:id="1679885634">
          <w:marLeft w:val="0"/>
          <w:marRight w:val="0"/>
          <w:marTop w:val="0"/>
          <w:marBottom w:val="0"/>
          <w:divBdr>
            <w:top w:val="none" w:sz="0" w:space="0" w:color="auto"/>
            <w:left w:val="none" w:sz="0" w:space="0" w:color="auto"/>
            <w:bottom w:val="none" w:sz="0" w:space="0" w:color="auto"/>
            <w:right w:val="none" w:sz="0" w:space="0" w:color="auto"/>
          </w:divBdr>
          <w:divsChild>
            <w:div w:id="19355683">
              <w:marLeft w:val="0"/>
              <w:marRight w:val="0"/>
              <w:marTop w:val="0"/>
              <w:marBottom w:val="0"/>
              <w:divBdr>
                <w:top w:val="none" w:sz="0" w:space="0" w:color="auto"/>
                <w:left w:val="none" w:sz="0" w:space="0" w:color="auto"/>
                <w:bottom w:val="none" w:sz="0" w:space="0" w:color="auto"/>
                <w:right w:val="none" w:sz="0" w:space="0" w:color="auto"/>
              </w:divBdr>
              <w:divsChild>
                <w:div w:id="563415968">
                  <w:marLeft w:val="0"/>
                  <w:marRight w:val="0"/>
                  <w:marTop w:val="0"/>
                  <w:marBottom w:val="0"/>
                  <w:divBdr>
                    <w:top w:val="none" w:sz="0" w:space="0" w:color="auto"/>
                    <w:left w:val="none" w:sz="0" w:space="0" w:color="auto"/>
                    <w:bottom w:val="none" w:sz="0" w:space="0" w:color="auto"/>
                    <w:right w:val="none" w:sz="0" w:space="0" w:color="auto"/>
                  </w:divBdr>
                  <w:divsChild>
                    <w:div w:id="8551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652916">
      <w:bodyDiv w:val="1"/>
      <w:marLeft w:val="0"/>
      <w:marRight w:val="0"/>
      <w:marTop w:val="0"/>
      <w:marBottom w:val="0"/>
      <w:divBdr>
        <w:top w:val="none" w:sz="0" w:space="0" w:color="auto"/>
        <w:left w:val="none" w:sz="0" w:space="0" w:color="auto"/>
        <w:bottom w:val="none" w:sz="0" w:space="0" w:color="auto"/>
        <w:right w:val="none" w:sz="0" w:space="0" w:color="auto"/>
      </w:divBdr>
      <w:divsChild>
        <w:div w:id="1926761493">
          <w:marLeft w:val="0"/>
          <w:marRight w:val="0"/>
          <w:marTop w:val="0"/>
          <w:marBottom w:val="0"/>
          <w:divBdr>
            <w:top w:val="none" w:sz="0" w:space="0" w:color="auto"/>
            <w:left w:val="none" w:sz="0" w:space="0" w:color="auto"/>
            <w:bottom w:val="none" w:sz="0" w:space="0" w:color="auto"/>
            <w:right w:val="none" w:sz="0" w:space="0" w:color="auto"/>
          </w:divBdr>
          <w:divsChild>
            <w:div w:id="1712920941">
              <w:marLeft w:val="0"/>
              <w:marRight w:val="120"/>
              <w:marTop w:val="0"/>
              <w:marBottom w:val="0"/>
              <w:divBdr>
                <w:top w:val="none" w:sz="0" w:space="0" w:color="auto"/>
                <w:left w:val="none" w:sz="0" w:space="0" w:color="auto"/>
                <w:bottom w:val="none" w:sz="0" w:space="0" w:color="auto"/>
                <w:right w:val="none" w:sz="0" w:space="0" w:color="auto"/>
              </w:divBdr>
            </w:div>
            <w:div w:id="1806460121">
              <w:marLeft w:val="0"/>
              <w:marRight w:val="0"/>
              <w:marTop w:val="0"/>
              <w:marBottom w:val="0"/>
              <w:divBdr>
                <w:top w:val="none" w:sz="0" w:space="0" w:color="auto"/>
                <w:left w:val="none" w:sz="0" w:space="0" w:color="auto"/>
                <w:bottom w:val="none" w:sz="0" w:space="0" w:color="auto"/>
                <w:right w:val="none" w:sz="0" w:space="0" w:color="auto"/>
              </w:divBdr>
            </w:div>
          </w:divsChild>
        </w:div>
        <w:div w:id="1488941479">
          <w:marLeft w:val="0"/>
          <w:marRight w:val="0"/>
          <w:marTop w:val="0"/>
          <w:marBottom w:val="0"/>
          <w:divBdr>
            <w:top w:val="none" w:sz="0" w:space="0" w:color="auto"/>
            <w:left w:val="none" w:sz="0" w:space="0" w:color="auto"/>
            <w:bottom w:val="none" w:sz="0" w:space="0" w:color="auto"/>
            <w:right w:val="none" w:sz="0" w:space="0" w:color="auto"/>
          </w:divBdr>
          <w:divsChild>
            <w:div w:id="257642954">
              <w:marLeft w:val="0"/>
              <w:marRight w:val="120"/>
              <w:marTop w:val="0"/>
              <w:marBottom w:val="0"/>
              <w:divBdr>
                <w:top w:val="none" w:sz="0" w:space="0" w:color="auto"/>
                <w:left w:val="none" w:sz="0" w:space="0" w:color="auto"/>
                <w:bottom w:val="none" w:sz="0" w:space="0" w:color="auto"/>
                <w:right w:val="none" w:sz="0" w:space="0" w:color="auto"/>
              </w:divBdr>
            </w:div>
            <w:div w:id="1307200750">
              <w:marLeft w:val="0"/>
              <w:marRight w:val="0"/>
              <w:marTop w:val="0"/>
              <w:marBottom w:val="0"/>
              <w:divBdr>
                <w:top w:val="none" w:sz="0" w:space="0" w:color="auto"/>
                <w:left w:val="none" w:sz="0" w:space="0" w:color="auto"/>
                <w:bottom w:val="none" w:sz="0" w:space="0" w:color="auto"/>
                <w:right w:val="none" w:sz="0" w:space="0" w:color="auto"/>
              </w:divBdr>
            </w:div>
          </w:divsChild>
        </w:div>
        <w:div w:id="871041190">
          <w:marLeft w:val="0"/>
          <w:marRight w:val="0"/>
          <w:marTop w:val="0"/>
          <w:marBottom w:val="0"/>
          <w:divBdr>
            <w:top w:val="none" w:sz="0" w:space="0" w:color="auto"/>
            <w:left w:val="none" w:sz="0" w:space="0" w:color="auto"/>
            <w:bottom w:val="none" w:sz="0" w:space="0" w:color="auto"/>
            <w:right w:val="none" w:sz="0" w:space="0" w:color="auto"/>
          </w:divBdr>
          <w:divsChild>
            <w:div w:id="720903960">
              <w:marLeft w:val="0"/>
              <w:marRight w:val="120"/>
              <w:marTop w:val="0"/>
              <w:marBottom w:val="0"/>
              <w:divBdr>
                <w:top w:val="none" w:sz="0" w:space="0" w:color="auto"/>
                <w:left w:val="none" w:sz="0" w:space="0" w:color="auto"/>
                <w:bottom w:val="none" w:sz="0" w:space="0" w:color="auto"/>
                <w:right w:val="none" w:sz="0" w:space="0" w:color="auto"/>
              </w:divBdr>
            </w:div>
            <w:div w:id="354569">
              <w:marLeft w:val="0"/>
              <w:marRight w:val="0"/>
              <w:marTop w:val="0"/>
              <w:marBottom w:val="0"/>
              <w:divBdr>
                <w:top w:val="none" w:sz="0" w:space="0" w:color="auto"/>
                <w:left w:val="none" w:sz="0" w:space="0" w:color="auto"/>
                <w:bottom w:val="none" w:sz="0" w:space="0" w:color="auto"/>
                <w:right w:val="none" w:sz="0" w:space="0" w:color="auto"/>
              </w:divBdr>
            </w:div>
          </w:divsChild>
        </w:div>
        <w:div w:id="14159078">
          <w:marLeft w:val="0"/>
          <w:marRight w:val="0"/>
          <w:marTop w:val="0"/>
          <w:marBottom w:val="0"/>
          <w:divBdr>
            <w:top w:val="none" w:sz="0" w:space="0" w:color="auto"/>
            <w:left w:val="none" w:sz="0" w:space="0" w:color="auto"/>
            <w:bottom w:val="none" w:sz="0" w:space="0" w:color="auto"/>
            <w:right w:val="none" w:sz="0" w:space="0" w:color="auto"/>
          </w:divBdr>
          <w:divsChild>
            <w:div w:id="1580094286">
              <w:marLeft w:val="0"/>
              <w:marRight w:val="120"/>
              <w:marTop w:val="0"/>
              <w:marBottom w:val="0"/>
              <w:divBdr>
                <w:top w:val="none" w:sz="0" w:space="0" w:color="auto"/>
                <w:left w:val="none" w:sz="0" w:space="0" w:color="auto"/>
                <w:bottom w:val="none" w:sz="0" w:space="0" w:color="auto"/>
                <w:right w:val="none" w:sz="0" w:space="0" w:color="auto"/>
              </w:divBdr>
            </w:div>
            <w:div w:id="2084832360">
              <w:marLeft w:val="0"/>
              <w:marRight w:val="0"/>
              <w:marTop w:val="0"/>
              <w:marBottom w:val="0"/>
              <w:divBdr>
                <w:top w:val="none" w:sz="0" w:space="0" w:color="auto"/>
                <w:left w:val="none" w:sz="0" w:space="0" w:color="auto"/>
                <w:bottom w:val="none" w:sz="0" w:space="0" w:color="auto"/>
                <w:right w:val="none" w:sz="0" w:space="0" w:color="auto"/>
              </w:divBdr>
            </w:div>
          </w:divsChild>
        </w:div>
        <w:div w:id="314336938">
          <w:marLeft w:val="0"/>
          <w:marRight w:val="0"/>
          <w:marTop w:val="0"/>
          <w:marBottom w:val="0"/>
          <w:divBdr>
            <w:top w:val="none" w:sz="0" w:space="0" w:color="auto"/>
            <w:left w:val="none" w:sz="0" w:space="0" w:color="auto"/>
            <w:bottom w:val="none" w:sz="0" w:space="0" w:color="auto"/>
            <w:right w:val="none" w:sz="0" w:space="0" w:color="auto"/>
          </w:divBdr>
          <w:divsChild>
            <w:div w:id="1428228534">
              <w:marLeft w:val="0"/>
              <w:marRight w:val="120"/>
              <w:marTop w:val="0"/>
              <w:marBottom w:val="0"/>
              <w:divBdr>
                <w:top w:val="none" w:sz="0" w:space="0" w:color="auto"/>
                <w:left w:val="none" w:sz="0" w:space="0" w:color="auto"/>
                <w:bottom w:val="none" w:sz="0" w:space="0" w:color="auto"/>
                <w:right w:val="none" w:sz="0" w:space="0" w:color="auto"/>
              </w:divBdr>
            </w:div>
            <w:div w:id="63920535">
              <w:marLeft w:val="0"/>
              <w:marRight w:val="0"/>
              <w:marTop w:val="0"/>
              <w:marBottom w:val="0"/>
              <w:divBdr>
                <w:top w:val="none" w:sz="0" w:space="0" w:color="auto"/>
                <w:left w:val="none" w:sz="0" w:space="0" w:color="auto"/>
                <w:bottom w:val="none" w:sz="0" w:space="0" w:color="auto"/>
                <w:right w:val="none" w:sz="0" w:space="0" w:color="auto"/>
              </w:divBdr>
            </w:div>
          </w:divsChild>
        </w:div>
        <w:div w:id="1510676164">
          <w:marLeft w:val="0"/>
          <w:marRight w:val="0"/>
          <w:marTop w:val="0"/>
          <w:marBottom w:val="0"/>
          <w:divBdr>
            <w:top w:val="none" w:sz="0" w:space="0" w:color="auto"/>
            <w:left w:val="none" w:sz="0" w:space="0" w:color="auto"/>
            <w:bottom w:val="none" w:sz="0" w:space="0" w:color="auto"/>
            <w:right w:val="none" w:sz="0" w:space="0" w:color="auto"/>
          </w:divBdr>
          <w:divsChild>
            <w:div w:id="1075005608">
              <w:marLeft w:val="0"/>
              <w:marRight w:val="120"/>
              <w:marTop w:val="0"/>
              <w:marBottom w:val="0"/>
              <w:divBdr>
                <w:top w:val="none" w:sz="0" w:space="0" w:color="auto"/>
                <w:left w:val="none" w:sz="0" w:space="0" w:color="auto"/>
                <w:bottom w:val="none" w:sz="0" w:space="0" w:color="auto"/>
                <w:right w:val="none" w:sz="0" w:space="0" w:color="auto"/>
              </w:divBdr>
            </w:div>
            <w:div w:id="1976597151">
              <w:marLeft w:val="0"/>
              <w:marRight w:val="0"/>
              <w:marTop w:val="0"/>
              <w:marBottom w:val="0"/>
              <w:divBdr>
                <w:top w:val="none" w:sz="0" w:space="0" w:color="auto"/>
                <w:left w:val="none" w:sz="0" w:space="0" w:color="auto"/>
                <w:bottom w:val="none" w:sz="0" w:space="0" w:color="auto"/>
                <w:right w:val="none" w:sz="0" w:space="0" w:color="auto"/>
              </w:divBdr>
            </w:div>
          </w:divsChild>
        </w:div>
        <w:div w:id="1543713428">
          <w:marLeft w:val="0"/>
          <w:marRight w:val="0"/>
          <w:marTop w:val="0"/>
          <w:marBottom w:val="0"/>
          <w:divBdr>
            <w:top w:val="none" w:sz="0" w:space="0" w:color="auto"/>
            <w:left w:val="none" w:sz="0" w:space="0" w:color="auto"/>
            <w:bottom w:val="none" w:sz="0" w:space="0" w:color="auto"/>
            <w:right w:val="none" w:sz="0" w:space="0" w:color="auto"/>
          </w:divBdr>
          <w:divsChild>
            <w:div w:id="1890334229">
              <w:marLeft w:val="0"/>
              <w:marRight w:val="120"/>
              <w:marTop w:val="0"/>
              <w:marBottom w:val="0"/>
              <w:divBdr>
                <w:top w:val="none" w:sz="0" w:space="0" w:color="auto"/>
                <w:left w:val="none" w:sz="0" w:space="0" w:color="auto"/>
                <w:bottom w:val="none" w:sz="0" w:space="0" w:color="auto"/>
                <w:right w:val="none" w:sz="0" w:space="0" w:color="auto"/>
              </w:divBdr>
            </w:div>
            <w:div w:id="1749645990">
              <w:marLeft w:val="0"/>
              <w:marRight w:val="0"/>
              <w:marTop w:val="0"/>
              <w:marBottom w:val="0"/>
              <w:divBdr>
                <w:top w:val="none" w:sz="0" w:space="0" w:color="auto"/>
                <w:left w:val="none" w:sz="0" w:space="0" w:color="auto"/>
                <w:bottom w:val="none" w:sz="0" w:space="0" w:color="auto"/>
                <w:right w:val="none" w:sz="0" w:space="0" w:color="auto"/>
              </w:divBdr>
            </w:div>
          </w:divsChild>
        </w:div>
        <w:div w:id="496269445">
          <w:marLeft w:val="0"/>
          <w:marRight w:val="0"/>
          <w:marTop w:val="0"/>
          <w:marBottom w:val="0"/>
          <w:divBdr>
            <w:top w:val="none" w:sz="0" w:space="0" w:color="auto"/>
            <w:left w:val="none" w:sz="0" w:space="0" w:color="auto"/>
            <w:bottom w:val="none" w:sz="0" w:space="0" w:color="auto"/>
            <w:right w:val="none" w:sz="0" w:space="0" w:color="auto"/>
          </w:divBdr>
          <w:divsChild>
            <w:div w:id="1694302571">
              <w:marLeft w:val="0"/>
              <w:marRight w:val="120"/>
              <w:marTop w:val="0"/>
              <w:marBottom w:val="0"/>
              <w:divBdr>
                <w:top w:val="none" w:sz="0" w:space="0" w:color="auto"/>
                <w:left w:val="none" w:sz="0" w:space="0" w:color="auto"/>
                <w:bottom w:val="none" w:sz="0" w:space="0" w:color="auto"/>
                <w:right w:val="none" w:sz="0" w:space="0" w:color="auto"/>
              </w:divBdr>
            </w:div>
            <w:div w:id="1803228809">
              <w:marLeft w:val="0"/>
              <w:marRight w:val="0"/>
              <w:marTop w:val="0"/>
              <w:marBottom w:val="0"/>
              <w:divBdr>
                <w:top w:val="none" w:sz="0" w:space="0" w:color="auto"/>
                <w:left w:val="none" w:sz="0" w:space="0" w:color="auto"/>
                <w:bottom w:val="none" w:sz="0" w:space="0" w:color="auto"/>
                <w:right w:val="none" w:sz="0" w:space="0" w:color="auto"/>
              </w:divBdr>
            </w:div>
          </w:divsChild>
        </w:div>
        <w:div w:id="1211071845">
          <w:marLeft w:val="0"/>
          <w:marRight w:val="0"/>
          <w:marTop w:val="0"/>
          <w:marBottom w:val="0"/>
          <w:divBdr>
            <w:top w:val="none" w:sz="0" w:space="0" w:color="auto"/>
            <w:left w:val="none" w:sz="0" w:space="0" w:color="auto"/>
            <w:bottom w:val="none" w:sz="0" w:space="0" w:color="auto"/>
            <w:right w:val="none" w:sz="0" w:space="0" w:color="auto"/>
          </w:divBdr>
          <w:divsChild>
            <w:div w:id="687022064">
              <w:marLeft w:val="0"/>
              <w:marRight w:val="120"/>
              <w:marTop w:val="0"/>
              <w:marBottom w:val="0"/>
              <w:divBdr>
                <w:top w:val="none" w:sz="0" w:space="0" w:color="auto"/>
                <w:left w:val="none" w:sz="0" w:space="0" w:color="auto"/>
                <w:bottom w:val="none" w:sz="0" w:space="0" w:color="auto"/>
                <w:right w:val="none" w:sz="0" w:space="0" w:color="auto"/>
              </w:divBdr>
            </w:div>
            <w:div w:id="1506624999">
              <w:marLeft w:val="0"/>
              <w:marRight w:val="0"/>
              <w:marTop w:val="0"/>
              <w:marBottom w:val="0"/>
              <w:divBdr>
                <w:top w:val="none" w:sz="0" w:space="0" w:color="auto"/>
                <w:left w:val="none" w:sz="0" w:space="0" w:color="auto"/>
                <w:bottom w:val="none" w:sz="0" w:space="0" w:color="auto"/>
                <w:right w:val="none" w:sz="0" w:space="0" w:color="auto"/>
              </w:divBdr>
            </w:div>
          </w:divsChild>
        </w:div>
        <w:div w:id="293482464">
          <w:marLeft w:val="0"/>
          <w:marRight w:val="0"/>
          <w:marTop w:val="0"/>
          <w:marBottom w:val="0"/>
          <w:divBdr>
            <w:top w:val="none" w:sz="0" w:space="0" w:color="auto"/>
            <w:left w:val="none" w:sz="0" w:space="0" w:color="auto"/>
            <w:bottom w:val="none" w:sz="0" w:space="0" w:color="auto"/>
            <w:right w:val="none" w:sz="0" w:space="0" w:color="auto"/>
          </w:divBdr>
          <w:divsChild>
            <w:div w:id="1062482138">
              <w:marLeft w:val="0"/>
              <w:marRight w:val="120"/>
              <w:marTop w:val="0"/>
              <w:marBottom w:val="0"/>
              <w:divBdr>
                <w:top w:val="none" w:sz="0" w:space="0" w:color="auto"/>
                <w:left w:val="none" w:sz="0" w:space="0" w:color="auto"/>
                <w:bottom w:val="none" w:sz="0" w:space="0" w:color="auto"/>
                <w:right w:val="none" w:sz="0" w:space="0" w:color="auto"/>
              </w:divBdr>
            </w:div>
            <w:div w:id="943146943">
              <w:marLeft w:val="0"/>
              <w:marRight w:val="0"/>
              <w:marTop w:val="0"/>
              <w:marBottom w:val="0"/>
              <w:divBdr>
                <w:top w:val="none" w:sz="0" w:space="0" w:color="auto"/>
                <w:left w:val="none" w:sz="0" w:space="0" w:color="auto"/>
                <w:bottom w:val="none" w:sz="0" w:space="0" w:color="auto"/>
                <w:right w:val="none" w:sz="0" w:space="0" w:color="auto"/>
              </w:divBdr>
            </w:div>
          </w:divsChild>
        </w:div>
        <w:div w:id="483011884">
          <w:marLeft w:val="0"/>
          <w:marRight w:val="0"/>
          <w:marTop w:val="0"/>
          <w:marBottom w:val="0"/>
          <w:divBdr>
            <w:top w:val="none" w:sz="0" w:space="0" w:color="auto"/>
            <w:left w:val="none" w:sz="0" w:space="0" w:color="auto"/>
            <w:bottom w:val="none" w:sz="0" w:space="0" w:color="auto"/>
            <w:right w:val="none" w:sz="0" w:space="0" w:color="auto"/>
          </w:divBdr>
          <w:divsChild>
            <w:div w:id="1253318217">
              <w:marLeft w:val="0"/>
              <w:marRight w:val="120"/>
              <w:marTop w:val="0"/>
              <w:marBottom w:val="0"/>
              <w:divBdr>
                <w:top w:val="none" w:sz="0" w:space="0" w:color="auto"/>
                <w:left w:val="none" w:sz="0" w:space="0" w:color="auto"/>
                <w:bottom w:val="none" w:sz="0" w:space="0" w:color="auto"/>
                <w:right w:val="none" w:sz="0" w:space="0" w:color="auto"/>
              </w:divBdr>
            </w:div>
            <w:div w:id="1903253744">
              <w:marLeft w:val="0"/>
              <w:marRight w:val="0"/>
              <w:marTop w:val="0"/>
              <w:marBottom w:val="0"/>
              <w:divBdr>
                <w:top w:val="none" w:sz="0" w:space="0" w:color="auto"/>
                <w:left w:val="none" w:sz="0" w:space="0" w:color="auto"/>
                <w:bottom w:val="none" w:sz="0" w:space="0" w:color="auto"/>
                <w:right w:val="none" w:sz="0" w:space="0" w:color="auto"/>
              </w:divBdr>
            </w:div>
          </w:divsChild>
        </w:div>
        <w:div w:id="954362328">
          <w:marLeft w:val="0"/>
          <w:marRight w:val="0"/>
          <w:marTop w:val="0"/>
          <w:marBottom w:val="0"/>
          <w:divBdr>
            <w:top w:val="none" w:sz="0" w:space="0" w:color="auto"/>
            <w:left w:val="none" w:sz="0" w:space="0" w:color="auto"/>
            <w:bottom w:val="none" w:sz="0" w:space="0" w:color="auto"/>
            <w:right w:val="none" w:sz="0" w:space="0" w:color="auto"/>
          </w:divBdr>
          <w:divsChild>
            <w:div w:id="129979239">
              <w:marLeft w:val="0"/>
              <w:marRight w:val="120"/>
              <w:marTop w:val="0"/>
              <w:marBottom w:val="0"/>
              <w:divBdr>
                <w:top w:val="none" w:sz="0" w:space="0" w:color="auto"/>
                <w:left w:val="none" w:sz="0" w:space="0" w:color="auto"/>
                <w:bottom w:val="none" w:sz="0" w:space="0" w:color="auto"/>
                <w:right w:val="none" w:sz="0" w:space="0" w:color="auto"/>
              </w:divBdr>
            </w:div>
            <w:div w:id="1072779631">
              <w:marLeft w:val="0"/>
              <w:marRight w:val="0"/>
              <w:marTop w:val="0"/>
              <w:marBottom w:val="0"/>
              <w:divBdr>
                <w:top w:val="none" w:sz="0" w:space="0" w:color="auto"/>
                <w:left w:val="none" w:sz="0" w:space="0" w:color="auto"/>
                <w:bottom w:val="none" w:sz="0" w:space="0" w:color="auto"/>
                <w:right w:val="none" w:sz="0" w:space="0" w:color="auto"/>
              </w:divBdr>
            </w:div>
          </w:divsChild>
        </w:div>
        <w:div w:id="1942832934">
          <w:marLeft w:val="0"/>
          <w:marRight w:val="0"/>
          <w:marTop w:val="0"/>
          <w:marBottom w:val="0"/>
          <w:divBdr>
            <w:top w:val="none" w:sz="0" w:space="0" w:color="auto"/>
            <w:left w:val="none" w:sz="0" w:space="0" w:color="auto"/>
            <w:bottom w:val="none" w:sz="0" w:space="0" w:color="auto"/>
            <w:right w:val="none" w:sz="0" w:space="0" w:color="auto"/>
          </w:divBdr>
          <w:divsChild>
            <w:div w:id="451099916">
              <w:marLeft w:val="0"/>
              <w:marRight w:val="120"/>
              <w:marTop w:val="0"/>
              <w:marBottom w:val="0"/>
              <w:divBdr>
                <w:top w:val="none" w:sz="0" w:space="0" w:color="auto"/>
                <w:left w:val="none" w:sz="0" w:space="0" w:color="auto"/>
                <w:bottom w:val="none" w:sz="0" w:space="0" w:color="auto"/>
                <w:right w:val="none" w:sz="0" w:space="0" w:color="auto"/>
              </w:divBdr>
            </w:div>
            <w:div w:id="487672366">
              <w:marLeft w:val="0"/>
              <w:marRight w:val="0"/>
              <w:marTop w:val="0"/>
              <w:marBottom w:val="0"/>
              <w:divBdr>
                <w:top w:val="none" w:sz="0" w:space="0" w:color="auto"/>
                <w:left w:val="none" w:sz="0" w:space="0" w:color="auto"/>
                <w:bottom w:val="none" w:sz="0" w:space="0" w:color="auto"/>
                <w:right w:val="none" w:sz="0" w:space="0" w:color="auto"/>
              </w:divBdr>
            </w:div>
          </w:divsChild>
        </w:div>
        <w:div w:id="1425373545">
          <w:marLeft w:val="0"/>
          <w:marRight w:val="0"/>
          <w:marTop w:val="0"/>
          <w:marBottom w:val="0"/>
          <w:divBdr>
            <w:top w:val="none" w:sz="0" w:space="0" w:color="auto"/>
            <w:left w:val="none" w:sz="0" w:space="0" w:color="auto"/>
            <w:bottom w:val="none" w:sz="0" w:space="0" w:color="auto"/>
            <w:right w:val="none" w:sz="0" w:space="0" w:color="auto"/>
          </w:divBdr>
          <w:divsChild>
            <w:div w:id="373697321">
              <w:marLeft w:val="0"/>
              <w:marRight w:val="120"/>
              <w:marTop w:val="0"/>
              <w:marBottom w:val="0"/>
              <w:divBdr>
                <w:top w:val="none" w:sz="0" w:space="0" w:color="auto"/>
                <w:left w:val="none" w:sz="0" w:space="0" w:color="auto"/>
                <w:bottom w:val="none" w:sz="0" w:space="0" w:color="auto"/>
                <w:right w:val="none" w:sz="0" w:space="0" w:color="auto"/>
              </w:divBdr>
            </w:div>
            <w:div w:id="1728408195">
              <w:marLeft w:val="0"/>
              <w:marRight w:val="0"/>
              <w:marTop w:val="0"/>
              <w:marBottom w:val="0"/>
              <w:divBdr>
                <w:top w:val="none" w:sz="0" w:space="0" w:color="auto"/>
                <w:left w:val="none" w:sz="0" w:space="0" w:color="auto"/>
                <w:bottom w:val="none" w:sz="0" w:space="0" w:color="auto"/>
                <w:right w:val="none" w:sz="0" w:space="0" w:color="auto"/>
              </w:divBdr>
            </w:div>
          </w:divsChild>
        </w:div>
        <w:div w:id="987325243">
          <w:marLeft w:val="0"/>
          <w:marRight w:val="0"/>
          <w:marTop w:val="0"/>
          <w:marBottom w:val="0"/>
          <w:divBdr>
            <w:top w:val="none" w:sz="0" w:space="0" w:color="auto"/>
            <w:left w:val="none" w:sz="0" w:space="0" w:color="auto"/>
            <w:bottom w:val="none" w:sz="0" w:space="0" w:color="auto"/>
            <w:right w:val="none" w:sz="0" w:space="0" w:color="auto"/>
          </w:divBdr>
          <w:divsChild>
            <w:div w:id="1542747639">
              <w:marLeft w:val="0"/>
              <w:marRight w:val="120"/>
              <w:marTop w:val="0"/>
              <w:marBottom w:val="0"/>
              <w:divBdr>
                <w:top w:val="none" w:sz="0" w:space="0" w:color="auto"/>
                <w:left w:val="none" w:sz="0" w:space="0" w:color="auto"/>
                <w:bottom w:val="none" w:sz="0" w:space="0" w:color="auto"/>
                <w:right w:val="none" w:sz="0" w:space="0" w:color="auto"/>
              </w:divBdr>
            </w:div>
            <w:div w:id="553348495">
              <w:marLeft w:val="0"/>
              <w:marRight w:val="0"/>
              <w:marTop w:val="0"/>
              <w:marBottom w:val="0"/>
              <w:divBdr>
                <w:top w:val="none" w:sz="0" w:space="0" w:color="auto"/>
                <w:left w:val="none" w:sz="0" w:space="0" w:color="auto"/>
                <w:bottom w:val="none" w:sz="0" w:space="0" w:color="auto"/>
                <w:right w:val="none" w:sz="0" w:space="0" w:color="auto"/>
              </w:divBdr>
            </w:div>
          </w:divsChild>
        </w:div>
        <w:div w:id="1931769955">
          <w:marLeft w:val="0"/>
          <w:marRight w:val="0"/>
          <w:marTop w:val="0"/>
          <w:marBottom w:val="0"/>
          <w:divBdr>
            <w:top w:val="none" w:sz="0" w:space="0" w:color="auto"/>
            <w:left w:val="none" w:sz="0" w:space="0" w:color="auto"/>
            <w:bottom w:val="none" w:sz="0" w:space="0" w:color="auto"/>
            <w:right w:val="none" w:sz="0" w:space="0" w:color="auto"/>
          </w:divBdr>
          <w:divsChild>
            <w:div w:id="1745226154">
              <w:marLeft w:val="0"/>
              <w:marRight w:val="120"/>
              <w:marTop w:val="0"/>
              <w:marBottom w:val="0"/>
              <w:divBdr>
                <w:top w:val="none" w:sz="0" w:space="0" w:color="auto"/>
                <w:left w:val="none" w:sz="0" w:space="0" w:color="auto"/>
                <w:bottom w:val="none" w:sz="0" w:space="0" w:color="auto"/>
                <w:right w:val="none" w:sz="0" w:space="0" w:color="auto"/>
              </w:divBdr>
            </w:div>
            <w:div w:id="1095631408">
              <w:marLeft w:val="0"/>
              <w:marRight w:val="0"/>
              <w:marTop w:val="0"/>
              <w:marBottom w:val="0"/>
              <w:divBdr>
                <w:top w:val="none" w:sz="0" w:space="0" w:color="auto"/>
                <w:left w:val="none" w:sz="0" w:space="0" w:color="auto"/>
                <w:bottom w:val="none" w:sz="0" w:space="0" w:color="auto"/>
                <w:right w:val="none" w:sz="0" w:space="0" w:color="auto"/>
              </w:divBdr>
            </w:div>
          </w:divsChild>
        </w:div>
        <w:div w:id="173111913">
          <w:marLeft w:val="0"/>
          <w:marRight w:val="0"/>
          <w:marTop w:val="0"/>
          <w:marBottom w:val="0"/>
          <w:divBdr>
            <w:top w:val="none" w:sz="0" w:space="0" w:color="auto"/>
            <w:left w:val="none" w:sz="0" w:space="0" w:color="auto"/>
            <w:bottom w:val="none" w:sz="0" w:space="0" w:color="auto"/>
            <w:right w:val="none" w:sz="0" w:space="0" w:color="auto"/>
          </w:divBdr>
          <w:divsChild>
            <w:div w:id="715280283">
              <w:marLeft w:val="0"/>
              <w:marRight w:val="120"/>
              <w:marTop w:val="0"/>
              <w:marBottom w:val="0"/>
              <w:divBdr>
                <w:top w:val="none" w:sz="0" w:space="0" w:color="auto"/>
                <w:left w:val="none" w:sz="0" w:space="0" w:color="auto"/>
                <w:bottom w:val="none" w:sz="0" w:space="0" w:color="auto"/>
                <w:right w:val="none" w:sz="0" w:space="0" w:color="auto"/>
              </w:divBdr>
            </w:div>
            <w:div w:id="2114738479">
              <w:marLeft w:val="0"/>
              <w:marRight w:val="0"/>
              <w:marTop w:val="0"/>
              <w:marBottom w:val="0"/>
              <w:divBdr>
                <w:top w:val="none" w:sz="0" w:space="0" w:color="auto"/>
                <w:left w:val="none" w:sz="0" w:space="0" w:color="auto"/>
                <w:bottom w:val="none" w:sz="0" w:space="0" w:color="auto"/>
                <w:right w:val="none" w:sz="0" w:space="0" w:color="auto"/>
              </w:divBdr>
            </w:div>
          </w:divsChild>
        </w:div>
        <w:div w:id="859977590">
          <w:marLeft w:val="0"/>
          <w:marRight w:val="0"/>
          <w:marTop w:val="0"/>
          <w:marBottom w:val="0"/>
          <w:divBdr>
            <w:top w:val="none" w:sz="0" w:space="0" w:color="auto"/>
            <w:left w:val="none" w:sz="0" w:space="0" w:color="auto"/>
            <w:bottom w:val="none" w:sz="0" w:space="0" w:color="auto"/>
            <w:right w:val="none" w:sz="0" w:space="0" w:color="auto"/>
          </w:divBdr>
          <w:divsChild>
            <w:div w:id="1206135974">
              <w:marLeft w:val="0"/>
              <w:marRight w:val="120"/>
              <w:marTop w:val="0"/>
              <w:marBottom w:val="0"/>
              <w:divBdr>
                <w:top w:val="none" w:sz="0" w:space="0" w:color="auto"/>
                <w:left w:val="none" w:sz="0" w:space="0" w:color="auto"/>
                <w:bottom w:val="none" w:sz="0" w:space="0" w:color="auto"/>
                <w:right w:val="none" w:sz="0" w:space="0" w:color="auto"/>
              </w:divBdr>
            </w:div>
            <w:div w:id="1997610171">
              <w:marLeft w:val="0"/>
              <w:marRight w:val="0"/>
              <w:marTop w:val="0"/>
              <w:marBottom w:val="0"/>
              <w:divBdr>
                <w:top w:val="none" w:sz="0" w:space="0" w:color="auto"/>
                <w:left w:val="none" w:sz="0" w:space="0" w:color="auto"/>
                <w:bottom w:val="none" w:sz="0" w:space="0" w:color="auto"/>
                <w:right w:val="none" w:sz="0" w:space="0" w:color="auto"/>
              </w:divBdr>
            </w:div>
          </w:divsChild>
        </w:div>
        <w:div w:id="646519386">
          <w:marLeft w:val="0"/>
          <w:marRight w:val="0"/>
          <w:marTop w:val="0"/>
          <w:marBottom w:val="0"/>
          <w:divBdr>
            <w:top w:val="none" w:sz="0" w:space="0" w:color="auto"/>
            <w:left w:val="none" w:sz="0" w:space="0" w:color="auto"/>
            <w:bottom w:val="none" w:sz="0" w:space="0" w:color="auto"/>
            <w:right w:val="none" w:sz="0" w:space="0" w:color="auto"/>
          </w:divBdr>
          <w:divsChild>
            <w:div w:id="1184514331">
              <w:marLeft w:val="0"/>
              <w:marRight w:val="120"/>
              <w:marTop w:val="0"/>
              <w:marBottom w:val="0"/>
              <w:divBdr>
                <w:top w:val="none" w:sz="0" w:space="0" w:color="auto"/>
                <w:left w:val="none" w:sz="0" w:space="0" w:color="auto"/>
                <w:bottom w:val="none" w:sz="0" w:space="0" w:color="auto"/>
                <w:right w:val="none" w:sz="0" w:space="0" w:color="auto"/>
              </w:divBdr>
            </w:div>
            <w:div w:id="1192722035">
              <w:marLeft w:val="0"/>
              <w:marRight w:val="0"/>
              <w:marTop w:val="0"/>
              <w:marBottom w:val="0"/>
              <w:divBdr>
                <w:top w:val="none" w:sz="0" w:space="0" w:color="auto"/>
                <w:left w:val="none" w:sz="0" w:space="0" w:color="auto"/>
                <w:bottom w:val="none" w:sz="0" w:space="0" w:color="auto"/>
                <w:right w:val="none" w:sz="0" w:space="0" w:color="auto"/>
              </w:divBdr>
            </w:div>
          </w:divsChild>
        </w:div>
        <w:div w:id="309135577">
          <w:marLeft w:val="0"/>
          <w:marRight w:val="0"/>
          <w:marTop w:val="0"/>
          <w:marBottom w:val="0"/>
          <w:divBdr>
            <w:top w:val="none" w:sz="0" w:space="0" w:color="auto"/>
            <w:left w:val="none" w:sz="0" w:space="0" w:color="auto"/>
            <w:bottom w:val="none" w:sz="0" w:space="0" w:color="auto"/>
            <w:right w:val="none" w:sz="0" w:space="0" w:color="auto"/>
          </w:divBdr>
          <w:divsChild>
            <w:div w:id="257640267">
              <w:marLeft w:val="0"/>
              <w:marRight w:val="120"/>
              <w:marTop w:val="0"/>
              <w:marBottom w:val="0"/>
              <w:divBdr>
                <w:top w:val="none" w:sz="0" w:space="0" w:color="auto"/>
                <w:left w:val="none" w:sz="0" w:space="0" w:color="auto"/>
                <w:bottom w:val="none" w:sz="0" w:space="0" w:color="auto"/>
                <w:right w:val="none" w:sz="0" w:space="0" w:color="auto"/>
              </w:divBdr>
            </w:div>
            <w:div w:id="405884600">
              <w:marLeft w:val="0"/>
              <w:marRight w:val="0"/>
              <w:marTop w:val="0"/>
              <w:marBottom w:val="0"/>
              <w:divBdr>
                <w:top w:val="none" w:sz="0" w:space="0" w:color="auto"/>
                <w:left w:val="none" w:sz="0" w:space="0" w:color="auto"/>
                <w:bottom w:val="none" w:sz="0" w:space="0" w:color="auto"/>
                <w:right w:val="none" w:sz="0" w:space="0" w:color="auto"/>
              </w:divBdr>
            </w:div>
          </w:divsChild>
        </w:div>
        <w:div w:id="1089812645">
          <w:marLeft w:val="0"/>
          <w:marRight w:val="0"/>
          <w:marTop w:val="0"/>
          <w:marBottom w:val="0"/>
          <w:divBdr>
            <w:top w:val="none" w:sz="0" w:space="0" w:color="auto"/>
            <w:left w:val="none" w:sz="0" w:space="0" w:color="auto"/>
            <w:bottom w:val="none" w:sz="0" w:space="0" w:color="auto"/>
            <w:right w:val="none" w:sz="0" w:space="0" w:color="auto"/>
          </w:divBdr>
          <w:divsChild>
            <w:div w:id="1891333106">
              <w:marLeft w:val="0"/>
              <w:marRight w:val="120"/>
              <w:marTop w:val="0"/>
              <w:marBottom w:val="0"/>
              <w:divBdr>
                <w:top w:val="none" w:sz="0" w:space="0" w:color="auto"/>
                <w:left w:val="none" w:sz="0" w:space="0" w:color="auto"/>
                <w:bottom w:val="none" w:sz="0" w:space="0" w:color="auto"/>
                <w:right w:val="none" w:sz="0" w:space="0" w:color="auto"/>
              </w:divBdr>
            </w:div>
            <w:div w:id="1209075130">
              <w:marLeft w:val="0"/>
              <w:marRight w:val="0"/>
              <w:marTop w:val="0"/>
              <w:marBottom w:val="0"/>
              <w:divBdr>
                <w:top w:val="none" w:sz="0" w:space="0" w:color="auto"/>
                <w:left w:val="none" w:sz="0" w:space="0" w:color="auto"/>
                <w:bottom w:val="none" w:sz="0" w:space="0" w:color="auto"/>
                <w:right w:val="none" w:sz="0" w:space="0" w:color="auto"/>
              </w:divBdr>
            </w:div>
          </w:divsChild>
        </w:div>
        <w:div w:id="871920302">
          <w:marLeft w:val="0"/>
          <w:marRight w:val="0"/>
          <w:marTop w:val="0"/>
          <w:marBottom w:val="0"/>
          <w:divBdr>
            <w:top w:val="none" w:sz="0" w:space="0" w:color="auto"/>
            <w:left w:val="none" w:sz="0" w:space="0" w:color="auto"/>
            <w:bottom w:val="none" w:sz="0" w:space="0" w:color="auto"/>
            <w:right w:val="none" w:sz="0" w:space="0" w:color="auto"/>
          </w:divBdr>
          <w:divsChild>
            <w:div w:id="413019494">
              <w:marLeft w:val="0"/>
              <w:marRight w:val="120"/>
              <w:marTop w:val="0"/>
              <w:marBottom w:val="0"/>
              <w:divBdr>
                <w:top w:val="none" w:sz="0" w:space="0" w:color="auto"/>
                <w:left w:val="none" w:sz="0" w:space="0" w:color="auto"/>
                <w:bottom w:val="none" w:sz="0" w:space="0" w:color="auto"/>
                <w:right w:val="none" w:sz="0" w:space="0" w:color="auto"/>
              </w:divBdr>
            </w:div>
            <w:div w:id="868907715">
              <w:marLeft w:val="0"/>
              <w:marRight w:val="0"/>
              <w:marTop w:val="0"/>
              <w:marBottom w:val="0"/>
              <w:divBdr>
                <w:top w:val="none" w:sz="0" w:space="0" w:color="auto"/>
                <w:left w:val="none" w:sz="0" w:space="0" w:color="auto"/>
                <w:bottom w:val="none" w:sz="0" w:space="0" w:color="auto"/>
                <w:right w:val="none" w:sz="0" w:space="0" w:color="auto"/>
              </w:divBdr>
            </w:div>
          </w:divsChild>
        </w:div>
        <w:div w:id="1944260103">
          <w:marLeft w:val="0"/>
          <w:marRight w:val="0"/>
          <w:marTop w:val="0"/>
          <w:marBottom w:val="0"/>
          <w:divBdr>
            <w:top w:val="none" w:sz="0" w:space="0" w:color="auto"/>
            <w:left w:val="none" w:sz="0" w:space="0" w:color="auto"/>
            <w:bottom w:val="none" w:sz="0" w:space="0" w:color="auto"/>
            <w:right w:val="none" w:sz="0" w:space="0" w:color="auto"/>
          </w:divBdr>
          <w:divsChild>
            <w:div w:id="578834919">
              <w:marLeft w:val="0"/>
              <w:marRight w:val="120"/>
              <w:marTop w:val="0"/>
              <w:marBottom w:val="0"/>
              <w:divBdr>
                <w:top w:val="none" w:sz="0" w:space="0" w:color="auto"/>
                <w:left w:val="none" w:sz="0" w:space="0" w:color="auto"/>
                <w:bottom w:val="none" w:sz="0" w:space="0" w:color="auto"/>
                <w:right w:val="none" w:sz="0" w:space="0" w:color="auto"/>
              </w:divBdr>
            </w:div>
            <w:div w:id="842474908">
              <w:marLeft w:val="0"/>
              <w:marRight w:val="0"/>
              <w:marTop w:val="0"/>
              <w:marBottom w:val="0"/>
              <w:divBdr>
                <w:top w:val="none" w:sz="0" w:space="0" w:color="auto"/>
                <w:left w:val="none" w:sz="0" w:space="0" w:color="auto"/>
                <w:bottom w:val="none" w:sz="0" w:space="0" w:color="auto"/>
                <w:right w:val="none" w:sz="0" w:space="0" w:color="auto"/>
              </w:divBdr>
            </w:div>
          </w:divsChild>
        </w:div>
        <w:div w:id="1858544003">
          <w:marLeft w:val="0"/>
          <w:marRight w:val="0"/>
          <w:marTop w:val="0"/>
          <w:marBottom w:val="0"/>
          <w:divBdr>
            <w:top w:val="none" w:sz="0" w:space="0" w:color="auto"/>
            <w:left w:val="none" w:sz="0" w:space="0" w:color="auto"/>
            <w:bottom w:val="none" w:sz="0" w:space="0" w:color="auto"/>
            <w:right w:val="none" w:sz="0" w:space="0" w:color="auto"/>
          </w:divBdr>
          <w:divsChild>
            <w:div w:id="540940394">
              <w:marLeft w:val="0"/>
              <w:marRight w:val="120"/>
              <w:marTop w:val="0"/>
              <w:marBottom w:val="0"/>
              <w:divBdr>
                <w:top w:val="none" w:sz="0" w:space="0" w:color="auto"/>
                <w:left w:val="none" w:sz="0" w:space="0" w:color="auto"/>
                <w:bottom w:val="none" w:sz="0" w:space="0" w:color="auto"/>
                <w:right w:val="none" w:sz="0" w:space="0" w:color="auto"/>
              </w:divBdr>
            </w:div>
            <w:div w:id="508637260">
              <w:marLeft w:val="0"/>
              <w:marRight w:val="0"/>
              <w:marTop w:val="0"/>
              <w:marBottom w:val="0"/>
              <w:divBdr>
                <w:top w:val="none" w:sz="0" w:space="0" w:color="auto"/>
                <w:left w:val="none" w:sz="0" w:space="0" w:color="auto"/>
                <w:bottom w:val="none" w:sz="0" w:space="0" w:color="auto"/>
                <w:right w:val="none" w:sz="0" w:space="0" w:color="auto"/>
              </w:divBdr>
            </w:div>
          </w:divsChild>
        </w:div>
        <w:div w:id="394746112">
          <w:marLeft w:val="0"/>
          <w:marRight w:val="0"/>
          <w:marTop w:val="0"/>
          <w:marBottom w:val="0"/>
          <w:divBdr>
            <w:top w:val="none" w:sz="0" w:space="0" w:color="auto"/>
            <w:left w:val="none" w:sz="0" w:space="0" w:color="auto"/>
            <w:bottom w:val="none" w:sz="0" w:space="0" w:color="auto"/>
            <w:right w:val="none" w:sz="0" w:space="0" w:color="auto"/>
          </w:divBdr>
          <w:divsChild>
            <w:div w:id="990211770">
              <w:marLeft w:val="0"/>
              <w:marRight w:val="120"/>
              <w:marTop w:val="0"/>
              <w:marBottom w:val="0"/>
              <w:divBdr>
                <w:top w:val="none" w:sz="0" w:space="0" w:color="auto"/>
                <w:left w:val="none" w:sz="0" w:space="0" w:color="auto"/>
                <w:bottom w:val="none" w:sz="0" w:space="0" w:color="auto"/>
                <w:right w:val="none" w:sz="0" w:space="0" w:color="auto"/>
              </w:divBdr>
            </w:div>
            <w:div w:id="2004114482">
              <w:marLeft w:val="0"/>
              <w:marRight w:val="0"/>
              <w:marTop w:val="0"/>
              <w:marBottom w:val="0"/>
              <w:divBdr>
                <w:top w:val="none" w:sz="0" w:space="0" w:color="auto"/>
                <w:left w:val="none" w:sz="0" w:space="0" w:color="auto"/>
                <w:bottom w:val="none" w:sz="0" w:space="0" w:color="auto"/>
                <w:right w:val="none" w:sz="0" w:space="0" w:color="auto"/>
              </w:divBdr>
            </w:div>
          </w:divsChild>
        </w:div>
        <w:div w:id="666905053">
          <w:marLeft w:val="0"/>
          <w:marRight w:val="0"/>
          <w:marTop w:val="0"/>
          <w:marBottom w:val="0"/>
          <w:divBdr>
            <w:top w:val="none" w:sz="0" w:space="0" w:color="auto"/>
            <w:left w:val="none" w:sz="0" w:space="0" w:color="auto"/>
            <w:bottom w:val="none" w:sz="0" w:space="0" w:color="auto"/>
            <w:right w:val="none" w:sz="0" w:space="0" w:color="auto"/>
          </w:divBdr>
          <w:divsChild>
            <w:div w:id="119422747">
              <w:marLeft w:val="0"/>
              <w:marRight w:val="120"/>
              <w:marTop w:val="0"/>
              <w:marBottom w:val="0"/>
              <w:divBdr>
                <w:top w:val="none" w:sz="0" w:space="0" w:color="auto"/>
                <w:left w:val="none" w:sz="0" w:space="0" w:color="auto"/>
                <w:bottom w:val="none" w:sz="0" w:space="0" w:color="auto"/>
                <w:right w:val="none" w:sz="0" w:space="0" w:color="auto"/>
              </w:divBdr>
            </w:div>
            <w:div w:id="444538319">
              <w:marLeft w:val="0"/>
              <w:marRight w:val="0"/>
              <w:marTop w:val="0"/>
              <w:marBottom w:val="0"/>
              <w:divBdr>
                <w:top w:val="none" w:sz="0" w:space="0" w:color="auto"/>
                <w:left w:val="none" w:sz="0" w:space="0" w:color="auto"/>
                <w:bottom w:val="none" w:sz="0" w:space="0" w:color="auto"/>
                <w:right w:val="none" w:sz="0" w:space="0" w:color="auto"/>
              </w:divBdr>
            </w:div>
          </w:divsChild>
        </w:div>
        <w:div w:id="1917010627">
          <w:marLeft w:val="0"/>
          <w:marRight w:val="0"/>
          <w:marTop w:val="0"/>
          <w:marBottom w:val="0"/>
          <w:divBdr>
            <w:top w:val="none" w:sz="0" w:space="0" w:color="auto"/>
            <w:left w:val="none" w:sz="0" w:space="0" w:color="auto"/>
            <w:bottom w:val="none" w:sz="0" w:space="0" w:color="auto"/>
            <w:right w:val="none" w:sz="0" w:space="0" w:color="auto"/>
          </w:divBdr>
          <w:divsChild>
            <w:div w:id="214582961">
              <w:marLeft w:val="0"/>
              <w:marRight w:val="120"/>
              <w:marTop w:val="0"/>
              <w:marBottom w:val="0"/>
              <w:divBdr>
                <w:top w:val="none" w:sz="0" w:space="0" w:color="auto"/>
                <w:left w:val="none" w:sz="0" w:space="0" w:color="auto"/>
                <w:bottom w:val="none" w:sz="0" w:space="0" w:color="auto"/>
                <w:right w:val="none" w:sz="0" w:space="0" w:color="auto"/>
              </w:divBdr>
            </w:div>
            <w:div w:id="2129740340">
              <w:marLeft w:val="0"/>
              <w:marRight w:val="0"/>
              <w:marTop w:val="0"/>
              <w:marBottom w:val="0"/>
              <w:divBdr>
                <w:top w:val="none" w:sz="0" w:space="0" w:color="auto"/>
                <w:left w:val="none" w:sz="0" w:space="0" w:color="auto"/>
                <w:bottom w:val="none" w:sz="0" w:space="0" w:color="auto"/>
                <w:right w:val="none" w:sz="0" w:space="0" w:color="auto"/>
              </w:divBdr>
            </w:div>
          </w:divsChild>
        </w:div>
        <w:div w:id="1204514006">
          <w:marLeft w:val="0"/>
          <w:marRight w:val="0"/>
          <w:marTop w:val="0"/>
          <w:marBottom w:val="0"/>
          <w:divBdr>
            <w:top w:val="none" w:sz="0" w:space="0" w:color="auto"/>
            <w:left w:val="none" w:sz="0" w:space="0" w:color="auto"/>
            <w:bottom w:val="none" w:sz="0" w:space="0" w:color="auto"/>
            <w:right w:val="none" w:sz="0" w:space="0" w:color="auto"/>
          </w:divBdr>
          <w:divsChild>
            <w:div w:id="1231815688">
              <w:marLeft w:val="0"/>
              <w:marRight w:val="120"/>
              <w:marTop w:val="0"/>
              <w:marBottom w:val="0"/>
              <w:divBdr>
                <w:top w:val="none" w:sz="0" w:space="0" w:color="auto"/>
                <w:left w:val="none" w:sz="0" w:space="0" w:color="auto"/>
                <w:bottom w:val="none" w:sz="0" w:space="0" w:color="auto"/>
                <w:right w:val="none" w:sz="0" w:space="0" w:color="auto"/>
              </w:divBdr>
            </w:div>
            <w:div w:id="963996658">
              <w:marLeft w:val="0"/>
              <w:marRight w:val="0"/>
              <w:marTop w:val="0"/>
              <w:marBottom w:val="0"/>
              <w:divBdr>
                <w:top w:val="none" w:sz="0" w:space="0" w:color="auto"/>
                <w:left w:val="none" w:sz="0" w:space="0" w:color="auto"/>
                <w:bottom w:val="none" w:sz="0" w:space="0" w:color="auto"/>
                <w:right w:val="none" w:sz="0" w:space="0" w:color="auto"/>
              </w:divBdr>
            </w:div>
          </w:divsChild>
        </w:div>
        <w:div w:id="1681470629">
          <w:marLeft w:val="0"/>
          <w:marRight w:val="0"/>
          <w:marTop w:val="0"/>
          <w:marBottom w:val="0"/>
          <w:divBdr>
            <w:top w:val="none" w:sz="0" w:space="0" w:color="auto"/>
            <w:left w:val="none" w:sz="0" w:space="0" w:color="auto"/>
            <w:bottom w:val="none" w:sz="0" w:space="0" w:color="auto"/>
            <w:right w:val="none" w:sz="0" w:space="0" w:color="auto"/>
          </w:divBdr>
          <w:divsChild>
            <w:div w:id="1946233156">
              <w:marLeft w:val="0"/>
              <w:marRight w:val="120"/>
              <w:marTop w:val="0"/>
              <w:marBottom w:val="0"/>
              <w:divBdr>
                <w:top w:val="none" w:sz="0" w:space="0" w:color="auto"/>
                <w:left w:val="none" w:sz="0" w:space="0" w:color="auto"/>
                <w:bottom w:val="none" w:sz="0" w:space="0" w:color="auto"/>
                <w:right w:val="none" w:sz="0" w:space="0" w:color="auto"/>
              </w:divBdr>
            </w:div>
            <w:div w:id="547179935">
              <w:marLeft w:val="0"/>
              <w:marRight w:val="0"/>
              <w:marTop w:val="0"/>
              <w:marBottom w:val="0"/>
              <w:divBdr>
                <w:top w:val="none" w:sz="0" w:space="0" w:color="auto"/>
                <w:left w:val="none" w:sz="0" w:space="0" w:color="auto"/>
                <w:bottom w:val="none" w:sz="0" w:space="0" w:color="auto"/>
                <w:right w:val="none" w:sz="0" w:space="0" w:color="auto"/>
              </w:divBdr>
            </w:div>
          </w:divsChild>
        </w:div>
        <w:div w:id="1170490954">
          <w:marLeft w:val="0"/>
          <w:marRight w:val="0"/>
          <w:marTop w:val="0"/>
          <w:marBottom w:val="0"/>
          <w:divBdr>
            <w:top w:val="none" w:sz="0" w:space="0" w:color="auto"/>
            <w:left w:val="none" w:sz="0" w:space="0" w:color="auto"/>
            <w:bottom w:val="none" w:sz="0" w:space="0" w:color="auto"/>
            <w:right w:val="none" w:sz="0" w:space="0" w:color="auto"/>
          </w:divBdr>
          <w:divsChild>
            <w:div w:id="893853080">
              <w:marLeft w:val="0"/>
              <w:marRight w:val="120"/>
              <w:marTop w:val="0"/>
              <w:marBottom w:val="0"/>
              <w:divBdr>
                <w:top w:val="none" w:sz="0" w:space="0" w:color="auto"/>
                <w:left w:val="none" w:sz="0" w:space="0" w:color="auto"/>
                <w:bottom w:val="none" w:sz="0" w:space="0" w:color="auto"/>
                <w:right w:val="none" w:sz="0" w:space="0" w:color="auto"/>
              </w:divBdr>
            </w:div>
            <w:div w:id="1925721213">
              <w:marLeft w:val="0"/>
              <w:marRight w:val="0"/>
              <w:marTop w:val="0"/>
              <w:marBottom w:val="0"/>
              <w:divBdr>
                <w:top w:val="none" w:sz="0" w:space="0" w:color="auto"/>
                <w:left w:val="none" w:sz="0" w:space="0" w:color="auto"/>
                <w:bottom w:val="none" w:sz="0" w:space="0" w:color="auto"/>
                <w:right w:val="none" w:sz="0" w:space="0" w:color="auto"/>
              </w:divBdr>
            </w:div>
          </w:divsChild>
        </w:div>
        <w:div w:id="1627926138">
          <w:marLeft w:val="0"/>
          <w:marRight w:val="0"/>
          <w:marTop w:val="0"/>
          <w:marBottom w:val="0"/>
          <w:divBdr>
            <w:top w:val="none" w:sz="0" w:space="0" w:color="auto"/>
            <w:left w:val="none" w:sz="0" w:space="0" w:color="auto"/>
            <w:bottom w:val="none" w:sz="0" w:space="0" w:color="auto"/>
            <w:right w:val="none" w:sz="0" w:space="0" w:color="auto"/>
          </w:divBdr>
          <w:divsChild>
            <w:div w:id="819923347">
              <w:marLeft w:val="0"/>
              <w:marRight w:val="120"/>
              <w:marTop w:val="0"/>
              <w:marBottom w:val="0"/>
              <w:divBdr>
                <w:top w:val="none" w:sz="0" w:space="0" w:color="auto"/>
                <w:left w:val="none" w:sz="0" w:space="0" w:color="auto"/>
                <w:bottom w:val="none" w:sz="0" w:space="0" w:color="auto"/>
                <w:right w:val="none" w:sz="0" w:space="0" w:color="auto"/>
              </w:divBdr>
            </w:div>
            <w:div w:id="1458452640">
              <w:marLeft w:val="0"/>
              <w:marRight w:val="0"/>
              <w:marTop w:val="0"/>
              <w:marBottom w:val="0"/>
              <w:divBdr>
                <w:top w:val="none" w:sz="0" w:space="0" w:color="auto"/>
                <w:left w:val="none" w:sz="0" w:space="0" w:color="auto"/>
                <w:bottom w:val="none" w:sz="0" w:space="0" w:color="auto"/>
                <w:right w:val="none" w:sz="0" w:space="0" w:color="auto"/>
              </w:divBdr>
            </w:div>
          </w:divsChild>
        </w:div>
        <w:div w:id="2030639815">
          <w:marLeft w:val="0"/>
          <w:marRight w:val="0"/>
          <w:marTop w:val="0"/>
          <w:marBottom w:val="0"/>
          <w:divBdr>
            <w:top w:val="none" w:sz="0" w:space="0" w:color="auto"/>
            <w:left w:val="none" w:sz="0" w:space="0" w:color="auto"/>
            <w:bottom w:val="none" w:sz="0" w:space="0" w:color="auto"/>
            <w:right w:val="none" w:sz="0" w:space="0" w:color="auto"/>
          </w:divBdr>
          <w:divsChild>
            <w:div w:id="29452043">
              <w:marLeft w:val="0"/>
              <w:marRight w:val="120"/>
              <w:marTop w:val="0"/>
              <w:marBottom w:val="0"/>
              <w:divBdr>
                <w:top w:val="none" w:sz="0" w:space="0" w:color="auto"/>
                <w:left w:val="none" w:sz="0" w:space="0" w:color="auto"/>
                <w:bottom w:val="none" w:sz="0" w:space="0" w:color="auto"/>
                <w:right w:val="none" w:sz="0" w:space="0" w:color="auto"/>
              </w:divBdr>
            </w:div>
            <w:div w:id="643118764">
              <w:marLeft w:val="0"/>
              <w:marRight w:val="0"/>
              <w:marTop w:val="0"/>
              <w:marBottom w:val="0"/>
              <w:divBdr>
                <w:top w:val="none" w:sz="0" w:space="0" w:color="auto"/>
                <w:left w:val="none" w:sz="0" w:space="0" w:color="auto"/>
                <w:bottom w:val="none" w:sz="0" w:space="0" w:color="auto"/>
                <w:right w:val="none" w:sz="0" w:space="0" w:color="auto"/>
              </w:divBdr>
            </w:div>
          </w:divsChild>
        </w:div>
        <w:div w:id="1416854696">
          <w:marLeft w:val="0"/>
          <w:marRight w:val="0"/>
          <w:marTop w:val="0"/>
          <w:marBottom w:val="0"/>
          <w:divBdr>
            <w:top w:val="none" w:sz="0" w:space="0" w:color="auto"/>
            <w:left w:val="none" w:sz="0" w:space="0" w:color="auto"/>
            <w:bottom w:val="none" w:sz="0" w:space="0" w:color="auto"/>
            <w:right w:val="none" w:sz="0" w:space="0" w:color="auto"/>
          </w:divBdr>
          <w:divsChild>
            <w:div w:id="1643926010">
              <w:marLeft w:val="0"/>
              <w:marRight w:val="120"/>
              <w:marTop w:val="0"/>
              <w:marBottom w:val="0"/>
              <w:divBdr>
                <w:top w:val="none" w:sz="0" w:space="0" w:color="auto"/>
                <w:left w:val="none" w:sz="0" w:space="0" w:color="auto"/>
                <w:bottom w:val="none" w:sz="0" w:space="0" w:color="auto"/>
                <w:right w:val="none" w:sz="0" w:space="0" w:color="auto"/>
              </w:divBdr>
            </w:div>
            <w:div w:id="1899051584">
              <w:marLeft w:val="0"/>
              <w:marRight w:val="0"/>
              <w:marTop w:val="0"/>
              <w:marBottom w:val="0"/>
              <w:divBdr>
                <w:top w:val="none" w:sz="0" w:space="0" w:color="auto"/>
                <w:left w:val="none" w:sz="0" w:space="0" w:color="auto"/>
                <w:bottom w:val="none" w:sz="0" w:space="0" w:color="auto"/>
                <w:right w:val="none" w:sz="0" w:space="0" w:color="auto"/>
              </w:divBdr>
            </w:div>
          </w:divsChild>
        </w:div>
        <w:div w:id="2043702211">
          <w:marLeft w:val="0"/>
          <w:marRight w:val="0"/>
          <w:marTop w:val="0"/>
          <w:marBottom w:val="0"/>
          <w:divBdr>
            <w:top w:val="none" w:sz="0" w:space="0" w:color="auto"/>
            <w:left w:val="none" w:sz="0" w:space="0" w:color="auto"/>
            <w:bottom w:val="none" w:sz="0" w:space="0" w:color="auto"/>
            <w:right w:val="none" w:sz="0" w:space="0" w:color="auto"/>
          </w:divBdr>
          <w:divsChild>
            <w:div w:id="1620601537">
              <w:marLeft w:val="0"/>
              <w:marRight w:val="120"/>
              <w:marTop w:val="0"/>
              <w:marBottom w:val="0"/>
              <w:divBdr>
                <w:top w:val="none" w:sz="0" w:space="0" w:color="auto"/>
                <w:left w:val="none" w:sz="0" w:space="0" w:color="auto"/>
                <w:bottom w:val="none" w:sz="0" w:space="0" w:color="auto"/>
                <w:right w:val="none" w:sz="0" w:space="0" w:color="auto"/>
              </w:divBdr>
            </w:div>
            <w:div w:id="590509481">
              <w:marLeft w:val="0"/>
              <w:marRight w:val="0"/>
              <w:marTop w:val="0"/>
              <w:marBottom w:val="0"/>
              <w:divBdr>
                <w:top w:val="none" w:sz="0" w:space="0" w:color="auto"/>
                <w:left w:val="none" w:sz="0" w:space="0" w:color="auto"/>
                <w:bottom w:val="none" w:sz="0" w:space="0" w:color="auto"/>
                <w:right w:val="none" w:sz="0" w:space="0" w:color="auto"/>
              </w:divBdr>
            </w:div>
          </w:divsChild>
        </w:div>
        <w:div w:id="1639912680">
          <w:marLeft w:val="0"/>
          <w:marRight w:val="0"/>
          <w:marTop w:val="0"/>
          <w:marBottom w:val="0"/>
          <w:divBdr>
            <w:top w:val="none" w:sz="0" w:space="0" w:color="auto"/>
            <w:left w:val="none" w:sz="0" w:space="0" w:color="auto"/>
            <w:bottom w:val="none" w:sz="0" w:space="0" w:color="auto"/>
            <w:right w:val="none" w:sz="0" w:space="0" w:color="auto"/>
          </w:divBdr>
          <w:divsChild>
            <w:div w:id="1356148551">
              <w:marLeft w:val="0"/>
              <w:marRight w:val="120"/>
              <w:marTop w:val="0"/>
              <w:marBottom w:val="0"/>
              <w:divBdr>
                <w:top w:val="none" w:sz="0" w:space="0" w:color="auto"/>
                <w:left w:val="none" w:sz="0" w:space="0" w:color="auto"/>
                <w:bottom w:val="none" w:sz="0" w:space="0" w:color="auto"/>
                <w:right w:val="none" w:sz="0" w:space="0" w:color="auto"/>
              </w:divBdr>
            </w:div>
            <w:div w:id="1528252457">
              <w:marLeft w:val="0"/>
              <w:marRight w:val="0"/>
              <w:marTop w:val="0"/>
              <w:marBottom w:val="0"/>
              <w:divBdr>
                <w:top w:val="none" w:sz="0" w:space="0" w:color="auto"/>
                <w:left w:val="none" w:sz="0" w:space="0" w:color="auto"/>
                <w:bottom w:val="none" w:sz="0" w:space="0" w:color="auto"/>
                <w:right w:val="none" w:sz="0" w:space="0" w:color="auto"/>
              </w:divBdr>
            </w:div>
          </w:divsChild>
        </w:div>
        <w:div w:id="304042432">
          <w:marLeft w:val="0"/>
          <w:marRight w:val="0"/>
          <w:marTop w:val="0"/>
          <w:marBottom w:val="0"/>
          <w:divBdr>
            <w:top w:val="none" w:sz="0" w:space="0" w:color="auto"/>
            <w:left w:val="none" w:sz="0" w:space="0" w:color="auto"/>
            <w:bottom w:val="none" w:sz="0" w:space="0" w:color="auto"/>
            <w:right w:val="none" w:sz="0" w:space="0" w:color="auto"/>
          </w:divBdr>
          <w:divsChild>
            <w:div w:id="474758818">
              <w:marLeft w:val="0"/>
              <w:marRight w:val="120"/>
              <w:marTop w:val="0"/>
              <w:marBottom w:val="0"/>
              <w:divBdr>
                <w:top w:val="none" w:sz="0" w:space="0" w:color="auto"/>
                <w:left w:val="none" w:sz="0" w:space="0" w:color="auto"/>
                <w:bottom w:val="none" w:sz="0" w:space="0" w:color="auto"/>
                <w:right w:val="none" w:sz="0" w:space="0" w:color="auto"/>
              </w:divBdr>
            </w:div>
            <w:div w:id="197278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9707">
      <w:bodyDiv w:val="1"/>
      <w:marLeft w:val="0"/>
      <w:marRight w:val="0"/>
      <w:marTop w:val="0"/>
      <w:marBottom w:val="0"/>
      <w:divBdr>
        <w:top w:val="none" w:sz="0" w:space="0" w:color="auto"/>
        <w:left w:val="none" w:sz="0" w:space="0" w:color="auto"/>
        <w:bottom w:val="none" w:sz="0" w:space="0" w:color="auto"/>
        <w:right w:val="none" w:sz="0" w:space="0" w:color="auto"/>
      </w:divBdr>
      <w:divsChild>
        <w:div w:id="553346137">
          <w:marLeft w:val="0"/>
          <w:marRight w:val="0"/>
          <w:marTop w:val="0"/>
          <w:marBottom w:val="0"/>
          <w:divBdr>
            <w:top w:val="none" w:sz="0" w:space="0" w:color="auto"/>
            <w:left w:val="none" w:sz="0" w:space="0" w:color="auto"/>
            <w:bottom w:val="none" w:sz="0" w:space="0" w:color="auto"/>
            <w:right w:val="none" w:sz="0" w:space="0" w:color="auto"/>
          </w:divBdr>
          <w:divsChild>
            <w:div w:id="1401756711">
              <w:marLeft w:val="0"/>
              <w:marRight w:val="0"/>
              <w:marTop w:val="0"/>
              <w:marBottom w:val="0"/>
              <w:divBdr>
                <w:top w:val="none" w:sz="0" w:space="0" w:color="auto"/>
                <w:left w:val="none" w:sz="0" w:space="0" w:color="auto"/>
                <w:bottom w:val="none" w:sz="0" w:space="0" w:color="auto"/>
                <w:right w:val="none" w:sz="0" w:space="0" w:color="auto"/>
              </w:divBdr>
              <w:divsChild>
                <w:div w:id="1544712138">
                  <w:marLeft w:val="0"/>
                  <w:marRight w:val="0"/>
                  <w:marTop w:val="0"/>
                  <w:marBottom w:val="0"/>
                  <w:divBdr>
                    <w:top w:val="none" w:sz="0" w:space="0" w:color="auto"/>
                    <w:left w:val="none" w:sz="0" w:space="0" w:color="auto"/>
                    <w:bottom w:val="none" w:sz="0" w:space="0" w:color="auto"/>
                    <w:right w:val="none" w:sz="0" w:space="0" w:color="auto"/>
                  </w:divBdr>
                  <w:divsChild>
                    <w:div w:id="14314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601222">
      <w:bodyDiv w:val="1"/>
      <w:marLeft w:val="0"/>
      <w:marRight w:val="0"/>
      <w:marTop w:val="0"/>
      <w:marBottom w:val="0"/>
      <w:divBdr>
        <w:top w:val="none" w:sz="0" w:space="0" w:color="auto"/>
        <w:left w:val="none" w:sz="0" w:space="0" w:color="auto"/>
        <w:bottom w:val="none" w:sz="0" w:space="0" w:color="auto"/>
        <w:right w:val="none" w:sz="0" w:space="0" w:color="auto"/>
      </w:divBdr>
      <w:divsChild>
        <w:div w:id="433787847">
          <w:marLeft w:val="0"/>
          <w:marRight w:val="0"/>
          <w:marTop w:val="0"/>
          <w:marBottom w:val="0"/>
          <w:divBdr>
            <w:top w:val="none" w:sz="0" w:space="0" w:color="auto"/>
            <w:left w:val="none" w:sz="0" w:space="0" w:color="auto"/>
            <w:bottom w:val="none" w:sz="0" w:space="0" w:color="auto"/>
            <w:right w:val="none" w:sz="0" w:space="0" w:color="auto"/>
          </w:divBdr>
        </w:div>
        <w:div w:id="185951018">
          <w:marLeft w:val="0"/>
          <w:marRight w:val="0"/>
          <w:marTop w:val="0"/>
          <w:marBottom w:val="0"/>
          <w:divBdr>
            <w:top w:val="none" w:sz="0" w:space="0" w:color="auto"/>
            <w:left w:val="none" w:sz="0" w:space="0" w:color="auto"/>
            <w:bottom w:val="none" w:sz="0" w:space="0" w:color="auto"/>
            <w:right w:val="none" w:sz="0" w:space="0" w:color="auto"/>
          </w:divBdr>
          <w:divsChild>
            <w:div w:id="135457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53494">
      <w:bodyDiv w:val="1"/>
      <w:marLeft w:val="0"/>
      <w:marRight w:val="0"/>
      <w:marTop w:val="0"/>
      <w:marBottom w:val="0"/>
      <w:divBdr>
        <w:top w:val="none" w:sz="0" w:space="0" w:color="auto"/>
        <w:left w:val="none" w:sz="0" w:space="0" w:color="auto"/>
        <w:bottom w:val="none" w:sz="0" w:space="0" w:color="auto"/>
        <w:right w:val="none" w:sz="0" w:space="0" w:color="auto"/>
      </w:divBdr>
      <w:divsChild>
        <w:div w:id="625820980">
          <w:marLeft w:val="0"/>
          <w:marRight w:val="0"/>
          <w:marTop w:val="0"/>
          <w:marBottom w:val="0"/>
          <w:divBdr>
            <w:top w:val="none" w:sz="0" w:space="0" w:color="auto"/>
            <w:left w:val="none" w:sz="0" w:space="0" w:color="auto"/>
            <w:bottom w:val="none" w:sz="0" w:space="0" w:color="auto"/>
            <w:right w:val="none" w:sz="0" w:space="0" w:color="auto"/>
          </w:divBdr>
          <w:divsChild>
            <w:div w:id="1958103670">
              <w:marLeft w:val="0"/>
              <w:marRight w:val="0"/>
              <w:marTop w:val="0"/>
              <w:marBottom w:val="0"/>
              <w:divBdr>
                <w:top w:val="none" w:sz="0" w:space="0" w:color="auto"/>
                <w:left w:val="none" w:sz="0" w:space="0" w:color="auto"/>
                <w:bottom w:val="none" w:sz="0" w:space="0" w:color="auto"/>
                <w:right w:val="none" w:sz="0" w:space="0" w:color="auto"/>
              </w:divBdr>
              <w:divsChild>
                <w:div w:id="530076247">
                  <w:marLeft w:val="0"/>
                  <w:marRight w:val="0"/>
                  <w:marTop w:val="0"/>
                  <w:marBottom w:val="0"/>
                  <w:divBdr>
                    <w:top w:val="none" w:sz="0" w:space="0" w:color="auto"/>
                    <w:left w:val="none" w:sz="0" w:space="0" w:color="auto"/>
                    <w:bottom w:val="none" w:sz="0" w:space="0" w:color="auto"/>
                    <w:right w:val="none" w:sz="0" w:space="0" w:color="auto"/>
                  </w:divBdr>
                  <w:divsChild>
                    <w:div w:id="11583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91551">
      <w:bodyDiv w:val="1"/>
      <w:marLeft w:val="0"/>
      <w:marRight w:val="0"/>
      <w:marTop w:val="0"/>
      <w:marBottom w:val="0"/>
      <w:divBdr>
        <w:top w:val="none" w:sz="0" w:space="0" w:color="auto"/>
        <w:left w:val="none" w:sz="0" w:space="0" w:color="auto"/>
        <w:bottom w:val="none" w:sz="0" w:space="0" w:color="auto"/>
        <w:right w:val="none" w:sz="0" w:space="0" w:color="auto"/>
      </w:divBdr>
    </w:div>
    <w:div w:id="2130122421">
      <w:bodyDiv w:val="1"/>
      <w:marLeft w:val="0"/>
      <w:marRight w:val="0"/>
      <w:marTop w:val="0"/>
      <w:marBottom w:val="0"/>
      <w:divBdr>
        <w:top w:val="none" w:sz="0" w:space="0" w:color="auto"/>
        <w:left w:val="none" w:sz="0" w:space="0" w:color="auto"/>
        <w:bottom w:val="none" w:sz="0" w:space="0" w:color="auto"/>
        <w:right w:val="none" w:sz="0" w:space="0" w:color="auto"/>
      </w:divBdr>
      <w:divsChild>
        <w:div w:id="273946474">
          <w:marLeft w:val="0"/>
          <w:marRight w:val="0"/>
          <w:marTop w:val="0"/>
          <w:marBottom w:val="0"/>
          <w:divBdr>
            <w:top w:val="none" w:sz="0" w:space="0" w:color="auto"/>
            <w:left w:val="none" w:sz="0" w:space="0" w:color="auto"/>
            <w:bottom w:val="none" w:sz="0" w:space="0" w:color="auto"/>
            <w:right w:val="none" w:sz="0" w:space="0" w:color="auto"/>
          </w:divBdr>
        </w:div>
        <w:div w:id="689841576">
          <w:marLeft w:val="0"/>
          <w:marRight w:val="0"/>
          <w:marTop w:val="0"/>
          <w:marBottom w:val="0"/>
          <w:divBdr>
            <w:top w:val="none" w:sz="0" w:space="0" w:color="auto"/>
            <w:left w:val="none" w:sz="0" w:space="0" w:color="auto"/>
            <w:bottom w:val="none" w:sz="0" w:space="0" w:color="auto"/>
            <w:right w:val="none" w:sz="0" w:space="0" w:color="auto"/>
          </w:divBdr>
          <w:divsChild>
            <w:div w:id="981083009">
              <w:marLeft w:val="-257"/>
              <w:marRight w:val="-257"/>
              <w:marTop w:val="429"/>
              <w:marBottom w:val="429"/>
              <w:divBdr>
                <w:top w:val="none" w:sz="0" w:space="9" w:color="DCDCDC"/>
                <w:left w:val="none" w:sz="0" w:space="9" w:color="DCDCDC"/>
                <w:bottom w:val="single" w:sz="12" w:space="9" w:color="DCDCDC"/>
                <w:right w:val="none" w:sz="0" w:space="9" w:color="DCDCDC"/>
              </w:divBdr>
              <w:divsChild>
                <w:div w:id="1297221497">
                  <w:marLeft w:val="0"/>
                  <w:marRight w:val="0"/>
                  <w:marTop w:val="0"/>
                  <w:marBottom w:val="0"/>
                  <w:divBdr>
                    <w:top w:val="none" w:sz="0" w:space="0" w:color="auto"/>
                    <w:left w:val="none" w:sz="0" w:space="0" w:color="auto"/>
                    <w:bottom w:val="none" w:sz="0" w:space="0" w:color="auto"/>
                    <w:right w:val="none" w:sz="0" w:space="0" w:color="auto"/>
                  </w:divBdr>
                  <w:divsChild>
                    <w:div w:id="1389962121">
                      <w:marLeft w:val="0"/>
                      <w:marRight w:val="0"/>
                      <w:marTop w:val="0"/>
                      <w:marBottom w:val="0"/>
                      <w:divBdr>
                        <w:top w:val="none" w:sz="0" w:space="0" w:color="auto"/>
                        <w:left w:val="none" w:sz="0" w:space="0" w:color="auto"/>
                        <w:bottom w:val="none" w:sz="0" w:space="0" w:color="auto"/>
                        <w:right w:val="none" w:sz="0" w:space="0" w:color="auto"/>
                      </w:divBdr>
                    </w:div>
                  </w:divsChild>
                </w:div>
                <w:div w:id="8449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716">
          <w:marLeft w:val="0"/>
          <w:marRight w:val="0"/>
          <w:marTop w:val="0"/>
          <w:marBottom w:val="0"/>
          <w:divBdr>
            <w:top w:val="none" w:sz="0" w:space="0" w:color="auto"/>
            <w:left w:val="none" w:sz="0" w:space="0" w:color="auto"/>
            <w:bottom w:val="none" w:sz="0" w:space="0" w:color="auto"/>
            <w:right w:val="none" w:sz="0" w:space="0" w:color="auto"/>
          </w:divBdr>
          <w:divsChild>
            <w:div w:id="1625306552">
              <w:marLeft w:val="0"/>
              <w:marRight w:val="0"/>
              <w:marTop w:val="0"/>
              <w:marBottom w:val="0"/>
              <w:divBdr>
                <w:top w:val="none" w:sz="0" w:space="0" w:color="auto"/>
                <w:left w:val="none" w:sz="0" w:space="0" w:color="auto"/>
                <w:bottom w:val="none" w:sz="0" w:space="0" w:color="auto"/>
                <w:right w:val="none" w:sz="0" w:space="0" w:color="auto"/>
              </w:divBdr>
              <w:divsChild>
                <w:div w:id="350180927">
                  <w:marLeft w:val="-257"/>
                  <w:marRight w:val="-257"/>
                  <w:marTop w:val="429"/>
                  <w:marBottom w:val="429"/>
                  <w:divBdr>
                    <w:top w:val="none" w:sz="0" w:space="9" w:color="DCDCDC"/>
                    <w:left w:val="none" w:sz="0" w:space="9" w:color="DCDCDC"/>
                    <w:bottom w:val="single" w:sz="12" w:space="9" w:color="DCDCDC"/>
                    <w:right w:val="none" w:sz="0" w:space="9" w:color="DCDCDC"/>
                  </w:divBdr>
                  <w:divsChild>
                    <w:div w:id="640235725">
                      <w:marLeft w:val="0"/>
                      <w:marRight w:val="0"/>
                      <w:marTop w:val="0"/>
                      <w:marBottom w:val="0"/>
                      <w:divBdr>
                        <w:top w:val="none" w:sz="0" w:space="0" w:color="auto"/>
                        <w:left w:val="none" w:sz="0" w:space="0" w:color="auto"/>
                        <w:bottom w:val="none" w:sz="0" w:space="0" w:color="auto"/>
                        <w:right w:val="none" w:sz="0" w:space="0" w:color="auto"/>
                      </w:divBdr>
                      <w:divsChild>
                        <w:div w:id="658461893">
                          <w:marLeft w:val="0"/>
                          <w:marRight w:val="0"/>
                          <w:marTop w:val="0"/>
                          <w:marBottom w:val="0"/>
                          <w:divBdr>
                            <w:top w:val="none" w:sz="0" w:space="0" w:color="auto"/>
                            <w:left w:val="none" w:sz="0" w:space="0" w:color="auto"/>
                            <w:bottom w:val="none" w:sz="0" w:space="0" w:color="auto"/>
                            <w:right w:val="none" w:sz="0" w:space="0" w:color="auto"/>
                          </w:divBdr>
                        </w:div>
                      </w:divsChild>
                    </w:div>
                    <w:div w:id="6657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20732">
              <w:marLeft w:val="0"/>
              <w:marRight w:val="0"/>
              <w:marTop w:val="0"/>
              <w:marBottom w:val="0"/>
              <w:divBdr>
                <w:top w:val="none" w:sz="0" w:space="0" w:color="auto"/>
                <w:left w:val="none" w:sz="0" w:space="0" w:color="auto"/>
                <w:bottom w:val="none" w:sz="0" w:space="0" w:color="auto"/>
                <w:right w:val="none" w:sz="0" w:space="0" w:color="auto"/>
              </w:divBdr>
              <w:divsChild>
                <w:div w:id="1177382923">
                  <w:marLeft w:val="-257"/>
                  <w:marRight w:val="-257"/>
                  <w:marTop w:val="429"/>
                  <w:marBottom w:val="429"/>
                  <w:divBdr>
                    <w:top w:val="none" w:sz="0" w:space="9" w:color="DCDCDC"/>
                    <w:left w:val="none" w:sz="0" w:space="9" w:color="DCDCDC"/>
                    <w:bottom w:val="single" w:sz="12" w:space="9" w:color="DCDCDC"/>
                    <w:right w:val="none" w:sz="0" w:space="9" w:color="DCDCDC"/>
                  </w:divBdr>
                  <w:divsChild>
                    <w:div w:id="133955929">
                      <w:marLeft w:val="0"/>
                      <w:marRight w:val="0"/>
                      <w:marTop w:val="0"/>
                      <w:marBottom w:val="0"/>
                      <w:divBdr>
                        <w:top w:val="none" w:sz="0" w:space="0" w:color="auto"/>
                        <w:left w:val="none" w:sz="0" w:space="0" w:color="auto"/>
                        <w:bottom w:val="none" w:sz="0" w:space="0" w:color="auto"/>
                        <w:right w:val="none" w:sz="0" w:space="0" w:color="auto"/>
                      </w:divBdr>
                      <w:divsChild>
                        <w:div w:id="1674184458">
                          <w:marLeft w:val="0"/>
                          <w:marRight w:val="0"/>
                          <w:marTop w:val="0"/>
                          <w:marBottom w:val="0"/>
                          <w:divBdr>
                            <w:top w:val="none" w:sz="0" w:space="0" w:color="auto"/>
                            <w:left w:val="none" w:sz="0" w:space="0" w:color="auto"/>
                            <w:bottom w:val="none" w:sz="0" w:space="0" w:color="auto"/>
                            <w:right w:val="none" w:sz="0" w:space="0" w:color="auto"/>
                          </w:divBdr>
                        </w:div>
                      </w:divsChild>
                    </w:div>
                    <w:div w:id="13621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52976">
              <w:marLeft w:val="0"/>
              <w:marRight w:val="0"/>
              <w:marTop w:val="0"/>
              <w:marBottom w:val="0"/>
              <w:divBdr>
                <w:top w:val="none" w:sz="0" w:space="0" w:color="auto"/>
                <w:left w:val="none" w:sz="0" w:space="0" w:color="auto"/>
                <w:bottom w:val="none" w:sz="0" w:space="0" w:color="auto"/>
                <w:right w:val="none" w:sz="0" w:space="0" w:color="auto"/>
              </w:divBdr>
            </w:div>
            <w:div w:id="1851337367">
              <w:marLeft w:val="0"/>
              <w:marRight w:val="0"/>
              <w:marTop w:val="0"/>
              <w:marBottom w:val="0"/>
              <w:divBdr>
                <w:top w:val="none" w:sz="0" w:space="0" w:color="auto"/>
                <w:left w:val="none" w:sz="0" w:space="0" w:color="auto"/>
                <w:bottom w:val="none" w:sz="0" w:space="0" w:color="auto"/>
                <w:right w:val="none" w:sz="0" w:space="0" w:color="auto"/>
              </w:divBdr>
              <w:divsChild>
                <w:div w:id="1862743280">
                  <w:marLeft w:val="-257"/>
                  <w:marRight w:val="-257"/>
                  <w:marTop w:val="429"/>
                  <w:marBottom w:val="429"/>
                  <w:divBdr>
                    <w:top w:val="none" w:sz="0" w:space="9" w:color="DCDCDC"/>
                    <w:left w:val="none" w:sz="0" w:space="9" w:color="DCDCDC"/>
                    <w:bottom w:val="single" w:sz="12" w:space="9" w:color="DCDCDC"/>
                    <w:right w:val="none" w:sz="0" w:space="9" w:color="DCDCDC"/>
                  </w:divBdr>
                  <w:divsChild>
                    <w:div w:id="823856922">
                      <w:marLeft w:val="0"/>
                      <w:marRight w:val="0"/>
                      <w:marTop w:val="0"/>
                      <w:marBottom w:val="0"/>
                      <w:divBdr>
                        <w:top w:val="none" w:sz="0" w:space="0" w:color="auto"/>
                        <w:left w:val="none" w:sz="0" w:space="0" w:color="auto"/>
                        <w:bottom w:val="none" w:sz="0" w:space="0" w:color="auto"/>
                        <w:right w:val="none" w:sz="0" w:space="0" w:color="auto"/>
                      </w:divBdr>
                      <w:divsChild>
                        <w:div w:id="127668987">
                          <w:marLeft w:val="0"/>
                          <w:marRight w:val="0"/>
                          <w:marTop w:val="0"/>
                          <w:marBottom w:val="0"/>
                          <w:divBdr>
                            <w:top w:val="none" w:sz="0" w:space="0" w:color="auto"/>
                            <w:left w:val="none" w:sz="0" w:space="0" w:color="auto"/>
                            <w:bottom w:val="none" w:sz="0" w:space="0" w:color="auto"/>
                            <w:right w:val="none" w:sz="0" w:space="0" w:color="auto"/>
                          </w:divBdr>
                        </w:div>
                      </w:divsChild>
                    </w:div>
                    <w:div w:id="11202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6761">
              <w:marLeft w:val="0"/>
              <w:marRight w:val="0"/>
              <w:marTop w:val="0"/>
              <w:marBottom w:val="0"/>
              <w:divBdr>
                <w:top w:val="none" w:sz="0" w:space="0" w:color="auto"/>
                <w:left w:val="none" w:sz="0" w:space="0" w:color="auto"/>
                <w:bottom w:val="none" w:sz="0" w:space="0" w:color="auto"/>
                <w:right w:val="none" w:sz="0" w:space="0" w:color="auto"/>
              </w:divBdr>
              <w:divsChild>
                <w:div w:id="2074233550">
                  <w:marLeft w:val="-257"/>
                  <w:marRight w:val="-257"/>
                  <w:marTop w:val="429"/>
                  <w:marBottom w:val="429"/>
                  <w:divBdr>
                    <w:top w:val="none" w:sz="0" w:space="9" w:color="DCDCDC"/>
                    <w:left w:val="none" w:sz="0" w:space="9" w:color="DCDCDC"/>
                    <w:bottom w:val="single" w:sz="12" w:space="9" w:color="DCDCDC"/>
                    <w:right w:val="none" w:sz="0" w:space="9" w:color="DCDCDC"/>
                  </w:divBdr>
                  <w:divsChild>
                    <w:div w:id="1683050982">
                      <w:marLeft w:val="0"/>
                      <w:marRight w:val="0"/>
                      <w:marTop w:val="0"/>
                      <w:marBottom w:val="0"/>
                      <w:divBdr>
                        <w:top w:val="none" w:sz="0" w:space="0" w:color="auto"/>
                        <w:left w:val="none" w:sz="0" w:space="0" w:color="auto"/>
                        <w:bottom w:val="none" w:sz="0" w:space="0" w:color="auto"/>
                        <w:right w:val="none" w:sz="0" w:space="0" w:color="auto"/>
                      </w:divBdr>
                      <w:divsChild>
                        <w:div w:id="2015570746">
                          <w:marLeft w:val="0"/>
                          <w:marRight w:val="0"/>
                          <w:marTop w:val="0"/>
                          <w:marBottom w:val="0"/>
                          <w:divBdr>
                            <w:top w:val="none" w:sz="0" w:space="0" w:color="auto"/>
                            <w:left w:val="none" w:sz="0" w:space="0" w:color="auto"/>
                            <w:bottom w:val="none" w:sz="0" w:space="0" w:color="auto"/>
                            <w:right w:val="none" w:sz="0" w:space="0" w:color="auto"/>
                          </w:divBdr>
                        </w:div>
                      </w:divsChild>
                    </w:div>
                    <w:div w:id="1644240538">
                      <w:marLeft w:val="0"/>
                      <w:marRight w:val="0"/>
                      <w:marTop w:val="0"/>
                      <w:marBottom w:val="0"/>
                      <w:divBdr>
                        <w:top w:val="none" w:sz="0" w:space="0" w:color="auto"/>
                        <w:left w:val="none" w:sz="0" w:space="0" w:color="auto"/>
                        <w:bottom w:val="none" w:sz="0" w:space="0" w:color="auto"/>
                        <w:right w:val="none" w:sz="0" w:space="0" w:color="auto"/>
                      </w:divBdr>
                    </w:div>
                  </w:divsChild>
                </w:div>
                <w:div w:id="1441804419">
                  <w:marLeft w:val="-257"/>
                  <w:marRight w:val="-257"/>
                  <w:marTop w:val="429"/>
                  <w:marBottom w:val="429"/>
                  <w:divBdr>
                    <w:top w:val="none" w:sz="0" w:space="9" w:color="DCDCDC"/>
                    <w:left w:val="none" w:sz="0" w:space="9" w:color="DCDCDC"/>
                    <w:bottom w:val="single" w:sz="12" w:space="9" w:color="DCDCDC"/>
                    <w:right w:val="none" w:sz="0" w:space="9" w:color="DCDCDC"/>
                  </w:divBdr>
                  <w:divsChild>
                    <w:div w:id="453209735">
                      <w:marLeft w:val="0"/>
                      <w:marRight w:val="0"/>
                      <w:marTop w:val="0"/>
                      <w:marBottom w:val="0"/>
                      <w:divBdr>
                        <w:top w:val="none" w:sz="0" w:space="0" w:color="auto"/>
                        <w:left w:val="none" w:sz="0" w:space="0" w:color="auto"/>
                        <w:bottom w:val="none" w:sz="0" w:space="0" w:color="auto"/>
                        <w:right w:val="none" w:sz="0" w:space="0" w:color="auto"/>
                      </w:divBdr>
                      <w:divsChild>
                        <w:div w:id="1474250511">
                          <w:marLeft w:val="0"/>
                          <w:marRight w:val="0"/>
                          <w:marTop w:val="0"/>
                          <w:marBottom w:val="0"/>
                          <w:divBdr>
                            <w:top w:val="none" w:sz="0" w:space="0" w:color="auto"/>
                            <w:left w:val="none" w:sz="0" w:space="0" w:color="auto"/>
                            <w:bottom w:val="none" w:sz="0" w:space="0" w:color="auto"/>
                            <w:right w:val="none" w:sz="0" w:space="0" w:color="auto"/>
                          </w:divBdr>
                        </w:div>
                      </w:divsChild>
                    </w:div>
                    <w:div w:id="16857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28082">
          <w:marLeft w:val="0"/>
          <w:marRight w:val="0"/>
          <w:marTop w:val="0"/>
          <w:marBottom w:val="0"/>
          <w:divBdr>
            <w:top w:val="none" w:sz="0" w:space="0" w:color="auto"/>
            <w:left w:val="none" w:sz="0" w:space="0" w:color="auto"/>
            <w:bottom w:val="none" w:sz="0" w:space="0" w:color="auto"/>
            <w:right w:val="none" w:sz="0" w:space="0" w:color="auto"/>
          </w:divBdr>
        </w:div>
        <w:div w:id="1967159011">
          <w:marLeft w:val="0"/>
          <w:marRight w:val="0"/>
          <w:marTop w:val="0"/>
          <w:marBottom w:val="0"/>
          <w:divBdr>
            <w:top w:val="none" w:sz="0" w:space="0" w:color="auto"/>
            <w:left w:val="none" w:sz="0" w:space="0" w:color="auto"/>
            <w:bottom w:val="none" w:sz="0" w:space="0" w:color="auto"/>
            <w:right w:val="none" w:sz="0" w:space="0" w:color="auto"/>
          </w:divBdr>
          <w:divsChild>
            <w:div w:id="1802191331">
              <w:marLeft w:val="0"/>
              <w:marRight w:val="0"/>
              <w:marTop w:val="0"/>
              <w:marBottom w:val="0"/>
              <w:divBdr>
                <w:top w:val="none" w:sz="0" w:space="0" w:color="auto"/>
                <w:left w:val="none" w:sz="0" w:space="0" w:color="auto"/>
                <w:bottom w:val="none" w:sz="0" w:space="0" w:color="auto"/>
                <w:right w:val="none" w:sz="0" w:space="0" w:color="auto"/>
              </w:divBdr>
            </w:div>
            <w:div w:id="999700431">
              <w:marLeft w:val="0"/>
              <w:marRight w:val="0"/>
              <w:marTop w:val="0"/>
              <w:marBottom w:val="0"/>
              <w:divBdr>
                <w:top w:val="none" w:sz="0" w:space="0" w:color="auto"/>
                <w:left w:val="none" w:sz="0" w:space="0" w:color="auto"/>
                <w:bottom w:val="none" w:sz="0" w:space="0" w:color="auto"/>
                <w:right w:val="none" w:sz="0" w:space="0" w:color="auto"/>
              </w:divBdr>
            </w:div>
            <w:div w:id="195431594">
              <w:marLeft w:val="0"/>
              <w:marRight w:val="0"/>
              <w:marTop w:val="0"/>
              <w:marBottom w:val="0"/>
              <w:divBdr>
                <w:top w:val="none" w:sz="0" w:space="0" w:color="auto"/>
                <w:left w:val="none" w:sz="0" w:space="0" w:color="auto"/>
                <w:bottom w:val="none" w:sz="0" w:space="0" w:color="auto"/>
                <w:right w:val="none" w:sz="0" w:space="0" w:color="auto"/>
              </w:divBdr>
            </w:div>
            <w:div w:id="1676613064">
              <w:marLeft w:val="0"/>
              <w:marRight w:val="0"/>
              <w:marTop w:val="0"/>
              <w:marBottom w:val="0"/>
              <w:divBdr>
                <w:top w:val="none" w:sz="0" w:space="0" w:color="auto"/>
                <w:left w:val="none" w:sz="0" w:space="0" w:color="auto"/>
                <w:bottom w:val="none" w:sz="0" w:space="0" w:color="auto"/>
                <w:right w:val="none" w:sz="0" w:space="0" w:color="auto"/>
              </w:divBdr>
            </w:div>
            <w:div w:id="371461911">
              <w:marLeft w:val="0"/>
              <w:marRight w:val="0"/>
              <w:marTop w:val="0"/>
              <w:marBottom w:val="0"/>
              <w:divBdr>
                <w:top w:val="none" w:sz="0" w:space="0" w:color="auto"/>
                <w:left w:val="none" w:sz="0" w:space="0" w:color="auto"/>
                <w:bottom w:val="none" w:sz="0" w:space="0" w:color="auto"/>
                <w:right w:val="none" w:sz="0" w:space="0" w:color="auto"/>
              </w:divBdr>
            </w:div>
            <w:div w:id="1840926548">
              <w:marLeft w:val="0"/>
              <w:marRight w:val="0"/>
              <w:marTop w:val="0"/>
              <w:marBottom w:val="0"/>
              <w:divBdr>
                <w:top w:val="none" w:sz="0" w:space="0" w:color="auto"/>
                <w:left w:val="none" w:sz="0" w:space="0" w:color="auto"/>
                <w:bottom w:val="none" w:sz="0" w:space="0" w:color="auto"/>
                <w:right w:val="none" w:sz="0" w:space="0" w:color="auto"/>
              </w:divBdr>
            </w:div>
            <w:div w:id="1774788338">
              <w:marLeft w:val="0"/>
              <w:marRight w:val="0"/>
              <w:marTop w:val="0"/>
              <w:marBottom w:val="0"/>
              <w:divBdr>
                <w:top w:val="none" w:sz="0" w:space="0" w:color="auto"/>
                <w:left w:val="none" w:sz="0" w:space="0" w:color="auto"/>
                <w:bottom w:val="none" w:sz="0" w:space="0" w:color="auto"/>
                <w:right w:val="none" w:sz="0" w:space="0" w:color="auto"/>
              </w:divBdr>
            </w:div>
            <w:div w:id="1034309178">
              <w:marLeft w:val="0"/>
              <w:marRight w:val="0"/>
              <w:marTop w:val="0"/>
              <w:marBottom w:val="0"/>
              <w:divBdr>
                <w:top w:val="none" w:sz="0" w:space="0" w:color="auto"/>
                <w:left w:val="none" w:sz="0" w:space="0" w:color="auto"/>
                <w:bottom w:val="none" w:sz="0" w:space="0" w:color="auto"/>
                <w:right w:val="none" w:sz="0" w:space="0" w:color="auto"/>
              </w:divBdr>
            </w:div>
            <w:div w:id="745105789">
              <w:marLeft w:val="0"/>
              <w:marRight w:val="0"/>
              <w:marTop w:val="0"/>
              <w:marBottom w:val="0"/>
              <w:divBdr>
                <w:top w:val="none" w:sz="0" w:space="0" w:color="auto"/>
                <w:left w:val="none" w:sz="0" w:space="0" w:color="auto"/>
                <w:bottom w:val="none" w:sz="0" w:space="0" w:color="auto"/>
                <w:right w:val="none" w:sz="0" w:space="0" w:color="auto"/>
              </w:divBdr>
            </w:div>
          </w:divsChild>
        </w:div>
        <w:div w:id="57896894">
          <w:marLeft w:val="0"/>
          <w:marRight w:val="0"/>
          <w:marTop w:val="0"/>
          <w:marBottom w:val="0"/>
          <w:divBdr>
            <w:top w:val="none" w:sz="0" w:space="0" w:color="auto"/>
            <w:left w:val="none" w:sz="0" w:space="0" w:color="auto"/>
            <w:bottom w:val="none" w:sz="0" w:space="0" w:color="auto"/>
            <w:right w:val="none" w:sz="0" w:space="0" w:color="auto"/>
          </w:divBdr>
        </w:div>
        <w:div w:id="58133257">
          <w:marLeft w:val="0"/>
          <w:marRight w:val="0"/>
          <w:marTop w:val="0"/>
          <w:marBottom w:val="0"/>
          <w:divBdr>
            <w:top w:val="none" w:sz="0" w:space="0" w:color="auto"/>
            <w:left w:val="none" w:sz="0" w:space="0" w:color="auto"/>
            <w:bottom w:val="none" w:sz="0" w:space="0" w:color="auto"/>
            <w:right w:val="none" w:sz="0" w:space="0" w:color="auto"/>
          </w:divBdr>
        </w:div>
        <w:div w:id="965964964">
          <w:marLeft w:val="0"/>
          <w:marRight w:val="0"/>
          <w:marTop w:val="0"/>
          <w:marBottom w:val="0"/>
          <w:divBdr>
            <w:top w:val="none" w:sz="0" w:space="0" w:color="auto"/>
            <w:left w:val="none" w:sz="0" w:space="0" w:color="auto"/>
            <w:bottom w:val="none" w:sz="0" w:space="0" w:color="auto"/>
            <w:right w:val="none" w:sz="0" w:space="0" w:color="auto"/>
          </w:divBdr>
          <w:divsChild>
            <w:div w:id="165678431">
              <w:marLeft w:val="-257"/>
              <w:marRight w:val="-257"/>
              <w:marTop w:val="429"/>
              <w:marBottom w:val="429"/>
              <w:divBdr>
                <w:top w:val="none" w:sz="0" w:space="9" w:color="DCDCDC"/>
                <w:left w:val="none" w:sz="0" w:space="9" w:color="DCDCDC"/>
                <w:bottom w:val="single" w:sz="12" w:space="9" w:color="DCDCDC"/>
                <w:right w:val="none" w:sz="0" w:space="9" w:color="DCDCDC"/>
              </w:divBdr>
              <w:divsChild>
                <w:div w:id="1957059348">
                  <w:marLeft w:val="0"/>
                  <w:marRight w:val="0"/>
                  <w:marTop w:val="0"/>
                  <w:marBottom w:val="0"/>
                  <w:divBdr>
                    <w:top w:val="none" w:sz="0" w:space="0" w:color="auto"/>
                    <w:left w:val="none" w:sz="0" w:space="0" w:color="auto"/>
                    <w:bottom w:val="none" w:sz="0" w:space="0" w:color="auto"/>
                    <w:right w:val="none" w:sz="0" w:space="0" w:color="auto"/>
                  </w:divBdr>
                  <w:divsChild>
                    <w:div w:id="1957566976">
                      <w:marLeft w:val="0"/>
                      <w:marRight w:val="0"/>
                      <w:marTop w:val="0"/>
                      <w:marBottom w:val="0"/>
                      <w:divBdr>
                        <w:top w:val="none" w:sz="0" w:space="0" w:color="auto"/>
                        <w:left w:val="none" w:sz="0" w:space="0" w:color="auto"/>
                        <w:bottom w:val="none" w:sz="0" w:space="0" w:color="auto"/>
                        <w:right w:val="none" w:sz="0" w:space="0" w:color="auto"/>
                      </w:divBdr>
                    </w:div>
                  </w:divsChild>
                </w:div>
                <w:div w:id="888951771">
                  <w:marLeft w:val="0"/>
                  <w:marRight w:val="0"/>
                  <w:marTop w:val="0"/>
                  <w:marBottom w:val="0"/>
                  <w:divBdr>
                    <w:top w:val="none" w:sz="0" w:space="0" w:color="auto"/>
                    <w:left w:val="none" w:sz="0" w:space="0" w:color="auto"/>
                    <w:bottom w:val="none" w:sz="0" w:space="0" w:color="auto"/>
                    <w:right w:val="none" w:sz="0" w:space="0" w:color="auto"/>
                  </w:divBdr>
                </w:div>
              </w:divsChild>
            </w:div>
            <w:div w:id="472257483">
              <w:marLeft w:val="-257"/>
              <w:marRight w:val="-257"/>
              <w:marTop w:val="429"/>
              <w:marBottom w:val="429"/>
              <w:divBdr>
                <w:top w:val="none" w:sz="0" w:space="9" w:color="DCDCDC"/>
                <w:left w:val="none" w:sz="0" w:space="9" w:color="DCDCDC"/>
                <w:bottom w:val="single" w:sz="12" w:space="9" w:color="DCDCDC"/>
                <w:right w:val="none" w:sz="0" w:space="9" w:color="DCDCDC"/>
              </w:divBdr>
              <w:divsChild>
                <w:div w:id="508910926">
                  <w:marLeft w:val="0"/>
                  <w:marRight w:val="0"/>
                  <w:marTop w:val="0"/>
                  <w:marBottom w:val="0"/>
                  <w:divBdr>
                    <w:top w:val="none" w:sz="0" w:space="0" w:color="auto"/>
                    <w:left w:val="none" w:sz="0" w:space="0" w:color="auto"/>
                    <w:bottom w:val="none" w:sz="0" w:space="0" w:color="auto"/>
                    <w:right w:val="none" w:sz="0" w:space="0" w:color="auto"/>
                  </w:divBdr>
                  <w:divsChild>
                    <w:div w:id="140116756">
                      <w:marLeft w:val="0"/>
                      <w:marRight w:val="0"/>
                      <w:marTop w:val="0"/>
                      <w:marBottom w:val="0"/>
                      <w:divBdr>
                        <w:top w:val="none" w:sz="0" w:space="0" w:color="auto"/>
                        <w:left w:val="none" w:sz="0" w:space="0" w:color="auto"/>
                        <w:bottom w:val="none" w:sz="0" w:space="0" w:color="auto"/>
                        <w:right w:val="none" w:sz="0" w:space="0" w:color="auto"/>
                      </w:divBdr>
                    </w:div>
                  </w:divsChild>
                </w:div>
                <w:div w:id="1023172312">
                  <w:marLeft w:val="0"/>
                  <w:marRight w:val="0"/>
                  <w:marTop w:val="0"/>
                  <w:marBottom w:val="0"/>
                  <w:divBdr>
                    <w:top w:val="none" w:sz="0" w:space="0" w:color="auto"/>
                    <w:left w:val="none" w:sz="0" w:space="0" w:color="auto"/>
                    <w:bottom w:val="none" w:sz="0" w:space="0" w:color="auto"/>
                    <w:right w:val="none" w:sz="0" w:space="0" w:color="auto"/>
                  </w:divBdr>
                </w:div>
              </w:divsChild>
            </w:div>
            <w:div w:id="364137083">
              <w:marLeft w:val="-257"/>
              <w:marRight w:val="-257"/>
              <w:marTop w:val="429"/>
              <w:marBottom w:val="429"/>
              <w:divBdr>
                <w:top w:val="none" w:sz="0" w:space="9" w:color="DCDCDC"/>
                <w:left w:val="none" w:sz="0" w:space="9" w:color="DCDCDC"/>
                <w:bottom w:val="single" w:sz="12" w:space="9" w:color="DCDCDC"/>
                <w:right w:val="none" w:sz="0" w:space="9" w:color="DCDCDC"/>
              </w:divBdr>
              <w:divsChild>
                <w:div w:id="1853253266">
                  <w:marLeft w:val="0"/>
                  <w:marRight w:val="0"/>
                  <w:marTop w:val="0"/>
                  <w:marBottom w:val="0"/>
                  <w:divBdr>
                    <w:top w:val="none" w:sz="0" w:space="0" w:color="auto"/>
                    <w:left w:val="none" w:sz="0" w:space="0" w:color="auto"/>
                    <w:bottom w:val="none" w:sz="0" w:space="0" w:color="auto"/>
                    <w:right w:val="none" w:sz="0" w:space="0" w:color="auto"/>
                  </w:divBdr>
                  <w:divsChild>
                    <w:div w:id="1317495547">
                      <w:marLeft w:val="0"/>
                      <w:marRight w:val="0"/>
                      <w:marTop w:val="0"/>
                      <w:marBottom w:val="0"/>
                      <w:divBdr>
                        <w:top w:val="none" w:sz="0" w:space="0" w:color="auto"/>
                        <w:left w:val="none" w:sz="0" w:space="0" w:color="auto"/>
                        <w:bottom w:val="none" w:sz="0" w:space="0" w:color="auto"/>
                        <w:right w:val="none" w:sz="0" w:space="0" w:color="auto"/>
                      </w:divBdr>
                    </w:div>
                  </w:divsChild>
                </w:div>
                <w:div w:id="146018669">
                  <w:marLeft w:val="0"/>
                  <w:marRight w:val="0"/>
                  <w:marTop w:val="0"/>
                  <w:marBottom w:val="0"/>
                  <w:divBdr>
                    <w:top w:val="none" w:sz="0" w:space="0" w:color="auto"/>
                    <w:left w:val="none" w:sz="0" w:space="0" w:color="auto"/>
                    <w:bottom w:val="none" w:sz="0" w:space="0" w:color="auto"/>
                    <w:right w:val="none" w:sz="0" w:space="0" w:color="auto"/>
                  </w:divBdr>
                </w:div>
              </w:divsChild>
            </w:div>
            <w:div w:id="1132165346">
              <w:marLeft w:val="-257"/>
              <w:marRight w:val="-257"/>
              <w:marTop w:val="429"/>
              <w:marBottom w:val="429"/>
              <w:divBdr>
                <w:top w:val="none" w:sz="0" w:space="9" w:color="DCDCDC"/>
                <w:left w:val="none" w:sz="0" w:space="9" w:color="DCDCDC"/>
                <w:bottom w:val="single" w:sz="12" w:space="9" w:color="DCDCDC"/>
                <w:right w:val="none" w:sz="0" w:space="9" w:color="DCDCDC"/>
              </w:divBdr>
              <w:divsChild>
                <w:div w:id="1683430564">
                  <w:marLeft w:val="0"/>
                  <w:marRight w:val="0"/>
                  <w:marTop w:val="0"/>
                  <w:marBottom w:val="0"/>
                  <w:divBdr>
                    <w:top w:val="none" w:sz="0" w:space="0" w:color="auto"/>
                    <w:left w:val="none" w:sz="0" w:space="0" w:color="auto"/>
                    <w:bottom w:val="none" w:sz="0" w:space="0" w:color="auto"/>
                    <w:right w:val="none" w:sz="0" w:space="0" w:color="auto"/>
                  </w:divBdr>
                  <w:divsChild>
                    <w:div w:id="1865827285">
                      <w:marLeft w:val="0"/>
                      <w:marRight w:val="0"/>
                      <w:marTop w:val="0"/>
                      <w:marBottom w:val="0"/>
                      <w:divBdr>
                        <w:top w:val="none" w:sz="0" w:space="0" w:color="auto"/>
                        <w:left w:val="none" w:sz="0" w:space="0" w:color="auto"/>
                        <w:bottom w:val="none" w:sz="0" w:space="0" w:color="auto"/>
                        <w:right w:val="none" w:sz="0" w:space="0" w:color="auto"/>
                      </w:divBdr>
                    </w:div>
                  </w:divsChild>
                </w:div>
                <w:div w:id="743378513">
                  <w:marLeft w:val="0"/>
                  <w:marRight w:val="0"/>
                  <w:marTop w:val="0"/>
                  <w:marBottom w:val="0"/>
                  <w:divBdr>
                    <w:top w:val="none" w:sz="0" w:space="0" w:color="auto"/>
                    <w:left w:val="none" w:sz="0" w:space="0" w:color="auto"/>
                    <w:bottom w:val="none" w:sz="0" w:space="0" w:color="auto"/>
                    <w:right w:val="none" w:sz="0" w:space="0" w:color="auto"/>
                  </w:divBdr>
                </w:div>
              </w:divsChild>
            </w:div>
            <w:div w:id="251937671">
              <w:marLeft w:val="-257"/>
              <w:marRight w:val="-257"/>
              <w:marTop w:val="429"/>
              <w:marBottom w:val="429"/>
              <w:divBdr>
                <w:top w:val="single" w:sz="2" w:space="9" w:color="DCDCDC"/>
                <w:left w:val="single" w:sz="2" w:space="9" w:color="DCDCDC"/>
                <w:bottom w:val="single" w:sz="12" w:space="9" w:color="DCDCDC"/>
                <w:right w:val="single" w:sz="2" w:space="9" w:color="DCDCDC"/>
              </w:divBdr>
              <w:divsChild>
                <w:div w:id="1417050434">
                  <w:marLeft w:val="257"/>
                  <w:marRight w:val="0"/>
                  <w:marTop w:val="0"/>
                  <w:marBottom w:val="0"/>
                  <w:divBdr>
                    <w:top w:val="none" w:sz="0" w:space="0" w:color="auto"/>
                    <w:left w:val="none" w:sz="0" w:space="0" w:color="auto"/>
                    <w:bottom w:val="none" w:sz="0" w:space="0" w:color="auto"/>
                    <w:right w:val="none" w:sz="0" w:space="0" w:color="auto"/>
                  </w:divBdr>
                  <w:divsChild>
                    <w:div w:id="10143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14080">
          <w:marLeft w:val="0"/>
          <w:marRight w:val="0"/>
          <w:marTop w:val="0"/>
          <w:marBottom w:val="0"/>
          <w:divBdr>
            <w:top w:val="none" w:sz="0" w:space="0" w:color="auto"/>
            <w:left w:val="none" w:sz="0" w:space="0" w:color="auto"/>
            <w:bottom w:val="none" w:sz="0" w:space="0" w:color="auto"/>
            <w:right w:val="none" w:sz="0" w:space="0" w:color="auto"/>
          </w:divBdr>
        </w:div>
        <w:div w:id="710306530">
          <w:marLeft w:val="0"/>
          <w:marRight w:val="0"/>
          <w:marTop w:val="0"/>
          <w:marBottom w:val="0"/>
          <w:divBdr>
            <w:top w:val="none" w:sz="0" w:space="0" w:color="auto"/>
            <w:left w:val="none" w:sz="0" w:space="0" w:color="auto"/>
            <w:bottom w:val="none" w:sz="0" w:space="0" w:color="auto"/>
            <w:right w:val="none" w:sz="0" w:space="0" w:color="auto"/>
          </w:divBdr>
        </w:div>
        <w:div w:id="422846556">
          <w:marLeft w:val="0"/>
          <w:marRight w:val="0"/>
          <w:marTop w:val="0"/>
          <w:marBottom w:val="0"/>
          <w:divBdr>
            <w:top w:val="none" w:sz="0" w:space="0" w:color="auto"/>
            <w:left w:val="none" w:sz="0" w:space="0" w:color="auto"/>
            <w:bottom w:val="none" w:sz="0" w:space="0" w:color="auto"/>
            <w:right w:val="none" w:sz="0" w:space="0" w:color="auto"/>
          </w:divBdr>
          <w:divsChild>
            <w:div w:id="2047371566">
              <w:marLeft w:val="0"/>
              <w:marRight w:val="0"/>
              <w:marTop w:val="0"/>
              <w:marBottom w:val="0"/>
              <w:divBdr>
                <w:top w:val="none" w:sz="0" w:space="0" w:color="auto"/>
                <w:left w:val="none" w:sz="0" w:space="0" w:color="auto"/>
                <w:bottom w:val="none" w:sz="0" w:space="0" w:color="auto"/>
                <w:right w:val="none" w:sz="0" w:space="0" w:color="auto"/>
              </w:divBdr>
              <w:divsChild>
                <w:div w:id="855507249">
                  <w:marLeft w:val="0"/>
                  <w:marRight w:val="120"/>
                  <w:marTop w:val="0"/>
                  <w:marBottom w:val="0"/>
                  <w:divBdr>
                    <w:top w:val="none" w:sz="0" w:space="0" w:color="auto"/>
                    <w:left w:val="none" w:sz="0" w:space="0" w:color="auto"/>
                    <w:bottom w:val="none" w:sz="0" w:space="0" w:color="auto"/>
                    <w:right w:val="none" w:sz="0" w:space="0" w:color="auto"/>
                  </w:divBdr>
                </w:div>
                <w:div w:id="1084689575">
                  <w:marLeft w:val="0"/>
                  <w:marRight w:val="0"/>
                  <w:marTop w:val="0"/>
                  <w:marBottom w:val="0"/>
                  <w:divBdr>
                    <w:top w:val="none" w:sz="0" w:space="0" w:color="auto"/>
                    <w:left w:val="none" w:sz="0" w:space="0" w:color="auto"/>
                    <w:bottom w:val="none" w:sz="0" w:space="0" w:color="auto"/>
                    <w:right w:val="none" w:sz="0" w:space="0" w:color="auto"/>
                  </w:divBdr>
                </w:div>
              </w:divsChild>
            </w:div>
            <w:div w:id="615796007">
              <w:marLeft w:val="0"/>
              <w:marRight w:val="0"/>
              <w:marTop w:val="0"/>
              <w:marBottom w:val="0"/>
              <w:divBdr>
                <w:top w:val="none" w:sz="0" w:space="0" w:color="auto"/>
                <w:left w:val="none" w:sz="0" w:space="0" w:color="auto"/>
                <w:bottom w:val="none" w:sz="0" w:space="0" w:color="auto"/>
                <w:right w:val="none" w:sz="0" w:space="0" w:color="auto"/>
              </w:divBdr>
              <w:divsChild>
                <w:div w:id="1040208822">
                  <w:marLeft w:val="0"/>
                  <w:marRight w:val="120"/>
                  <w:marTop w:val="0"/>
                  <w:marBottom w:val="0"/>
                  <w:divBdr>
                    <w:top w:val="none" w:sz="0" w:space="0" w:color="auto"/>
                    <w:left w:val="none" w:sz="0" w:space="0" w:color="auto"/>
                    <w:bottom w:val="none" w:sz="0" w:space="0" w:color="auto"/>
                    <w:right w:val="none" w:sz="0" w:space="0" w:color="auto"/>
                  </w:divBdr>
                </w:div>
                <w:div w:id="251478332">
                  <w:marLeft w:val="0"/>
                  <w:marRight w:val="0"/>
                  <w:marTop w:val="0"/>
                  <w:marBottom w:val="0"/>
                  <w:divBdr>
                    <w:top w:val="none" w:sz="0" w:space="0" w:color="auto"/>
                    <w:left w:val="none" w:sz="0" w:space="0" w:color="auto"/>
                    <w:bottom w:val="none" w:sz="0" w:space="0" w:color="auto"/>
                    <w:right w:val="none" w:sz="0" w:space="0" w:color="auto"/>
                  </w:divBdr>
                </w:div>
              </w:divsChild>
            </w:div>
            <w:div w:id="309097138">
              <w:marLeft w:val="0"/>
              <w:marRight w:val="0"/>
              <w:marTop w:val="0"/>
              <w:marBottom w:val="0"/>
              <w:divBdr>
                <w:top w:val="none" w:sz="0" w:space="0" w:color="auto"/>
                <w:left w:val="none" w:sz="0" w:space="0" w:color="auto"/>
                <w:bottom w:val="none" w:sz="0" w:space="0" w:color="auto"/>
                <w:right w:val="none" w:sz="0" w:space="0" w:color="auto"/>
              </w:divBdr>
              <w:divsChild>
                <w:div w:id="2043749384">
                  <w:marLeft w:val="0"/>
                  <w:marRight w:val="120"/>
                  <w:marTop w:val="0"/>
                  <w:marBottom w:val="0"/>
                  <w:divBdr>
                    <w:top w:val="none" w:sz="0" w:space="0" w:color="auto"/>
                    <w:left w:val="none" w:sz="0" w:space="0" w:color="auto"/>
                    <w:bottom w:val="none" w:sz="0" w:space="0" w:color="auto"/>
                    <w:right w:val="none" w:sz="0" w:space="0" w:color="auto"/>
                  </w:divBdr>
                </w:div>
                <w:div w:id="1772967309">
                  <w:marLeft w:val="0"/>
                  <w:marRight w:val="0"/>
                  <w:marTop w:val="0"/>
                  <w:marBottom w:val="0"/>
                  <w:divBdr>
                    <w:top w:val="none" w:sz="0" w:space="0" w:color="auto"/>
                    <w:left w:val="none" w:sz="0" w:space="0" w:color="auto"/>
                    <w:bottom w:val="none" w:sz="0" w:space="0" w:color="auto"/>
                    <w:right w:val="none" w:sz="0" w:space="0" w:color="auto"/>
                  </w:divBdr>
                </w:div>
              </w:divsChild>
            </w:div>
            <w:div w:id="24446851">
              <w:marLeft w:val="0"/>
              <w:marRight w:val="0"/>
              <w:marTop w:val="0"/>
              <w:marBottom w:val="0"/>
              <w:divBdr>
                <w:top w:val="none" w:sz="0" w:space="0" w:color="auto"/>
                <w:left w:val="none" w:sz="0" w:space="0" w:color="auto"/>
                <w:bottom w:val="none" w:sz="0" w:space="0" w:color="auto"/>
                <w:right w:val="none" w:sz="0" w:space="0" w:color="auto"/>
              </w:divBdr>
              <w:divsChild>
                <w:div w:id="1033309782">
                  <w:marLeft w:val="0"/>
                  <w:marRight w:val="120"/>
                  <w:marTop w:val="0"/>
                  <w:marBottom w:val="0"/>
                  <w:divBdr>
                    <w:top w:val="none" w:sz="0" w:space="0" w:color="auto"/>
                    <w:left w:val="none" w:sz="0" w:space="0" w:color="auto"/>
                    <w:bottom w:val="none" w:sz="0" w:space="0" w:color="auto"/>
                    <w:right w:val="none" w:sz="0" w:space="0" w:color="auto"/>
                  </w:divBdr>
                </w:div>
                <w:div w:id="162477019">
                  <w:marLeft w:val="0"/>
                  <w:marRight w:val="0"/>
                  <w:marTop w:val="0"/>
                  <w:marBottom w:val="0"/>
                  <w:divBdr>
                    <w:top w:val="none" w:sz="0" w:space="0" w:color="auto"/>
                    <w:left w:val="none" w:sz="0" w:space="0" w:color="auto"/>
                    <w:bottom w:val="none" w:sz="0" w:space="0" w:color="auto"/>
                    <w:right w:val="none" w:sz="0" w:space="0" w:color="auto"/>
                  </w:divBdr>
                </w:div>
              </w:divsChild>
            </w:div>
            <w:div w:id="253366212">
              <w:marLeft w:val="0"/>
              <w:marRight w:val="0"/>
              <w:marTop w:val="0"/>
              <w:marBottom w:val="0"/>
              <w:divBdr>
                <w:top w:val="none" w:sz="0" w:space="0" w:color="auto"/>
                <w:left w:val="none" w:sz="0" w:space="0" w:color="auto"/>
                <w:bottom w:val="none" w:sz="0" w:space="0" w:color="auto"/>
                <w:right w:val="none" w:sz="0" w:space="0" w:color="auto"/>
              </w:divBdr>
              <w:divsChild>
                <w:div w:id="894000509">
                  <w:marLeft w:val="0"/>
                  <w:marRight w:val="120"/>
                  <w:marTop w:val="0"/>
                  <w:marBottom w:val="0"/>
                  <w:divBdr>
                    <w:top w:val="none" w:sz="0" w:space="0" w:color="auto"/>
                    <w:left w:val="none" w:sz="0" w:space="0" w:color="auto"/>
                    <w:bottom w:val="none" w:sz="0" w:space="0" w:color="auto"/>
                    <w:right w:val="none" w:sz="0" w:space="0" w:color="auto"/>
                  </w:divBdr>
                </w:div>
                <w:div w:id="510872965">
                  <w:marLeft w:val="0"/>
                  <w:marRight w:val="0"/>
                  <w:marTop w:val="0"/>
                  <w:marBottom w:val="0"/>
                  <w:divBdr>
                    <w:top w:val="none" w:sz="0" w:space="0" w:color="auto"/>
                    <w:left w:val="none" w:sz="0" w:space="0" w:color="auto"/>
                    <w:bottom w:val="none" w:sz="0" w:space="0" w:color="auto"/>
                    <w:right w:val="none" w:sz="0" w:space="0" w:color="auto"/>
                  </w:divBdr>
                </w:div>
              </w:divsChild>
            </w:div>
            <w:div w:id="1289894594">
              <w:marLeft w:val="0"/>
              <w:marRight w:val="0"/>
              <w:marTop w:val="0"/>
              <w:marBottom w:val="0"/>
              <w:divBdr>
                <w:top w:val="none" w:sz="0" w:space="0" w:color="auto"/>
                <w:left w:val="none" w:sz="0" w:space="0" w:color="auto"/>
                <w:bottom w:val="none" w:sz="0" w:space="0" w:color="auto"/>
                <w:right w:val="none" w:sz="0" w:space="0" w:color="auto"/>
              </w:divBdr>
              <w:divsChild>
                <w:div w:id="1573152263">
                  <w:marLeft w:val="0"/>
                  <w:marRight w:val="120"/>
                  <w:marTop w:val="0"/>
                  <w:marBottom w:val="0"/>
                  <w:divBdr>
                    <w:top w:val="none" w:sz="0" w:space="0" w:color="auto"/>
                    <w:left w:val="none" w:sz="0" w:space="0" w:color="auto"/>
                    <w:bottom w:val="none" w:sz="0" w:space="0" w:color="auto"/>
                    <w:right w:val="none" w:sz="0" w:space="0" w:color="auto"/>
                  </w:divBdr>
                </w:div>
                <w:div w:id="1137137929">
                  <w:marLeft w:val="0"/>
                  <w:marRight w:val="0"/>
                  <w:marTop w:val="0"/>
                  <w:marBottom w:val="0"/>
                  <w:divBdr>
                    <w:top w:val="none" w:sz="0" w:space="0" w:color="auto"/>
                    <w:left w:val="none" w:sz="0" w:space="0" w:color="auto"/>
                    <w:bottom w:val="none" w:sz="0" w:space="0" w:color="auto"/>
                    <w:right w:val="none" w:sz="0" w:space="0" w:color="auto"/>
                  </w:divBdr>
                </w:div>
              </w:divsChild>
            </w:div>
            <w:div w:id="438109423">
              <w:marLeft w:val="0"/>
              <w:marRight w:val="0"/>
              <w:marTop w:val="0"/>
              <w:marBottom w:val="0"/>
              <w:divBdr>
                <w:top w:val="none" w:sz="0" w:space="0" w:color="auto"/>
                <w:left w:val="none" w:sz="0" w:space="0" w:color="auto"/>
                <w:bottom w:val="none" w:sz="0" w:space="0" w:color="auto"/>
                <w:right w:val="none" w:sz="0" w:space="0" w:color="auto"/>
              </w:divBdr>
              <w:divsChild>
                <w:div w:id="1106465075">
                  <w:marLeft w:val="0"/>
                  <w:marRight w:val="120"/>
                  <w:marTop w:val="0"/>
                  <w:marBottom w:val="0"/>
                  <w:divBdr>
                    <w:top w:val="none" w:sz="0" w:space="0" w:color="auto"/>
                    <w:left w:val="none" w:sz="0" w:space="0" w:color="auto"/>
                    <w:bottom w:val="none" w:sz="0" w:space="0" w:color="auto"/>
                    <w:right w:val="none" w:sz="0" w:space="0" w:color="auto"/>
                  </w:divBdr>
                </w:div>
                <w:div w:id="996886220">
                  <w:marLeft w:val="0"/>
                  <w:marRight w:val="0"/>
                  <w:marTop w:val="0"/>
                  <w:marBottom w:val="0"/>
                  <w:divBdr>
                    <w:top w:val="none" w:sz="0" w:space="0" w:color="auto"/>
                    <w:left w:val="none" w:sz="0" w:space="0" w:color="auto"/>
                    <w:bottom w:val="none" w:sz="0" w:space="0" w:color="auto"/>
                    <w:right w:val="none" w:sz="0" w:space="0" w:color="auto"/>
                  </w:divBdr>
                </w:div>
              </w:divsChild>
            </w:div>
            <w:div w:id="1883786004">
              <w:marLeft w:val="0"/>
              <w:marRight w:val="0"/>
              <w:marTop w:val="0"/>
              <w:marBottom w:val="0"/>
              <w:divBdr>
                <w:top w:val="none" w:sz="0" w:space="0" w:color="auto"/>
                <w:left w:val="none" w:sz="0" w:space="0" w:color="auto"/>
                <w:bottom w:val="none" w:sz="0" w:space="0" w:color="auto"/>
                <w:right w:val="none" w:sz="0" w:space="0" w:color="auto"/>
              </w:divBdr>
              <w:divsChild>
                <w:div w:id="1138258567">
                  <w:marLeft w:val="0"/>
                  <w:marRight w:val="120"/>
                  <w:marTop w:val="0"/>
                  <w:marBottom w:val="0"/>
                  <w:divBdr>
                    <w:top w:val="none" w:sz="0" w:space="0" w:color="auto"/>
                    <w:left w:val="none" w:sz="0" w:space="0" w:color="auto"/>
                    <w:bottom w:val="none" w:sz="0" w:space="0" w:color="auto"/>
                    <w:right w:val="none" w:sz="0" w:space="0" w:color="auto"/>
                  </w:divBdr>
                </w:div>
                <w:div w:id="1123691573">
                  <w:marLeft w:val="0"/>
                  <w:marRight w:val="0"/>
                  <w:marTop w:val="0"/>
                  <w:marBottom w:val="0"/>
                  <w:divBdr>
                    <w:top w:val="none" w:sz="0" w:space="0" w:color="auto"/>
                    <w:left w:val="none" w:sz="0" w:space="0" w:color="auto"/>
                    <w:bottom w:val="none" w:sz="0" w:space="0" w:color="auto"/>
                    <w:right w:val="none" w:sz="0" w:space="0" w:color="auto"/>
                  </w:divBdr>
                </w:div>
              </w:divsChild>
            </w:div>
            <w:div w:id="752357299">
              <w:marLeft w:val="0"/>
              <w:marRight w:val="0"/>
              <w:marTop w:val="0"/>
              <w:marBottom w:val="0"/>
              <w:divBdr>
                <w:top w:val="none" w:sz="0" w:space="0" w:color="auto"/>
                <w:left w:val="none" w:sz="0" w:space="0" w:color="auto"/>
                <w:bottom w:val="none" w:sz="0" w:space="0" w:color="auto"/>
                <w:right w:val="none" w:sz="0" w:space="0" w:color="auto"/>
              </w:divBdr>
              <w:divsChild>
                <w:div w:id="1617714627">
                  <w:marLeft w:val="0"/>
                  <w:marRight w:val="120"/>
                  <w:marTop w:val="0"/>
                  <w:marBottom w:val="0"/>
                  <w:divBdr>
                    <w:top w:val="none" w:sz="0" w:space="0" w:color="auto"/>
                    <w:left w:val="none" w:sz="0" w:space="0" w:color="auto"/>
                    <w:bottom w:val="none" w:sz="0" w:space="0" w:color="auto"/>
                    <w:right w:val="none" w:sz="0" w:space="0" w:color="auto"/>
                  </w:divBdr>
                </w:div>
                <w:div w:id="781611744">
                  <w:marLeft w:val="0"/>
                  <w:marRight w:val="0"/>
                  <w:marTop w:val="0"/>
                  <w:marBottom w:val="0"/>
                  <w:divBdr>
                    <w:top w:val="none" w:sz="0" w:space="0" w:color="auto"/>
                    <w:left w:val="none" w:sz="0" w:space="0" w:color="auto"/>
                    <w:bottom w:val="none" w:sz="0" w:space="0" w:color="auto"/>
                    <w:right w:val="none" w:sz="0" w:space="0" w:color="auto"/>
                  </w:divBdr>
                </w:div>
              </w:divsChild>
            </w:div>
            <w:div w:id="985430393">
              <w:marLeft w:val="0"/>
              <w:marRight w:val="0"/>
              <w:marTop w:val="0"/>
              <w:marBottom w:val="0"/>
              <w:divBdr>
                <w:top w:val="none" w:sz="0" w:space="0" w:color="auto"/>
                <w:left w:val="none" w:sz="0" w:space="0" w:color="auto"/>
                <w:bottom w:val="none" w:sz="0" w:space="0" w:color="auto"/>
                <w:right w:val="none" w:sz="0" w:space="0" w:color="auto"/>
              </w:divBdr>
              <w:divsChild>
                <w:div w:id="1112672777">
                  <w:marLeft w:val="0"/>
                  <w:marRight w:val="120"/>
                  <w:marTop w:val="0"/>
                  <w:marBottom w:val="0"/>
                  <w:divBdr>
                    <w:top w:val="none" w:sz="0" w:space="0" w:color="auto"/>
                    <w:left w:val="none" w:sz="0" w:space="0" w:color="auto"/>
                    <w:bottom w:val="none" w:sz="0" w:space="0" w:color="auto"/>
                    <w:right w:val="none" w:sz="0" w:space="0" w:color="auto"/>
                  </w:divBdr>
                </w:div>
                <w:div w:id="73018606">
                  <w:marLeft w:val="0"/>
                  <w:marRight w:val="0"/>
                  <w:marTop w:val="0"/>
                  <w:marBottom w:val="0"/>
                  <w:divBdr>
                    <w:top w:val="none" w:sz="0" w:space="0" w:color="auto"/>
                    <w:left w:val="none" w:sz="0" w:space="0" w:color="auto"/>
                    <w:bottom w:val="none" w:sz="0" w:space="0" w:color="auto"/>
                    <w:right w:val="none" w:sz="0" w:space="0" w:color="auto"/>
                  </w:divBdr>
                </w:div>
              </w:divsChild>
            </w:div>
            <w:div w:id="470175446">
              <w:marLeft w:val="0"/>
              <w:marRight w:val="0"/>
              <w:marTop w:val="0"/>
              <w:marBottom w:val="0"/>
              <w:divBdr>
                <w:top w:val="none" w:sz="0" w:space="0" w:color="auto"/>
                <w:left w:val="none" w:sz="0" w:space="0" w:color="auto"/>
                <w:bottom w:val="none" w:sz="0" w:space="0" w:color="auto"/>
                <w:right w:val="none" w:sz="0" w:space="0" w:color="auto"/>
              </w:divBdr>
              <w:divsChild>
                <w:div w:id="1253661023">
                  <w:marLeft w:val="0"/>
                  <w:marRight w:val="120"/>
                  <w:marTop w:val="0"/>
                  <w:marBottom w:val="0"/>
                  <w:divBdr>
                    <w:top w:val="none" w:sz="0" w:space="0" w:color="auto"/>
                    <w:left w:val="none" w:sz="0" w:space="0" w:color="auto"/>
                    <w:bottom w:val="none" w:sz="0" w:space="0" w:color="auto"/>
                    <w:right w:val="none" w:sz="0" w:space="0" w:color="auto"/>
                  </w:divBdr>
                </w:div>
                <w:div w:id="931857245">
                  <w:marLeft w:val="0"/>
                  <w:marRight w:val="0"/>
                  <w:marTop w:val="0"/>
                  <w:marBottom w:val="0"/>
                  <w:divBdr>
                    <w:top w:val="none" w:sz="0" w:space="0" w:color="auto"/>
                    <w:left w:val="none" w:sz="0" w:space="0" w:color="auto"/>
                    <w:bottom w:val="none" w:sz="0" w:space="0" w:color="auto"/>
                    <w:right w:val="none" w:sz="0" w:space="0" w:color="auto"/>
                  </w:divBdr>
                </w:div>
              </w:divsChild>
            </w:div>
            <w:div w:id="742795123">
              <w:marLeft w:val="0"/>
              <w:marRight w:val="0"/>
              <w:marTop w:val="0"/>
              <w:marBottom w:val="0"/>
              <w:divBdr>
                <w:top w:val="none" w:sz="0" w:space="0" w:color="auto"/>
                <w:left w:val="none" w:sz="0" w:space="0" w:color="auto"/>
                <w:bottom w:val="none" w:sz="0" w:space="0" w:color="auto"/>
                <w:right w:val="none" w:sz="0" w:space="0" w:color="auto"/>
              </w:divBdr>
              <w:divsChild>
                <w:div w:id="212232170">
                  <w:marLeft w:val="0"/>
                  <w:marRight w:val="120"/>
                  <w:marTop w:val="0"/>
                  <w:marBottom w:val="0"/>
                  <w:divBdr>
                    <w:top w:val="none" w:sz="0" w:space="0" w:color="auto"/>
                    <w:left w:val="none" w:sz="0" w:space="0" w:color="auto"/>
                    <w:bottom w:val="none" w:sz="0" w:space="0" w:color="auto"/>
                    <w:right w:val="none" w:sz="0" w:space="0" w:color="auto"/>
                  </w:divBdr>
                </w:div>
                <w:div w:id="905988949">
                  <w:marLeft w:val="0"/>
                  <w:marRight w:val="0"/>
                  <w:marTop w:val="0"/>
                  <w:marBottom w:val="0"/>
                  <w:divBdr>
                    <w:top w:val="none" w:sz="0" w:space="0" w:color="auto"/>
                    <w:left w:val="none" w:sz="0" w:space="0" w:color="auto"/>
                    <w:bottom w:val="none" w:sz="0" w:space="0" w:color="auto"/>
                    <w:right w:val="none" w:sz="0" w:space="0" w:color="auto"/>
                  </w:divBdr>
                </w:div>
              </w:divsChild>
            </w:div>
            <w:div w:id="126365669">
              <w:marLeft w:val="0"/>
              <w:marRight w:val="0"/>
              <w:marTop w:val="0"/>
              <w:marBottom w:val="0"/>
              <w:divBdr>
                <w:top w:val="none" w:sz="0" w:space="0" w:color="auto"/>
                <w:left w:val="none" w:sz="0" w:space="0" w:color="auto"/>
                <w:bottom w:val="none" w:sz="0" w:space="0" w:color="auto"/>
                <w:right w:val="none" w:sz="0" w:space="0" w:color="auto"/>
              </w:divBdr>
              <w:divsChild>
                <w:div w:id="60294836">
                  <w:marLeft w:val="0"/>
                  <w:marRight w:val="120"/>
                  <w:marTop w:val="0"/>
                  <w:marBottom w:val="0"/>
                  <w:divBdr>
                    <w:top w:val="none" w:sz="0" w:space="0" w:color="auto"/>
                    <w:left w:val="none" w:sz="0" w:space="0" w:color="auto"/>
                    <w:bottom w:val="none" w:sz="0" w:space="0" w:color="auto"/>
                    <w:right w:val="none" w:sz="0" w:space="0" w:color="auto"/>
                  </w:divBdr>
                </w:div>
                <w:div w:id="943197218">
                  <w:marLeft w:val="0"/>
                  <w:marRight w:val="0"/>
                  <w:marTop w:val="0"/>
                  <w:marBottom w:val="0"/>
                  <w:divBdr>
                    <w:top w:val="none" w:sz="0" w:space="0" w:color="auto"/>
                    <w:left w:val="none" w:sz="0" w:space="0" w:color="auto"/>
                    <w:bottom w:val="none" w:sz="0" w:space="0" w:color="auto"/>
                    <w:right w:val="none" w:sz="0" w:space="0" w:color="auto"/>
                  </w:divBdr>
                </w:div>
              </w:divsChild>
            </w:div>
            <w:div w:id="1532303585">
              <w:marLeft w:val="0"/>
              <w:marRight w:val="0"/>
              <w:marTop w:val="0"/>
              <w:marBottom w:val="0"/>
              <w:divBdr>
                <w:top w:val="none" w:sz="0" w:space="0" w:color="auto"/>
                <w:left w:val="none" w:sz="0" w:space="0" w:color="auto"/>
                <w:bottom w:val="none" w:sz="0" w:space="0" w:color="auto"/>
                <w:right w:val="none" w:sz="0" w:space="0" w:color="auto"/>
              </w:divBdr>
              <w:divsChild>
                <w:div w:id="18896845">
                  <w:marLeft w:val="0"/>
                  <w:marRight w:val="120"/>
                  <w:marTop w:val="0"/>
                  <w:marBottom w:val="0"/>
                  <w:divBdr>
                    <w:top w:val="none" w:sz="0" w:space="0" w:color="auto"/>
                    <w:left w:val="none" w:sz="0" w:space="0" w:color="auto"/>
                    <w:bottom w:val="none" w:sz="0" w:space="0" w:color="auto"/>
                    <w:right w:val="none" w:sz="0" w:space="0" w:color="auto"/>
                  </w:divBdr>
                </w:div>
                <w:div w:id="1791589734">
                  <w:marLeft w:val="0"/>
                  <w:marRight w:val="0"/>
                  <w:marTop w:val="0"/>
                  <w:marBottom w:val="0"/>
                  <w:divBdr>
                    <w:top w:val="none" w:sz="0" w:space="0" w:color="auto"/>
                    <w:left w:val="none" w:sz="0" w:space="0" w:color="auto"/>
                    <w:bottom w:val="none" w:sz="0" w:space="0" w:color="auto"/>
                    <w:right w:val="none" w:sz="0" w:space="0" w:color="auto"/>
                  </w:divBdr>
                </w:div>
              </w:divsChild>
            </w:div>
            <w:div w:id="2070417595">
              <w:marLeft w:val="0"/>
              <w:marRight w:val="0"/>
              <w:marTop w:val="0"/>
              <w:marBottom w:val="0"/>
              <w:divBdr>
                <w:top w:val="none" w:sz="0" w:space="0" w:color="auto"/>
                <w:left w:val="none" w:sz="0" w:space="0" w:color="auto"/>
                <w:bottom w:val="none" w:sz="0" w:space="0" w:color="auto"/>
                <w:right w:val="none" w:sz="0" w:space="0" w:color="auto"/>
              </w:divBdr>
              <w:divsChild>
                <w:div w:id="1872180886">
                  <w:marLeft w:val="0"/>
                  <w:marRight w:val="120"/>
                  <w:marTop w:val="0"/>
                  <w:marBottom w:val="0"/>
                  <w:divBdr>
                    <w:top w:val="none" w:sz="0" w:space="0" w:color="auto"/>
                    <w:left w:val="none" w:sz="0" w:space="0" w:color="auto"/>
                    <w:bottom w:val="none" w:sz="0" w:space="0" w:color="auto"/>
                    <w:right w:val="none" w:sz="0" w:space="0" w:color="auto"/>
                  </w:divBdr>
                </w:div>
                <w:div w:id="902063501">
                  <w:marLeft w:val="0"/>
                  <w:marRight w:val="0"/>
                  <w:marTop w:val="0"/>
                  <w:marBottom w:val="0"/>
                  <w:divBdr>
                    <w:top w:val="none" w:sz="0" w:space="0" w:color="auto"/>
                    <w:left w:val="none" w:sz="0" w:space="0" w:color="auto"/>
                    <w:bottom w:val="none" w:sz="0" w:space="0" w:color="auto"/>
                    <w:right w:val="none" w:sz="0" w:space="0" w:color="auto"/>
                  </w:divBdr>
                </w:div>
              </w:divsChild>
            </w:div>
            <w:div w:id="1141769470">
              <w:marLeft w:val="0"/>
              <w:marRight w:val="0"/>
              <w:marTop w:val="0"/>
              <w:marBottom w:val="0"/>
              <w:divBdr>
                <w:top w:val="none" w:sz="0" w:space="0" w:color="auto"/>
                <w:left w:val="none" w:sz="0" w:space="0" w:color="auto"/>
                <w:bottom w:val="none" w:sz="0" w:space="0" w:color="auto"/>
                <w:right w:val="none" w:sz="0" w:space="0" w:color="auto"/>
              </w:divBdr>
              <w:divsChild>
                <w:div w:id="1420518821">
                  <w:marLeft w:val="0"/>
                  <w:marRight w:val="120"/>
                  <w:marTop w:val="0"/>
                  <w:marBottom w:val="0"/>
                  <w:divBdr>
                    <w:top w:val="none" w:sz="0" w:space="0" w:color="auto"/>
                    <w:left w:val="none" w:sz="0" w:space="0" w:color="auto"/>
                    <w:bottom w:val="none" w:sz="0" w:space="0" w:color="auto"/>
                    <w:right w:val="none" w:sz="0" w:space="0" w:color="auto"/>
                  </w:divBdr>
                </w:div>
                <w:div w:id="500779258">
                  <w:marLeft w:val="0"/>
                  <w:marRight w:val="0"/>
                  <w:marTop w:val="0"/>
                  <w:marBottom w:val="0"/>
                  <w:divBdr>
                    <w:top w:val="none" w:sz="0" w:space="0" w:color="auto"/>
                    <w:left w:val="none" w:sz="0" w:space="0" w:color="auto"/>
                    <w:bottom w:val="none" w:sz="0" w:space="0" w:color="auto"/>
                    <w:right w:val="none" w:sz="0" w:space="0" w:color="auto"/>
                  </w:divBdr>
                </w:div>
              </w:divsChild>
            </w:div>
            <w:div w:id="523252845">
              <w:marLeft w:val="0"/>
              <w:marRight w:val="0"/>
              <w:marTop w:val="0"/>
              <w:marBottom w:val="0"/>
              <w:divBdr>
                <w:top w:val="none" w:sz="0" w:space="0" w:color="auto"/>
                <w:left w:val="none" w:sz="0" w:space="0" w:color="auto"/>
                <w:bottom w:val="none" w:sz="0" w:space="0" w:color="auto"/>
                <w:right w:val="none" w:sz="0" w:space="0" w:color="auto"/>
              </w:divBdr>
              <w:divsChild>
                <w:div w:id="2122645686">
                  <w:marLeft w:val="0"/>
                  <w:marRight w:val="120"/>
                  <w:marTop w:val="0"/>
                  <w:marBottom w:val="0"/>
                  <w:divBdr>
                    <w:top w:val="none" w:sz="0" w:space="0" w:color="auto"/>
                    <w:left w:val="none" w:sz="0" w:space="0" w:color="auto"/>
                    <w:bottom w:val="none" w:sz="0" w:space="0" w:color="auto"/>
                    <w:right w:val="none" w:sz="0" w:space="0" w:color="auto"/>
                  </w:divBdr>
                </w:div>
                <w:div w:id="1341547658">
                  <w:marLeft w:val="0"/>
                  <w:marRight w:val="0"/>
                  <w:marTop w:val="0"/>
                  <w:marBottom w:val="0"/>
                  <w:divBdr>
                    <w:top w:val="none" w:sz="0" w:space="0" w:color="auto"/>
                    <w:left w:val="none" w:sz="0" w:space="0" w:color="auto"/>
                    <w:bottom w:val="none" w:sz="0" w:space="0" w:color="auto"/>
                    <w:right w:val="none" w:sz="0" w:space="0" w:color="auto"/>
                  </w:divBdr>
                </w:div>
              </w:divsChild>
            </w:div>
            <w:div w:id="1375810315">
              <w:marLeft w:val="0"/>
              <w:marRight w:val="0"/>
              <w:marTop w:val="0"/>
              <w:marBottom w:val="0"/>
              <w:divBdr>
                <w:top w:val="none" w:sz="0" w:space="0" w:color="auto"/>
                <w:left w:val="none" w:sz="0" w:space="0" w:color="auto"/>
                <w:bottom w:val="none" w:sz="0" w:space="0" w:color="auto"/>
                <w:right w:val="none" w:sz="0" w:space="0" w:color="auto"/>
              </w:divBdr>
              <w:divsChild>
                <w:div w:id="1510484607">
                  <w:marLeft w:val="0"/>
                  <w:marRight w:val="120"/>
                  <w:marTop w:val="0"/>
                  <w:marBottom w:val="0"/>
                  <w:divBdr>
                    <w:top w:val="none" w:sz="0" w:space="0" w:color="auto"/>
                    <w:left w:val="none" w:sz="0" w:space="0" w:color="auto"/>
                    <w:bottom w:val="none" w:sz="0" w:space="0" w:color="auto"/>
                    <w:right w:val="none" w:sz="0" w:space="0" w:color="auto"/>
                  </w:divBdr>
                </w:div>
                <w:div w:id="1473912713">
                  <w:marLeft w:val="0"/>
                  <w:marRight w:val="0"/>
                  <w:marTop w:val="0"/>
                  <w:marBottom w:val="0"/>
                  <w:divBdr>
                    <w:top w:val="none" w:sz="0" w:space="0" w:color="auto"/>
                    <w:left w:val="none" w:sz="0" w:space="0" w:color="auto"/>
                    <w:bottom w:val="none" w:sz="0" w:space="0" w:color="auto"/>
                    <w:right w:val="none" w:sz="0" w:space="0" w:color="auto"/>
                  </w:divBdr>
                </w:div>
              </w:divsChild>
            </w:div>
            <w:div w:id="1193686151">
              <w:marLeft w:val="0"/>
              <w:marRight w:val="0"/>
              <w:marTop w:val="0"/>
              <w:marBottom w:val="0"/>
              <w:divBdr>
                <w:top w:val="none" w:sz="0" w:space="0" w:color="auto"/>
                <w:left w:val="none" w:sz="0" w:space="0" w:color="auto"/>
                <w:bottom w:val="none" w:sz="0" w:space="0" w:color="auto"/>
                <w:right w:val="none" w:sz="0" w:space="0" w:color="auto"/>
              </w:divBdr>
              <w:divsChild>
                <w:div w:id="1002242286">
                  <w:marLeft w:val="0"/>
                  <w:marRight w:val="120"/>
                  <w:marTop w:val="0"/>
                  <w:marBottom w:val="0"/>
                  <w:divBdr>
                    <w:top w:val="none" w:sz="0" w:space="0" w:color="auto"/>
                    <w:left w:val="none" w:sz="0" w:space="0" w:color="auto"/>
                    <w:bottom w:val="none" w:sz="0" w:space="0" w:color="auto"/>
                    <w:right w:val="none" w:sz="0" w:space="0" w:color="auto"/>
                  </w:divBdr>
                </w:div>
                <w:div w:id="663977624">
                  <w:marLeft w:val="0"/>
                  <w:marRight w:val="0"/>
                  <w:marTop w:val="0"/>
                  <w:marBottom w:val="0"/>
                  <w:divBdr>
                    <w:top w:val="none" w:sz="0" w:space="0" w:color="auto"/>
                    <w:left w:val="none" w:sz="0" w:space="0" w:color="auto"/>
                    <w:bottom w:val="none" w:sz="0" w:space="0" w:color="auto"/>
                    <w:right w:val="none" w:sz="0" w:space="0" w:color="auto"/>
                  </w:divBdr>
                </w:div>
              </w:divsChild>
            </w:div>
            <w:div w:id="1160149234">
              <w:marLeft w:val="0"/>
              <w:marRight w:val="0"/>
              <w:marTop w:val="0"/>
              <w:marBottom w:val="0"/>
              <w:divBdr>
                <w:top w:val="none" w:sz="0" w:space="0" w:color="auto"/>
                <w:left w:val="none" w:sz="0" w:space="0" w:color="auto"/>
                <w:bottom w:val="none" w:sz="0" w:space="0" w:color="auto"/>
                <w:right w:val="none" w:sz="0" w:space="0" w:color="auto"/>
              </w:divBdr>
              <w:divsChild>
                <w:div w:id="825051946">
                  <w:marLeft w:val="0"/>
                  <w:marRight w:val="120"/>
                  <w:marTop w:val="0"/>
                  <w:marBottom w:val="0"/>
                  <w:divBdr>
                    <w:top w:val="none" w:sz="0" w:space="0" w:color="auto"/>
                    <w:left w:val="none" w:sz="0" w:space="0" w:color="auto"/>
                    <w:bottom w:val="none" w:sz="0" w:space="0" w:color="auto"/>
                    <w:right w:val="none" w:sz="0" w:space="0" w:color="auto"/>
                  </w:divBdr>
                </w:div>
                <w:div w:id="485048810">
                  <w:marLeft w:val="0"/>
                  <w:marRight w:val="0"/>
                  <w:marTop w:val="0"/>
                  <w:marBottom w:val="0"/>
                  <w:divBdr>
                    <w:top w:val="none" w:sz="0" w:space="0" w:color="auto"/>
                    <w:left w:val="none" w:sz="0" w:space="0" w:color="auto"/>
                    <w:bottom w:val="none" w:sz="0" w:space="0" w:color="auto"/>
                    <w:right w:val="none" w:sz="0" w:space="0" w:color="auto"/>
                  </w:divBdr>
                </w:div>
              </w:divsChild>
            </w:div>
            <w:div w:id="70809264">
              <w:marLeft w:val="0"/>
              <w:marRight w:val="0"/>
              <w:marTop w:val="0"/>
              <w:marBottom w:val="0"/>
              <w:divBdr>
                <w:top w:val="none" w:sz="0" w:space="0" w:color="auto"/>
                <w:left w:val="none" w:sz="0" w:space="0" w:color="auto"/>
                <w:bottom w:val="none" w:sz="0" w:space="0" w:color="auto"/>
                <w:right w:val="none" w:sz="0" w:space="0" w:color="auto"/>
              </w:divBdr>
              <w:divsChild>
                <w:div w:id="1989632243">
                  <w:marLeft w:val="0"/>
                  <w:marRight w:val="120"/>
                  <w:marTop w:val="0"/>
                  <w:marBottom w:val="0"/>
                  <w:divBdr>
                    <w:top w:val="none" w:sz="0" w:space="0" w:color="auto"/>
                    <w:left w:val="none" w:sz="0" w:space="0" w:color="auto"/>
                    <w:bottom w:val="none" w:sz="0" w:space="0" w:color="auto"/>
                    <w:right w:val="none" w:sz="0" w:space="0" w:color="auto"/>
                  </w:divBdr>
                </w:div>
                <w:div w:id="27293808">
                  <w:marLeft w:val="0"/>
                  <w:marRight w:val="0"/>
                  <w:marTop w:val="0"/>
                  <w:marBottom w:val="0"/>
                  <w:divBdr>
                    <w:top w:val="none" w:sz="0" w:space="0" w:color="auto"/>
                    <w:left w:val="none" w:sz="0" w:space="0" w:color="auto"/>
                    <w:bottom w:val="none" w:sz="0" w:space="0" w:color="auto"/>
                    <w:right w:val="none" w:sz="0" w:space="0" w:color="auto"/>
                  </w:divBdr>
                </w:div>
              </w:divsChild>
            </w:div>
            <w:div w:id="1513957208">
              <w:marLeft w:val="0"/>
              <w:marRight w:val="0"/>
              <w:marTop w:val="0"/>
              <w:marBottom w:val="0"/>
              <w:divBdr>
                <w:top w:val="none" w:sz="0" w:space="0" w:color="auto"/>
                <w:left w:val="none" w:sz="0" w:space="0" w:color="auto"/>
                <w:bottom w:val="none" w:sz="0" w:space="0" w:color="auto"/>
                <w:right w:val="none" w:sz="0" w:space="0" w:color="auto"/>
              </w:divBdr>
              <w:divsChild>
                <w:div w:id="1572888297">
                  <w:marLeft w:val="0"/>
                  <w:marRight w:val="120"/>
                  <w:marTop w:val="0"/>
                  <w:marBottom w:val="0"/>
                  <w:divBdr>
                    <w:top w:val="none" w:sz="0" w:space="0" w:color="auto"/>
                    <w:left w:val="none" w:sz="0" w:space="0" w:color="auto"/>
                    <w:bottom w:val="none" w:sz="0" w:space="0" w:color="auto"/>
                    <w:right w:val="none" w:sz="0" w:space="0" w:color="auto"/>
                  </w:divBdr>
                </w:div>
                <w:div w:id="643432807">
                  <w:marLeft w:val="0"/>
                  <w:marRight w:val="0"/>
                  <w:marTop w:val="0"/>
                  <w:marBottom w:val="0"/>
                  <w:divBdr>
                    <w:top w:val="none" w:sz="0" w:space="0" w:color="auto"/>
                    <w:left w:val="none" w:sz="0" w:space="0" w:color="auto"/>
                    <w:bottom w:val="none" w:sz="0" w:space="0" w:color="auto"/>
                    <w:right w:val="none" w:sz="0" w:space="0" w:color="auto"/>
                  </w:divBdr>
                </w:div>
              </w:divsChild>
            </w:div>
            <w:div w:id="600452179">
              <w:marLeft w:val="0"/>
              <w:marRight w:val="0"/>
              <w:marTop w:val="0"/>
              <w:marBottom w:val="0"/>
              <w:divBdr>
                <w:top w:val="none" w:sz="0" w:space="0" w:color="auto"/>
                <w:left w:val="none" w:sz="0" w:space="0" w:color="auto"/>
                <w:bottom w:val="none" w:sz="0" w:space="0" w:color="auto"/>
                <w:right w:val="none" w:sz="0" w:space="0" w:color="auto"/>
              </w:divBdr>
              <w:divsChild>
                <w:div w:id="1978996932">
                  <w:marLeft w:val="0"/>
                  <w:marRight w:val="120"/>
                  <w:marTop w:val="0"/>
                  <w:marBottom w:val="0"/>
                  <w:divBdr>
                    <w:top w:val="none" w:sz="0" w:space="0" w:color="auto"/>
                    <w:left w:val="none" w:sz="0" w:space="0" w:color="auto"/>
                    <w:bottom w:val="none" w:sz="0" w:space="0" w:color="auto"/>
                    <w:right w:val="none" w:sz="0" w:space="0" w:color="auto"/>
                  </w:divBdr>
                </w:div>
                <w:div w:id="580867442">
                  <w:marLeft w:val="0"/>
                  <w:marRight w:val="0"/>
                  <w:marTop w:val="0"/>
                  <w:marBottom w:val="0"/>
                  <w:divBdr>
                    <w:top w:val="none" w:sz="0" w:space="0" w:color="auto"/>
                    <w:left w:val="none" w:sz="0" w:space="0" w:color="auto"/>
                    <w:bottom w:val="none" w:sz="0" w:space="0" w:color="auto"/>
                    <w:right w:val="none" w:sz="0" w:space="0" w:color="auto"/>
                  </w:divBdr>
                </w:div>
              </w:divsChild>
            </w:div>
            <w:div w:id="1343431069">
              <w:marLeft w:val="0"/>
              <w:marRight w:val="0"/>
              <w:marTop w:val="0"/>
              <w:marBottom w:val="0"/>
              <w:divBdr>
                <w:top w:val="none" w:sz="0" w:space="0" w:color="auto"/>
                <w:left w:val="none" w:sz="0" w:space="0" w:color="auto"/>
                <w:bottom w:val="none" w:sz="0" w:space="0" w:color="auto"/>
                <w:right w:val="none" w:sz="0" w:space="0" w:color="auto"/>
              </w:divBdr>
              <w:divsChild>
                <w:div w:id="2126001892">
                  <w:marLeft w:val="0"/>
                  <w:marRight w:val="120"/>
                  <w:marTop w:val="0"/>
                  <w:marBottom w:val="0"/>
                  <w:divBdr>
                    <w:top w:val="none" w:sz="0" w:space="0" w:color="auto"/>
                    <w:left w:val="none" w:sz="0" w:space="0" w:color="auto"/>
                    <w:bottom w:val="none" w:sz="0" w:space="0" w:color="auto"/>
                    <w:right w:val="none" w:sz="0" w:space="0" w:color="auto"/>
                  </w:divBdr>
                </w:div>
                <w:div w:id="1650208473">
                  <w:marLeft w:val="0"/>
                  <w:marRight w:val="0"/>
                  <w:marTop w:val="0"/>
                  <w:marBottom w:val="0"/>
                  <w:divBdr>
                    <w:top w:val="none" w:sz="0" w:space="0" w:color="auto"/>
                    <w:left w:val="none" w:sz="0" w:space="0" w:color="auto"/>
                    <w:bottom w:val="none" w:sz="0" w:space="0" w:color="auto"/>
                    <w:right w:val="none" w:sz="0" w:space="0" w:color="auto"/>
                  </w:divBdr>
                </w:div>
              </w:divsChild>
            </w:div>
            <w:div w:id="484593436">
              <w:marLeft w:val="0"/>
              <w:marRight w:val="0"/>
              <w:marTop w:val="0"/>
              <w:marBottom w:val="0"/>
              <w:divBdr>
                <w:top w:val="none" w:sz="0" w:space="0" w:color="auto"/>
                <w:left w:val="none" w:sz="0" w:space="0" w:color="auto"/>
                <w:bottom w:val="none" w:sz="0" w:space="0" w:color="auto"/>
                <w:right w:val="none" w:sz="0" w:space="0" w:color="auto"/>
              </w:divBdr>
              <w:divsChild>
                <w:div w:id="253511891">
                  <w:marLeft w:val="0"/>
                  <w:marRight w:val="120"/>
                  <w:marTop w:val="0"/>
                  <w:marBottom w:val="0"/>
                  <w:divBdr>
                    <w:top w:val="none" w:sz="0" w:space="0" w:color="auto"/>
                    <w:left w:val="none" w:sz="0" w:space="0" w:color="auto"/>
                    <w:bottom w:val="none" w:sz="0" w:space="0" w:color="auto"/>
                    <w:right w:val="none" w:sz="0" w:space="0" w:color="auto"/>
                  </w:divBdr>
                </w:div>
                <w:div w:id="1669208777">
                  <w:marLeft w:val="0"/>
                  <w:marRight w:val="0"/>
                  <w:marTop w:val="0"/>
                  <w:marBottom w:val="0"/>
                  <w:divBdr>
                    <w:top w:val="none" w:sz="0" w:space="0" w:color="auto"/>
                    <w:left w:val="none" w:sz="0" w:space="0" w:color="auto"/>
                    <w:bottom w:val="none" w:sz="0" w:space="0" w:color="auto"/>
                    <w:right w:val="none" w:sz="0" w:space="0" w:color="auto"/>
                  </w:divBdr>
                </w:div>
              </w:divsChild>
            </w:div>
            <w:div w:id="1989094763">
              <w:marLeft w:val="0"/>
              <w:marRight w:val="0"/>
              <w:marTop w:val="0"/>
              <w:marBottom w:val="0"/>
              <w:divBdr>
                <w:top w:val="none" w:sz="0" w:space="0" w:color="auto"/>
                <w:left w:val="none" w:sz="0" w:space="0" w:color="auto"/>
                <w:bottom w:val="none" w:sz="0" w:space="0" w:color="auto"/>
                <w:right w:val="none" w:sz="0" w:space="0" w:color="auto"/>
              </w:divBdr>
              <w:divsChild>
                <w:div w:id="257909539">
                  <w:marLeft w:val="0"/>
                  <w:marRight w:val="120"/>
                  <w:marTop w:val="0"/>
                  <w:marBottom w:val="0"/>
                  <w:divBdr>
                    <w:top w:val="none" w:sz="0" w:space="0" w:color="auto"/>
                    <w:left w:val="none" w:sz="0" w:space="0" w:color="auto"/>
                    <w:bottom w:val="none" w:sz="0" w:space="0" w:color="auto"/>
                    <w:right w:val="none" w:sz="0" w:space="0" w:color="auto"/>
                  </w:divBdr>
                </w:div>
                <w:div w:id="1256787615">
                  <w:marLeft w:val="0"/>
                  <w:marRight w:val="0"/>
                  <w:marTop w:val="0"/>
                  <w:marBottom w:val="0"/>
                  <w:divBdr>
                    <w:top w:val="none" w:sz="0" w:space="0" w:color="auto"/>
                    <w:left w:val="none" w:sz="0" w:space="0" w:color="auto"/>
                    <w:bottom w:val="none" w:sz="0" w:space="0" w:color="auto"/>
                    <w:right w:val="none" w:sz="0" w:space="0" w:color="auto"/>
                  </w:divBdr>
                </w:div>
              </w:divsChild>
            </w:div>
            <w:div w:id="564679459">
              <w:marLeft w:val="0"/>
              <w:marRight w:val="0"/>
              <w:marTop w:val="0"/>
              <w:marBottom w:val="0"/>
              <w:divBdr>
                <w:top w:val="none" w:sz="0" w:space="0" w:color="auto"/>
                <w:left w:val="none" w:sz="0" w:space="0" w:color="auto"/>
                <w:bottom w:val="none" w:sz="0" w:space="0" w:color="auto"/>
                <w:right w:val="none" w:sz="0" w:space="0" w:color="auto"/>
              </w:divBdr>
              <w:divsChild>
                <w:div w:id="2000303659">
                  <w:marLeft w:val="0"/>
                  <w:marRight w:val="120"/>
                  <w:marTop w:val="0"/>
                  <w:marBottom w:val="0"/>
                  <w:divBdr>
                    <w:top w:val="none" w:sz="0" w:space="0" w:color="auto"/>
                    <w:left w:val="none" w:sz="0" w:space="0" w:color="auto"/>
                    <w:bottom w:val="none" w:sz="0" w:space="0" w:color="auto"/>
                    <w:right w:val="none" w:sz="0" w:space="0" w:color="auto"/>
                  </w:divBdr>
                </w:div>
                <w:div w:id="714230713">
                  <w:marLeft w:val="0"/>
                  <w:marRight w:val="0"/>
                  <w:marTop w:val="0"/>
                  <w:marBottom w:val="0"/>
                  <w:divBdr>
                    <w:top w:val="none" w:sz="0" w:space="0" w:color="auto"/>
                    <w:left w:val="none" w:sz="0" w:space="0" w:color="auto"/>
                    <w:bottom w:val="none" w:sz="0" w:space="0" w:color="auto"/>
                    <w:right w:val="none" w:sz="0" w:space="0" w:color="auto"/>
                  </w:divBdr>
                </w:div>
              </w:divsChild>
            </w:div>
            <w:div w:id="785004520">
              <w:marLeft w:val="0"/>
              <w:marRight w:val="0"/>
              <w:marTop w:val="0"/>
              <w:marBottom w:val="0"/>
              <w:divBdr>
                <w:top w:val="none" w:sz="0" w:space="0" w:color="auto"/>
                <w:left w:val="none" w:sz="0" w:space="0" w:color="auto"/>
                <w:bottom w:val="none" w:sz="0" w:space="0" w:color="auto"/>
                <w:right w:val="none" w:sz="0" w:space="0" w:color="auto"/>
              </w:divBdr>
              <w:divsChild>
                <w:div w:id="149106059">
                  <w:marLeft w:val="0"/>
                  <w:marRight w:val="120"/>
                  <w:marTop w:val="0"/>
                  <w:marBottom w:val="0"/>
                  <w:divBdr>
                    <w:top w:val="none" w:sz="0" w:space="0" w:color="auto"/>
                    <w:left w:val="none" w:sz="0" w:space="0" w:color="auto"/>
                    <w:bottom w:val="none" w:sz="0" w:space="0" w:color="auto"/>
                    <w:right w:val="none" w:sz="0" w:space="0" w:color="auto"/>
                  </w:divBdr>
                </w:div>
                <w:div w:id="932543214">
                  <w:marLeft w:val="0"/>
                  <w:marRight w:val="0"/>
                  <w:marTop w:val="0"/>
                  <w:marBottom w:val="0"/>
                  <w:divBdr>
                    <w:top w:val="none" w:sz="0" w:space="0" w:color="auto"/>
                    <w:left w:val="none" w:sz="0" w:space="0" w:color="auto"/>
                    <w:bottom w:val="none" w:sz="0" w:space="0" w:color="auto"/>
                    <w:right w:val="none" w:sz="0" w:space="0" w:color="auto"/>
                  </w:divBdr>
                </w:div>
              </w:divsChild>
            </w:div>
            <w:div w:id="54740351">
              <w:marLeft w:val="0"/>
              <w:marRight w:val="0"/>
              <w:marTop w:val="0"/>
              <w:marBottom w:val="0"/>
              <w:divBdr>
                <w:top w:val="none" w:sz="0" w:space="0" w:color="auto"/>
                <w:left w:val="none" w:sz="0" w:space="0" w:color="auto"/>
                <w:bottom w:val="none" w:sz="0" w:space="0" w:color="auto"/>
                <w:right w:val="none" w:sz="0" w:space="0" w:color="auto"/>
              </w:divBdr>
              <w:divsChild>
                <w:div w:id="1773620681">
                  <w:marLeft w:val="0"/>
                  <w:marRight w:val="120"/>
                  <w:marTop w:val="0"/>
                  <w:marBottom w:val="0"/>
                  <w:divBdr>
                    <w:top w:val="none" w:sz="0" w:space="0" w:color="auto"/>
                    <w:left w:val="none" w:sz="0" w:space="0" w:color="auto"/>
                    <w:bottom w:val="none" w:sz="0" w:space="0" w:color="auto"/>
                    <w:right w:val="none" w:sz="0" w:space="0" w:color="auto"/>
                  </w:divBdr>
                </w:div>
                <w:div w:id="710223785">
                  <w:marLeft w:val="0"/>
                  <w:marRight w:val="0"/>
                  <w:marTop w:val="0"/>
                  <w:marBottom w:val="0"/>
                  <w:divBdr>
                    <w:top w:val="none" w:sz="0" w:space="0" w:color="auto"/>
                    <w:left w:val="none" w:sz="0" w:space="0" w:color="auto"/>
                    <w:bottom w:val="none" w:sz="0" w:space="0" w:color="auto"/>
                    <w:right w:val="none" w:sz="0" w:space="0" w:color="auto"/>
                  </w:divBdr>
                </w:div>
              </w:divsChild>
            </w:div>
            <w:div w:id="446431810">
              <w:marLeft w:val="0"/>
              <w:marRight w:val="0"/>
              <w:marTop w:val="0"/>
              <w:marBottom w:val="0"/>
              <w:divBdr>
                <w:top w:val="none" w:sz="0" w:space="0" w:color="auto"/>
                <w:left w:val="none" w:sz="0" w:space="0" w:color="auto"/>
                <w:bottom w:val="none" w:sz="0" w:space="0" w:color="auto"/>
                <w:right w:val="none" w:sz="0" w:space="0" w:color="auto"/>
              </w:divBdr>
              <w:divsChild>
                <w:div w:id="1040013615">
                  <w:marLeft w:val="0"/>
                  <w:marRight w:val="120"/>
                  <w:marTop w:val="0"/>
                  <w:marBottom w:val="0"/>
                  <w:divBdr>
                    <w:top w:val="none" w:sz="0" w:space="0" w:color="auto"/>
                    <w:left w:val="none" w:sz="0" w:space="0" w:color="auto"/>
                    <w:bottom w:val="none" w:sz="0" w:space="0" w:color="auto"/>
                    <w:right w:val="none" w:sz="0" w:space="0" w:color="auto"/>
                  </w:divBdr>
                </w:div>
                <w:div w:id="2136949702">
                  <w:marLeft w:val="0"/>
                  <w:marRight w:val="0"/>
                  <w:marTop w:val="0"/>
                  <w:marBottom w:val="0"/>
                  <w:divBdr>
                    <w:top w:val="none" w:sz="0" w:space="0" w:color="auto"/>
                    <w:left w:val="none" w:sz="0" w:space="0" w:color="auto"/>
                    <w:bottom w:val="none" w:sz="0" w:space="0" w:color="auto"/>
                    <w:right w:val="none" w:sz="0" w:space="0" w:color="auto"/>
                  </w:divBdr>
                </w:div>
              </w:divsChild>
            </w:div>
            <w:div w:id="204100032">
              <w:marLeft w:val="0"/>
              <w:marRight w:val="0"/>
              <w:marTop w:val="0"/>
              <w:marBottom w:val="0"/>
              <w:divBdr>
                <w:top w:val="none" w:sz="0" w:space="0" w:color="auto"/>
                <w:left w:val="none" w:sz="0" w:space="0" w:color="auto"/>
                <w:bottom w:val="none" w:sz="0" w:space="0" w:color="auto"/>
                <w:right w:val="none" w:sz="0" w:space="0" w:color="auto"/>
              </w:divBdr>
              <w:divsChild>
                <w:div w:id="778449759">
                  <w:marLeft w:val="0"/>
                  <w:marRight w:val="120"/>
                  <w:marTop w:val="0"/>
                  <w:marBottom w:val="0"/>
                  <w:divBdr>
                    <w:top w:val="none" w:sz="0" w:space="0" w:color="auto"/>
                    <w:left w:val="none" w:sz="0" w:space="0" w:color="auto"/>
                    <w:bottom w:val="none" w:sz="0" w:space="0" w:color="auto"/>
                    <w:right w:val="none" w:sz="0" w:space="0" w:color="auto"/>
                  </w:divBdr>
                </w:div>
                <w:div w:id="1689022866">
                  <w:marLeft w:val="0"/>
                  <w:marRight w:val="0"/>
                  <w:marTop w:val="0"/>
                  <w:marBottom w:val="0"/>
                  <w:divBdr>
                    <w:top w:val="none" w:sz="0" w:space="0" w:color="auto"/>
                    <w:left w:val="none" w:sz="0" w:space="0" w:color="auto"/>
                    <w:bottom w:val="none" w:sz="0" w:space="0" w:color="auto"/>
                    <w:right w:val="none" w:sz="0" w:space="0" w:color="auto"/>
                  </w:divBdr>
                </w:div>
              </w:divsChild>
            </w:div>
            <w:div w:id="1743288425">
              <w:marLeft w:val="0"/>
              <w:marRight w:val="0"/>
              <w:marTop w:val="0"/>
              <w:marBottom w:val="0"/>
              <w:divBdr>
                <w:top w:val="none" w:sz="0" w:space="0" w:color="auto"/>
                <w:left w:val="none" w:sz="0" w:space="0" w:color="auto"/>
                <w:bottom w:val="none" w:sz="0" w:space="0" w:color="auto"/>
                <w:right w:val="none" w:sz="0" w:space="0" w:color="auto"/>
              </w:divBdr>
              <w:divsChild>
                <w:div w:id="1263301134">
                  <w:marLeft w:val="0"/>
                  <w:marRight w:val="120"/>
                  <w:marTop w:val="0"/>
                  <w:marBottom w:val="0"/>
                  <w:divBdr>
                    <w:top w:val="none" w:sz="0" w:space="0" w:color="auto"/>
                    <w:left w:val="none" w:sz="0" w:space="0" w:color="auto"/>
                    <w:bottom w:val="none" w:sz="0" w:space="0" w:color="auto"/>
                    <w:right w:val="none" w:sz="0" w:space="0" w:color="auto"/>
                  </w:divBdr>
                </w:div>
                <w:div w:id="984119537">
                  <w:marLeft w:val="0"/>
                  <w:marRight w:val="0"/>
                  <w:marTop w:val="0"/>
                  <w:marBottom w:val="0"/>
                  <w:divBdr>
                    <w:top w:val="none" w:sz="0" w:space="0" w:color="auto"/>
                    <w:left w:val="none" w:sz="0" w:space="0" w:color="auto"/>
                    <w:bottom w:val="none" w:sz="0" w:space="0" w:color="auto"/>
                    <w:right w:val="none" w:sz="0" w:space="0" w:color="auto"/>
                  </w:divBdr>
                </w:div>
              </w:divsChild>
            </w:div>
            <w:div w:id="2014722027">
              <w:marLeft w:val="0"/>
              <w:marRight w:val="0"/>
              <w:marTop w:val="0"/>
              <w:marBottom w:val="0"/>
              <w:divBdr>
                <w:top w:val="none" w:sz="0" w:space="0" w:color="auto"/>
                <w:left w:val="none" w:sz="0" w:space="0" w:color="auto"/>
                <w:bottom w:val="none" w:sz="0" w:space="0" w:color="auto"/>
                <w:right w:val="none" w:sz="0" w:space="0" w:color="auto"/>
              </w:divBdr>
              <w:divsChild>
                <w:div w:id="282617498">
                  <w:marLeft w:val="0"/>
                  <w:marRight w:val="120"/>
                  <w:marTop w:val="0"/>
                  <w:marBottom w:val="0"/>
                  <w:divBdr>
                    <w:top w:val="none" w:sz="0" w:space="0" w:color="auto"/>
                    <w:left w:val="none" w:sz="0" w:space="0" w:color="auto"/>
                    <w:bottom w:val="none" w:sz="0" w:space="0" w:color="auto"/>
                    <w:right w:val="none" w:sz="0" w:space="0" w:color="auto"/>
                  </w:divBdr>
                </w:div>
                <w:div w:id="1477841707">
                  <w:marLeft w:val="0"/>
                  <w:marRight w:val="0"/>
                  <w:marTop w:val="0"/>
                  <w:marBottom w:val="0"/>
                  <w:divBdr>
                    <w:top w:val="none" w:sz="0" w:space="0" w:color="auto"/>
                    <w:left w:val="none" w:sz="0" w:space="0" w:color="auto"/>
                    <w:bottom w:val="none" w:sz="0" w:space="0" w:color="auto"/>
                    <w:right w:val="none" w:sz="0" w:space="0" w:color="auto"/>
                  </w:divBdr>
                </w:div>
              </w:divsChild>
            </w:div>
            <w:div w:id="7604686">
              <w:marLeft w:val="0"/>
              <w:marRight w:val="0"/>
              <w:marTop w:val="0"/>
              <w:marBottom w:val="0"/>
              <w:divBdr>
                <w:top w:val="none" w:sz="0" w:space="0" w:color="auto"/>
                <w:left w:val="none" w:sz="0" w:space="0" w:color="auto"/>
                <w:bottom w:val="none" w:sz="0" w:space="0" w:color="auto"/>
                <w:right w:val="none" w:sz="0" w:space="0" w:color="auto"/>
              </w:divBdr>
              <w:divsChild>
                <w:div w:id="1333802792">
                  <w:marLeft w:val="0"/>
                  <w:marRight w:val="120"/>
                  <w:marTop w:val="0"/>
                  <w:marBottom w:val="0"/>
                  <w:divBdr>
                    <w:top w:val="none" w:sz="0" w:space="0" w:color="auto"/>
                    <w:left w:val="none" w:sz="0" w:space="0" w:color="auto"/>
                    <w:bottom w:val="none" w:sz="0" w:space="0" w:color="auto"/>
                    <w:right w:val="none" w:sz="0" w:space="0" w:color="auto"/>
                  </w:divBdr>
                </w:div>
                <w:div w:id="182284569">
                  <w:marLeft w:val="0"/>
                  <w:marRight w:val="0"/>
                  <w:marTop w:val="0"/>
                  <w:marBottom w:val="0"/>
                  <w:divBdr>
                    <w:top w:val="none" w:sz="0" w:space="0" w:color="auto"/>
                    <w:left w:val="none" w:sz="0" w:space="0" w:color="auto"/>
                    <w:bottom w:val="none" w:sz="0" w:space="0" w:color="auto"/>
                    <w:right w:val="none" w:sz="0" w:space="0" w:color="auto"/>
                  </w:divBdr>
                </w:div>
              </w:divsChild>
            </w:div>
            <w:div w:id="617567758">
              <w:marLeft w:val="0"/>
              <w:marRight w:val="0"/>
              <w:marTop w:val="0"/>
              <w:marBottom w:val="0"/>
              <w:divBdr>
                <w:top w:val="none" w:sz="0" w:space="0" w:color="auto"/>
                <w:left w:val="none" w:sz="0" w:space="0" w:color="auto"/>
                <w:bottom w:val="none" w:sz="0" w:space="0" w:color="auto"/>
                <w:right w:val="none" w:sz="0" w:space="0" w:color="auto"/>
              </w:divBdr>
              <w:divsChild>
                <w:div w:id="825976165">
                  <w:marLeft w:val="0"/>
                  <w:marRight w:val="120"/>
                  <w:marTop w:val="0"/>
                  <w:marBottom w:val="0"/>
                  <w:divBdr>
                    <w:top w:val="none" w:sz="0" w:space="0" w:color="auto"/>
                    <w:left w:val="none" w:sz="0" w:space="0" w:color="auto"/>
                    <w:bottom w:val="none" w:sz="0" w:space="0" w:color="auto"/>
                    <w:right w:val="none" w:sz="0" w:space="0" w:color="auto"/>
                  </w:divBdr>
                </w:div>
                <w:div w:id="133108718">
                  <w:marLeft w:val="0"/>
                  <w:marRight w:val="0"/>
                  <w:marTop w:val="0"/>
                  <w:marBottom w:val="0"/>
                  <w:divBdr>
                    <w:top w:val="none" w:sz="0" w:space="0" w:color="auto"/>
                    <w:left w:val="none" w:sz="0" w:space="0" w:color="auto"/>
                    <w:bottom w:val="none" w:sz="0" w:space="0" w:color="auto"/>
                    <w:right w:val="none" w:sz="0" w:space="0" w:color="auto"/>
                  </w:divBdr>
                </w:div>
              </w:divsChild>
            </w:div>
            <w:div w:id="1725712586">
              <w:marLeft w:val="0"/>
              <w:marRight w:val="0"/>
              <w:marTop w:val="0"/>
              <w:marBottom w:val="0"/>
              <w:divBdr>
                <w:top w:val="none" w:sz="0" w:space="0" w:color="auto"/>
                <w:left w:val="none" w:sz="0" w:space="0" w:color="auto"/>
                <w:bottom w:val="none" w:sz="0" w:space="0" w:color="auto"/>
                <w:right w:val="none" w:sz="0" w:space="0" w:color="auto"/>
              </w:divBdr>
              <w:divsChild>
                <w:div w:id="1757046030">
                  <w:marLeft w:val="0"/>
                  <w:marRight w:val="120"/>
                  <w:marTop w:val="0"/>
                  <w:marBottom w:val="0"/>
                  <w:divBdr>
                    <w:top w:val="none" w:sz="0" w:space="0" w:color="auto"/>
                    <w:left w:val="none" w:sz="0" w:space="0" w:color="auto"/>
                    <w:bottom w:val="none" w:sz="0" w:space="0" w:color="auto"/>
                    <w:right w:val="none" w:sz="0" w:space="0" w:color="auto"/>
                  </w:divBdr>
                </w:div>
                <w:div w:id="232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biorxiv.org/content/10.1101/2020.11.25.399139v1.full" TargetMode="External"/><Relationship Id="rId21" Type="http://schemas.openxmlformats.org/officeDocument/2006/relationships/hyperlink" Target="https://www.biorxiv.org/content/10.1101/2020.11.25.399139v1.full" TargetMode="External"/><Relationship Id="rId42" Type="http://schemas.openxmlformats.org/officeDocument/2006/relationships/hyperlink" Target="https://www.biorxiv.org/content/10.1101/2020.11.25.399139v1.full" TargetMode="External"/><Relationship Id="rId63" Type="http://schemas.openxmlformats.org/officeDocument/2006/relationships/image" Target="media/image4.gif"/><Relationship Id="rId84" Type="http://schemas.openxmlformats.org/officeDocument/2006/relationships/hyperlink" Target="https://www.biorxiv.org/content/10.1101/2020.11.25.399139v1.full" TargetMode="External"/><Relationship Id="rId138" Type="http://schemas.openxmlformats.org/officeDocument/2006/relationships/hyperlink" Target="https://www.biorxiv.org/content/10.1101/2020.11.25.399139v1.full" TargetMode="External"/><Relationship Id="rId159" Type="http://schemas.openxmlformats.org/officeDocument/2006/relationships/hyperlink" Target="https://www.biorxiv.org/lookup/google-scholar?link_type=googlescholar&amp;gs_type=article&amp;author%5b0%5d=C.+Rydyznski%20Moderbacher&amp;author%5b1%5d=S.%20I.+Ramirez&amp;author%5b2%5d=J.%20M.+Dan&amp;author%5b3%5d=A.+Grifoni&amp;author%5b4%5d=K.%20M.+Hastie&amp;author%5b5%5d=D.+Weiskopf&amp;author%5b6%5d=S.+Belanger&amp;author%5b7%5d=R.%20K.+Abbott&amp;author%5b8%5d=C.+Kim&amp;author%5b9%5d=J.+Choi&amp;author%5b10%5d=Y.+Kato&amp;author%5b11%5d=E.%20G.+Crotty&amp;author%5b12%5d=C.+Kim&amp;author%5b13%5d=S.%20A.+Rawlings&amp;author%5b14%5d=J.+Mateus&amp;author%5b15%5d=L.%20P.%20V.+Tse&amp;author%5b16%5d=A.+Frazier&amp;author%5b17%5d=R.+Baric&amp;author%5b18%5d=B.+Peters&amp;author%5b19%5d=J.+Greenbaum&amp;author%5b20%5d=E.+Ollmann%20Saphire&amp;author%5b21%5d=D.%20M.+Smith&amp;author%5b22%5d=A.+Sette&amp;author%5b23%5d=S.+Crotty&amp;title=Antigen-Specific+Adaptive+Immunity+to+SARS-CoV-2+in+Acute+COVID-19+and+Associations+with+Age+and+Disease+Severity&amp;publication_year=2020&amp;journal=Cell&amp;volume=183&amp;pages=996-1012.e19" TargetMode="External"/><Relationship Id="rId170" Type="http://schemas.openxmlformats.org/officeDocument/2006/relationships/hyperlink" Target="https://www.biorxiv.org/content/10.1101/2020.11.25.399139v1.full" TargetMode="External"/><Relationship Id="rId191" Type="http://schemas.openxmlformats.org/officeDocument/2006/relationships/hyperlink" Target="https://www.biorxiv.org/content/10.1101/2020.11.25.399139v1.full" TargetMode="External"/><Relationship Id="rId205" Type="http://schemas.openxmlformats.org/officeDocument/2006/relationships/hyperlink" Target="https://www.biorxiv.org/content/10.1101/2020.11.25.399139v1.full" TargetMode="External"/><Relationship Id="rId226" Type="http://schemas.openxmlformats.org/officeDocument/2006/relationships/hyperlink" Target="https://www.biorxiv.org/lookup/ijlink/YTozOntzOjQ6InBhdGgiO3M6MTQ6Ii9sb29rdXAvaWpsaW5rIjtzOjU6InF1ZXJ5IjthOjQ6e3M6ODoibGlua1R5cGUiO3M6NDoiQUJTVCI7czoxMToiam91cm5hbENvZGUiO3M6ODoiamltbXVub2wiO3M6NToicmVzaWQiO3M6MTA6IjE4MC85LzU3NzEiO3M6NDoiYXRvbSI7czo0ODoiL2Jpb3J4aXYvZWFybHkvMjAyMC8xMS8yNy8yMDIwLjExLjI1LjM5OTEzOS5hdG9tIjt9czo4OiJmcmFnbWVudCI7czowOiIiO30=" TargetMode="External"/><Relationship Id="rId107" Type="http://schemas.openxmlformats.org/officeDocument/2006/relationships/hyperlink" Target="https://www.biorxiv.org/content/10.1101/2020.11.25.399139v1.full" TargetMode="External"/><Relationship Id="rId11" Type="http://schemas.openxmlformats.org/officeDocument/2006/relationships/hyperlink" Target="https://www.biorxiv.org/content/10.1101/2020.11.25.399139v1.full" TargetMode="External"/><Relationship Id="rId32" Type="http://schemas.openxmlformats.org/officeDocument/2006/relationships/hyperlink" Target="https://www.biorxiv.org/content/10.1101/2020.11.25.399139v1.full" TargetMode="External"/><Relationship Id="rId53" Type="http://schemas.openxmlformats.org/officeDocument/2006/relationships/image" Target="media/image3.gif"/><Relationship Id="rId74" Type="http://schemas.openxmlformats.org/officeDocument/2006/relationships/hyperlink" Target="https://www.biorxiv.org/content/10.1101/2020.11.25.399139v1.full" TargetMode="External"/><Relationship Id="rId128" Type="http://schemas.openxmlformats.org/officeDocument/2006/relationships/hyperlink" Target="https://www.biorxiv.org/content/biorxiv/early/2020/11/27/2020.11.25.399139/F8.large.jpg?width=800&amp;height=600&amp;carousel=1" TargetMode="External"/><Relationship Id="rId149" Type="http://schemas.openxmlformats.org/officeDocument/2006/relationships/hyperlink" Target="https://www.biorxiv.org/content/10.1101/2020.11.25.399139v1.full" TargetMode="External"/><Relationship Id="rId5" Type="http://schemas.openxmlformats.org/officeDocument/2006/relationships/hyperlink" Target="https://doi.org/10.1101/2020.11.25.399139" TargetMode="External"/><Relationship Id="rId95" Type="http://schemas.openxmlformats.org/officeDocument/2006/relationships/hyperlink" Target="https://www.biorxiv.org/content/10.1101/2020.11.25.399139v1.full" TargetMode="External"/><Relationship Id="rId160" Type="http://schemas.openxmlformats.org/officeDocument/2006/relationships/hyperlink" Target="https://www.biorxiv.org/content/10.1101/2020.11.25.399139v1.full" TargetMode="External"/><Relationship Id="rId181" Type="http://schemas.openxmlformats.org/officeDocument/2006/relationships/hyperlink" Target="https://www.biorxiv.org/content/10.1101/2020.11.25.399139v1.full" TargetMode="External"/><Relationship Id="rId216" Type="http://schemas.openxmlformats.org/officeDocument/2006/relationships/hyperlink" Target="https://www.biorxiv.org/content/10.1101/2020.11.25.399139v1.full" TargetMode="External"/><Relationship Id="rId22" Type="http://schemas.openxmlformats.org/officeDocument/2006/relationships/hyperlink" Target="https://www.biorxiv.org/content/10.1101/2020.11.25.399139v1.full" TargetMode="External"/><Relationship Id="rId43" Type="http://schemas.openxmlformats.org/officeDocument/2006/relationships/hyperlink" Target="https://www.biorxiv.org/content/10.1101/2020.11.25.399139v1.full" TargetMode="External"/><Relationship Id="rId64" Type="http://schemas.openxmlformats.org/officeDocument/2006/relationships/hyperlink" Target="https://www.biorxiv.org/content/biorxiv/early/2020/11/27/2020.11.25.399139/F4.large.jpg?download=true" TargetMode="External"/><Relationship Id="rId118" Type="http://schemas.openxmlformats.org/officeDocument/2006/relationships/hyperlink" Target="https://www.biorxiv.org/content/10.1101/2020.11.25.399139v1.full" TargetMode="External"/><Relationship Id="rId139" Type="http://schemas.openxmlformats.org/officeDocument/2006/relationships/hyperlink" Target="https://www.biorxiv.org/content/biorxiv/early/2020/11/27/2020.11.25.399139/F10.large.jpg?width=800&amp;height=600&amp;carousel=1" TargetMode="External"/><Relationship Id="rId85" Type="http://schemas.openxmlformats.org/officeDocument/2006/relationships/hyperlink" Target="https://www.biorxiv.org/content/10.1101/2020.11.25.399139v1.full" TargetMode="External"/><Relationship Id="rId150" Type="http://schemas.openxmlformats.org/officeDocument/2006/relationships/hyperlink" Target="https://www.biorxiv.org/lookup/google-scholar?link_type=googlescholar&amp;gs_type=article&amp;author%5b0%5d=R.+Nienhold&amp;author%5b1%5d=Y.+Ciani&amp;author%5b2%5d=V.%20H.+Koelzer&amp;author%5b3%5d=A.+Tzankov&amp;author%5b4%5d=J.%20D.+Haslbauer&amp;author%5b5%5d=T.+Menter&amp;author%5b6%5d=N.+Schwab&amp;author%5b7%5d=M.+Henkel&amp;author%5b8%5d=A.+Frank&amp;author%5b9%5d=V.+Zsikla&amp;author%5b10%5d=N.+Willi&amp;author%5b11%5d=W.+Kempf&amp;author%5b12%5d=T.+Hoyler&amp;author%5b13%5d=M.+Barbareschi&amp;author%5b14%5d=H.+Moch&amp;author%5b15%5d=M.+Tolnay&amp;author%5b16%5d=G.+Cathomas&amp;author%5b17%5d=F.+Demichelis&amp;author%5b18%5d=T.+Junt&amp;author%5b19%5d=K.%20D.+Mertz&amp;title=Two+distinct+immunopathological+profiles+in+autopsy+lungs+of+COVID-19&amp;publication_year=2020&amp;journal=Nature+Communications&amp;volume=11&amp;pages=5086-13" TargetMode="External"/><Relationship Id="rId171" Type="http://schemas.openxmlformats.org/officeDocument/2006/relationships/hyperlink" Target="https://www.biorxiv.org/lookup/external-ref?access_num=http://www.n&amp;link_type=MED&amp;atom=%2Fbiorxiv%2Fearly%2F2020%2F11%2F27%2F2020.11.25.399139.atom" TargetMode="External"/><Relationship Id="rId192" Type="http://schemas.openxmlformats.org/officeDocument/2006/relationships/hyperlink" Target="https://www.biorxiv.org/lookup/google-scholar?link_type=googlescholar&amp;gs_type=article&amp;author%5b0%5d=C.+Atyeo&amp;author%5b1%5d=S.+Fischinger&amp;author%5b2%5d=T.+Zohar&amp;author%5b3%5d=M.%20D.+Slein&amp;author%5b4%5d=J.+Burke&amp;author%5b5%5d=C.+Loos&amp;author%5b6%5d=D.%20J.+McCulloch&amp;author%5b7%5d=K.%20L.+Newman&amp;author%5b8%5d=C.+Wolf&amp;author%5b9%5d=J.+Yu&amp;author%5b10%5d=K.+Shuey&amp;author%5b11%5d=J.+Feldman&amp;author%5b12%5d=B.%20M.+Hauser&amp;author%5b13%5d=T.+Caradonna&amp;author%5b14%5d=A.%20G.+Schmidt&amp;author%5b15%5d=T.%20J.+Suscovich&amp;author%5b16%5d=C.+Linde&amp;author%5b17%5d=Y.+Cai&amp;author%5b18%5d=D.+Barouch&amp;author%5b19%5d=E.%20T.+Ryan&amp;author%5b20%5d=R.%20C.+Charles&amp;author%5b21%5d=D.+Lauffenburger&amp;author%5b22%5d=H.+Chu&amp;author%5b23%5d=G.+Alter&amp;title=Distinct+Early+Serological+Signatures+Track+with+SARS-CoV-2+Survival&amp;publication_year=2020&amp;journal=Immunity&amp;volume=53&amp;pages=524-532.e4" TargetMode="External"/><Relationship Id="rId206" Type="http://schemas.openxmlformats.org/officeDocument/2006/relationships/hyperlink" Target="https://www.biorxiv.org/lookup/ijlink/YTozOntzOjQ6InBhdGgiO3M6MTQ6Ii9sb29rdXAvaWpsaW5rIjtzOjU6InF1ZXJ5IjthOjQ6e3M6ODoibGlua1R5cGUiO3M6NDoiQUJTVCI7czoxMToiam91cm5hbENvZGUiO3M6NzoiYmlvcnhpdiI7czo1OiJyZXNpZCI7czoxOToiMjAyMC4xMS4wMy4zNjczOTF2MSI7czo0OiJhdG9tIjtzOjQ4OiIvYmlvcnhpdi9lYXJseS8yMDIwLzExLzI3LzIwMjAuMTEuMjUuMzk5MTM5LmF0b20iO31zOjg6ImZyYWdtZW50IjtzOjA6IiI7fQ==" TargetMode="External"/><Relationship Id="rId227" Type="http://schemas.openxmlformats.org/officeDocument/2006/relationships/hyperlink" Target="https://www.biorxiv.org/lookup/google-scholar?link_type=googlescholar&amp;gs_type=article&amp;author%5b0%5d=K.%20N.+Couper&amp;author%5b1%5d=D.%20G.+Blount&amp;author%5b2%5d=E.%20M.+Riley&amp;title=IL-10:+the+master+regulator+of+immunity+to+infection&amp;publication_year=2008&amp;journal=J.+Immunol.&amp;volume=180&amp;pages=5771-5777" TargetMode="External"/><Relationship Id="rId12" Type="http://schemas.openxmlformats.org/officeDocument/2006/relationships/hyperlink" Target="https://www.biorxiv.org/content/10.1101/2020.11.25.399139v1.full" TargetMode="External"/><Relationship Id="rId33" Type="http://schemas.openxmlformats.org/officeDocument/2006/relationships/hyperlink" Target="https://www.biorxiv.org/content/10.1101/2020.11.25.399139v1.full" TargetMode="External"/><Relationship Id="rId108" Type="http://schemas.openxmlformats.org/officeDocument/2006/relationships/hyperlink" Target="https://www.biorxiv.org/content/10.1101/2020.11.25.399139v1.full" TargetMode="External"/><Relationship Id="rId129" Type="http://schemas.openxmlformats.org/officeDocument/2006/relationships/image" Target="media/image8.gif"/><Relationship Id="rId54" Type="http://schemas.openxmlformats.org/officeDocument/2006/relationships/hyperlink" Target="https://www.biorxiv.org/content/biorxiv/early/2020/11/27/2020.11.25.399139/F3.large.jpg?download=true" TargetMode="External"/><Relationship Id="rId75" Type="http://schemas.openxmlformats.org/officeDocument/2006/relationships/hyperlink" Target="https://www.biorxiv.org/content/biorxiv/early/2020/11/27/2020.11.25.399139/F5.large.jpg?width=800&amp;height=600&amp;carousel=1" TargetMode="External"/><Relationship Id="rId96" Type="http://schemas.openxmlformats.org/officeDocument/2006/relationships/hyperlink" Target="https://www.biorxiv.org/content/10.1101/2020.11.25.399139v1.full" TargetMode="External"/><Relationship Id="rId140" Type="http://schemas.openxmlformats.org/officeDocument/2006/relationships/image" Target="media/image10.gif"/><Relationship Id="rId161" Type="http://schemas.openxmlformats.org/officeDocument/2006/relationships/hyperlink" Target="https://www.biorxiv.org/lookup/ijlink/YTozOntzOjQ6InBhdGgiO3M6MTQ6Ii9sb29rdXAvaWpsaW5rIjtzOjU6InF1ZXJ5IjthOjQ6e3M6ODoibGlua1R5cGUiO3M6NDoiQUJTVCI7czoxMToiam91cm5hbENvZGUiO3M6NzoiYmlvcnhpdiI7czo1OiJyZXNpZCI7czoxOToiMjAyMC4xMC4xNS4zNDE5NTh2MSI7czo0OiJhdG9tIjtzOjQ4OiIvYmlvcnhpdi9lYXJseS8yMDIwLzExLzI3LzIwMjAuMTEuMjUuMzk5MTM5LmF0b20iO31zOjg6ImZyYWdtZW50IjtzOjA6IiI7fQ==" TargetMode="External"/><Relationship Id="rId182" Type="http://schemas.openxmlformats.org/officeDocument/2006/relationships/hyperlink" Target="https://www.biorxiv.org/lookup/ijlink/YTozOntzOjQ6InBhdGgiO3M6MTQ6Ii9sb29rdXAvaWpsaW5rIjtzOjU6InF1ZXJ5IjthOjQ6e3M6ODoibGlua1R5cGUiO3M6NDoiQUJTVCI7czoxMToiam91cm5hbENvZGUiO3M6NzoiYmlvcnhpdiI7czo1OiJyZXNpZCI7czoxOToiMjAyMC4wOS4wMi4yNzY4NjV2MSI7czo0OiJhdG9tIjtzOjQ4OiIvYmlvcnhpdi9lYXJseS8yMDIwLzExLzI3LzIwMjAuMTEuMjUuMzk5MTM5LmF0b20iO31zOjg6ImZyYWdtZW50IjtzOjA6IiI7fQ==" TargetMode="External"/><Relationship Id="rId217" Type="http://schemas.openxmlformats.org/officeDocument/2006/relationships/hyperlink" Target="https://www.biorxiv.org/lookup/external-ref?access_num=10.1038/s41586-020-2588-y&amp;link_type=DOI" TargetMode="External"/><Relationship Id="rId6" Type="http://schemas.openxmlformats.org/officeDocument/2006/relationships/hyperlink" Target="https://www.biorxiv.org/content/10.1101/2020.11.25.399139v1.full" TargetMode="External"/><Relationship Id="rId23" Type="http://schemas.openxmlformats.org/officeDocument/2006/relationships/hyperlink" Target="https://www.biorxiv.org/content/10.1101/2020.11.25.399139v1.full" TargetMode="External"/><Relationship Id="rId119" Type="http://schemas.openxmlformats.org/officeDocument/2006/relationships/hyperlink" Target="https://www.biorxiv.org/content/10.1101/2020.11.25.399139v1.full" TargetMode="External"/><Relationship Id="rId44" Type="http://schemas.openxmlformats.org/officeDocument/2006/relationships/hyperlink" Target="https://www.biorxiv.org/content/10.1101/2020.11.25.399139v1.full" TargetMode="External"/><Relationship Id="rId65" Type="http://schemas.openxmlformats.org/officeDocument/2006/relationships/hyperlink" Target="https://www.biorxiv.org/content/biorxiv/early/2020/11/27/2020.11.25.399139/F4.large.jpg" TargetMode="External"/><Relationship Id="rId86" Type="http://schemas.openxmlformats.org/officeDocument/2006/relationships/hyperlink" Target="https://www.biorxiv.org/content/10.1101/2020.11.25.399139v1.full" TargetMode="External"/><Relationship Id="rId130" Type="http://schemas.openxmlformats.org/officeDocument/2006/relationships/hyperlink" Target="https://www.biorxiv.org/content/biorxiv/early/2020/11/27/2020.11.25.399139/F8.large.jpg?download=true" TargetMode="External"/><Relationship Id="rId151" Type="http://schemas.openxmlformats.org/officeDocument/2006/relationships/hyperlink" Target="https://www.biorxiv.org/content/10.1101/2020.11.25.399139v1.full" TargetMode="External"/><Relationship Id="rId172" Type="http://schemas.openxmlformats.org/officeDocument/2006/relationships/hyperlink" Target="https://www.biorxiv.org/lookup/google-scholar?link_type=googlescholar&amp;gs_type=article&amp;author%5b0%5d=E.+Lavezzo&amp;author%5b1%5d=E.+Franchin&amp;author%5b2%5d=C.+Ciavarella&amp;author%5b3%5d=G.+Cuomo-Dannenburg&amp;author%5b4%5d=L.+Barzon&amp;author%5b5%5d=C.+Del%20Vecchio&amp;author%5b6%5d=L.+Rossi&amp;author%5b7%5d=R.+Manganelli&amp;author%5b8%5d=A.+Loregian&amp;author%5b9%5d=N.+Navarin&amp;author%5b10%5d=D.+Abate&amp;author%5b11%5d=M.+Sciro&amp;author%5b12%5d=S.+Merigliano&amp;author%5b13%5d=E.+De%20Canale&amp;author%5b14%5d=M.%20C.+Vanuzzo&amp;author%5b15%5d=V.+Besutti&amp;author%5b16%5d=F.+Saluzzo&amp;author%5b17%5d=F.+Onelia&amp;author%5b18%5d=M.+Pacenti&amp;author%5b19%5d=S.%20G.+Parisi&amp;author%5b20%5d=G.+Carretta&amp;author%5b21%5d=D.+Donato&amp;author%5b22%5d=L.+Flor&amp;author%5b23%5d=S.+Cocchio&amp;author%5b24%5d=G.+Masi&amp;author%5b25%5d=A.+Sperduti&amp;author%5b26%5d=L.+Cattarino&amp;author%5b27%5d=R.+Salvador&amp;author%5b28%5d=M.+Nicoletti&amp;author%5b29%5d=F.+Caldart&amp;author%5b30%5d=G.+Castelli&amp;author%5b31%5d=E.+Nieddu&amp;author%5b32%5d=B.+Labella&amp;author%5b33%5d=L.+Fava&amp;author%5b34%5d=M.+Drigo&amp;author%5b35%5d=K.%20A.%20M.+Gaythorpe&amp;author%5b36%5d=Imperial%20College%20COVID-19%20Response%20Team&amp;author%5b37%5d=A.%20R.+Brazzale&amp;author%5b38%5d=S.+Toppo&amp;author%5b39%5d=M.+Trevisan&amp;author%5b40%5d=V.+Baldo&amp;author%5b41%5d=C.%20A.+Donnelly&amp;author%5b42%5d=N.%20M.+Ferguson&amp;author%5b43%5d=I.+Dorigatti&amp;author%5b44%5d=A.+Crisanti&amp;title=Suppression+of+a+SARS-CoV-2+outbreak+in+the+Italian+municipality+of+Vo%E2%80%99&amp;publication_year=2020&amp;journal=Nature&amp;volume=584&amp;pages=425-429" TargetMode="External"/><Relationship Id="rId193" Type="http://schemas.openxmlformats.org/officeDocument/2006/relationships/hyperlink" Target="https://www.biorxiv.org/content/10.1101/2020.11.25.399139v1.full" TargetMode="External"/><Relationship Id="rId207" Type="http://schemas.openxmlformats.org/officeDocument/2006/relationships/hyperlink" Target="https://www.biorxiv.org/lookup/google-scholar?link_type=googlescholar&amp;gs_type=article&amp;author%5b0%5d=C.+Gaebler&amp;author%5b1%5d=Z.+Wang&amp;author%5b2%5d=J.%20C.%20C.+Lorenzi&amp;author%5b3%5d=F.+Muecksch&amp;author%5b4%5d=S.+Finkin&amp;author%5b5%5d=M.+Tokuyama&amp;author%5b6%5d=M.+Ladinsky&amp;author%5b7%5d=A.+Cho&amp;author%5b8%5d=M.+Jankovic&amp;author%5b9%5d=D.+Schaefer-Babajew&amp;author%5b10%5d=T.%20Y.+Oliveira&amp;author%5b11%5d=M.+Cipolla&amp;author%5b12%5d=C.+Viant&amp;author%5b13%5d=C.%20O.+Barnes&amp;author%5b14%5d=A.+Hurley&amp;author%5b15%5d=M.+Turroja&amp;author%5b16%5d=K.+Gordon&amp;author%5b17%5d=K.%20G.+Millard&amp;author%5b18%5d=V.+Ramos&amp;author%5b19%5d=F.+Schmidt&amp;author%5b20%5d=Y.+Weisblum&amp;author%5b21%5d=D.+Jha&amp;author%5b22%5d=M.+Tankelevich&amp;author%5b23%5d=J.+Yee&amp;author%5b24%5d=I.+Shimeliovich&amp;author%5b25%5d=D.%20F.+Robbiani&amp;author%5b26%5d=Z.+Zhao&amp;author%5b27%5d=A.+Gazumyan&amp;author%5b28%5d=T.+Hatziioannou&amp;author%5b29%5d=P.%20J.+Bjorkman&amp;author%5b30%5d=S.+Mehandru&amp;author%5b31%5d=P.%20D.+Bieniasz&amp;author%5b32%5d=M.+Caskey&amp;author%5b33%5d=M.%20C.+Nussenzweig&amp;title=Evolution+of+Antibody+Immunity+to+SARS-CoV-2&amp;publication_year=2020&amp;journal=bioRxiv" TargetMode="External"/><Relationship Id="rId228" Type="http://schemas.openxmlformats.org/officeDocument/2006/relationships/hyperlink" Target="https://www.biorxiv.org/content/10.1101/2020.11.25.399139v1.full" TargetMode="External"/><Relationship Id="rId13" Type="http://schemas.openxmlformats.org/officeDocument/2006/relationships/hyperlink" Target="https://www.biorxiv.org/content/10.1101/2020.11.25.399139v1.full" TargetMode="External"/><Relationship Id="rId109" Type="http://schemas.openxmlformats.org/officeDocument/2006/relationships/hyperlink" Target="https://www.biorxiv.org/content/10.1101/2020.11.25.399139v1.full" TargetMode="External"/><Relationship Id="rId34" Type="http://schemas.openxmlformats.org/officeDocument/2006/relationships/hyperlink" Target="https://www.biorxiv.org/content/10.1101/2020.11.25.399139v1.full" TargetMode="External"/><Relationship Id="rId55" Type="http://schemas.openxmlformats.org/officeDocument/2006/relationships/hyperlink" Target="https://www.biorxiv.org/content/biorxiv/early/2020/11/27/2020.11.25.399139/F3.large.jpg" TargetMode="External"/><Relationship Id="rId76" Type="http://schemas.openxmlformats.org/officeDocument/2006/relationships/image" Target="media/image5.gif"/><Relationship Id="rId97" Type="http://schemas.openxmlformats.org/officeDocument/2006/relationships/hyperlink" Target="https://www.biorxiv.org/content/10.1101/2020.11.25.399139v1.full" TargetMode="External"/><Relationship Id="rId120" Type="http://schemas.openxmlformats.org/officeDocument/2006/relationships/hyperlink" Target="https://www.biorxiv.org/content/10.1101/2020.11.25.399139v1.full" TargetMode="External"/><Relationship Id="rId141" Type="http://schemas.openxmlformats.org/officeDocument/2006/relationships/hyperlink" Target="https://www.biorxiv.org/content/biorxiv/early/2020/11/27/2020.11.25.399139/F10.large.jpg?download=true" TargetMode="External"/><Relationship Id="rId7" Type="http://schemas.openxmlformats.org/officeDocument/2006/relationships/hyperlink" Target="https://www.biorxiv.org/content/10.1101/2020.11.25.399139v1.full" TargetMode="External"/><Relationship Id="rId162" Type="http://schemas.openxmlformats.org/officeDocument/2006/relationships/hyperlink" Target="https://www.biorxiv.org/lookup/google-scholar?link_type=googlescholar&amp;gs_type=article&amp;author%5b0%5d=A.%20T.+Tan&amp;author%5b1%5d=M.+Linster&amp;author%5b2%5d=C.%20W.+Tan&amp;author%5b3%5d=N.+Le%20Bert&amp;author%5b4%5d=W.%20N.+Chia&amp;author%5b5%5d=K.+Kunasegaran&amp;author%5b6%5d=Y.+Zhuang&amp;author%5b7%5d=C.%20Y.%20L.+Tham&amp;author%5b8%5d=A.+Chia&amp;author%5b9%5d=G.%20J.+Smith&amp;author%5b10%5d=B.+Young&amp;author%5b11%5d=S.+Kalimuddin&amp;author%5b12%5d=J.%20G.%20H.+Low&amp;author%5b13%5d=D.+Lye&amp;author%5b14%5d=L.-F.+Wang&amp;author%5b15%5d=A.+Bertoletti&amp;title=Early+induction+of+SARS-CoV-2+specific+T+cells+associates+with+rapid+viral+clearance+and+mild+disease+in+COVID-19+patients&amp;publication_year=2020&amp;journal=bioRxiv" TargetMode="External"/><Relationship Id="rId183" Type="http://schemas.openxmlformats.org/officeDocument/2006/relationships/hyperlink" Target="https://www.biorxiv.org/lookup/google-scholar?link_type=googlescholar&amp;gs_type=article&amp;author%5b0%5d=X.-N.+Zhao&amp;author%5b1%5d=Y.+You&amp;author%5b2%5d=G.-L.+Wang&amp;author%5b3%5d=H.-X.+Gao&amp;author%5b4%5d=X.-M.+Cui&amp;author%5b5%5d=L.-J.+Duan&amp;author%5b6%5d=S.-B.+Zhang&amp;author%5b7%5d=Y.-L.+Wang&amp;author%5b8%5d=Lin-Yao.%20L.+Li&amp;author%5b9%5d=J.-H.+Lu&amp;author%5b10%5d=H.-B.+Wang&amp;author%5b11%5d=J.-F.+Fan&amp;author%5b12%5d=H.-W.+Zheng&amp;author%5b13%5d=E.-H.+Dai&amp;author%5b14%5d=L.-Y.+Tian&amp;author%5b15%5d=M.-J.+Ma&amp;title=Longitudinal+single-cell+immune+profiling+revealed+distinct+innate+immune+response+in+asymptomatic+COVID-19+patients&amp;publication_year=2020&amp;journal=bioRxiv" TargetMode="External"/><Relationship Id="rId218" Type="http://schemas.openxmlformats.org/officeDocument/2006/relationships/hyperlink" Target="https://www.biorxiv.org/lookup/external-ref?access_num=http://www.n&amp;link_type=MED&amp;atom=%2Fbiorxiv%2Fearly%2F2020%2F11%2F27%2F2020.11.25.399139.atom" TargetMode="External"/><Relationship Id="rId24" Type="http://schemas.openxmlformats.org/officeDocument/2006/relationships/hyperlink" Target="https://www.biorxiv.org/content/10.1101/2020.11.25.399139v1.full" TargetMode="External"/><Relationship Id="rId45" Type="http://schemas.openxmlformats.org/officeDocument/2006/relationships/hyperlink" Target="https://www.biorxiv.org/content/10.1101/2020.11.25.399139v1.full" TargetMode="External"/><Relationship Id="rId66" Type="http://schemas.openxmlformats.org/officeDocument/2006/relationships/hyperlink" Target="https://www.biorxiv.org/content/10.1101/2020.11.25.399139v1.full" TargetMode="External"/><Relationship Id="rId87" Type="http://schemas.openxmlformats.org/officeDocument/2006/relationships/hyperlink" Target="https://www.biorxiv.org/content/biorxiv/early/2020/11/27/2020.11.25.399139/F6.large.jpg?width=800&amp;height=600&amp;carousel=1" TargetMode="External"/><Relationship Id="rId110" Type="http://schemas.openxmlformats.org/officeDocument/2006/relationships/hyperlink" Target="https://www.biorxiv.org/content/10.1101/2020.11.25.399139v1.full" TargetMode="External"/><Relationship Id="rId131" Type="http://schemas.openxmlformats.org/officeDocument/2006/relationships/hyperlink" Target="https://www.biorxiv.org/content/biorxiv/early/2020/11/27/2020.11.25.399139/F8.large.jpg" TargetMode="External"/><Relationship Id="rId152" Type="http://schemas.openxmlformats.org/officeDocument/2006/relationships/hyperlink" Target="https://www.biorxiv.org/lookup/google-scholar?link_type=googlescholar&amp;gs_type=article&amp;author%5b0%5d=A.%20G.+Laing&amp;author%5b1%5d=A.+Lorenc&amp;author%5b2%5d=I.+del%20Molino%20del%20Barrio&amp;author%5b3%5d=A.+Das&amp;author%5b4%5d=M.+Fish&amp;author%5b5%5d=L.+Monin&amp;author%5b6%5d=M.+Mu%C3%B1oz-Ruiz&amp;author%5b7%5d=D.%20R.+McKenzie&amp;author%5b8%5d=T.%20S.+Hayday&amp;author%5b9%5d=I.+Francos-Quijorna&amp;author%5b10%5d=S.+Kamdar&amp;author%5b11%5d=M.+Joseph&amp;author%5b12%5d=D.+Davies&amp;author%5b13%5d=R.+Davis&amp;author%5b14%5d=A.+Jennings&amp;author%5b15%5d=I.+Zlatareva&amp;author%5b16%5d=P.+Vantourout&amp;author%5b17%5d=Y.+Wu&amp;author%5b18%5d=V.+Sofra&amp;author%5b19%5d=F.+Cano&amp;author%5b20%5d=M.+Greco&amp;author%5b21%5d=E.+Theodoridis&amp;author%5b22%5d=J.+Freedman&amp;author%5b23%5d=S.+Gee&amp;author%5b24%5d=J.%20N.%20E.+Chan&amp;author%5b25%5d=S.+Ryan&amp;author%5b26%5d=E.+Bugallo-Blanco&amp;author%5b27%5d=P.+Peterson&amp;author%5b28%5d=K.+Kisand&amp;author%5b29%5d=L.+Haljasm%C3%A4gi&amp;author%5b30%5d=L.+Chadli&amp;author%5b31%5d=P.+Moingeon&amp;author%5b32%5d=L.+Martinez&amp;author%5b33%5d=B.+Merrick&amp;author%5b34%5d=K.+Bisnauthsing&amp;author%5b35%5d=K.+Brooks&amp;author%5b36%5d=M.%20A.%20A.+Ibrahim&amp;author%5b37%5d=J.+Mason&amp;author%5b38%5d=F.+Lopez%20Gomez&amp;author%5b39%5d=K.+Babalola&amp;author%5b40%5d=S.+Abdul-Jawad&amp;author%5b41%5d=J.+Cason&amp;author%5b42%5d=C.+Mant&amp;author%5b43%5d=J.+Seow&amp;author%5b44%5d=C.+Graham&amp;author%5b45%5d=K.%20J.+Doores&amp;author%5b46%5d=F.+Di%20Rosa&amp;author%5b47%5d=J.+Edgeworth&amp;author%5b48%5d=M.+Shankar-Hari&amp;author%5b49%5d=A.%20C.+Hayday&amp;title=A+dynamic+COVID-19+immune+signature+includes+associations+with+poor+prognosis&amp;publication_year=2020&amp;journal=Nat+Med&amp;volume=579&amp;pages=270-33" TargetMode="External"/><Relationship Id="rId173" Type="http://schemas.openxmlformats.org/officeDocument/2006/relationships/hyperlink" Target="https://www.biorxiv.org/content/10.1101/2020.11.25.399139v1.full" TargetMode="External"/><Relationship Id="rId194" Type="http://schemas.openxmlformats.org/officeDocument/2006/relationships/hyperlink" Target="https://www.biorxiv.org/lookup/external-ref?access_num=10.1093/infdis/jiaa680&amp;link_type=DOI" TargetMode="External"/><Relationship Id="rId208" Type="http://schemas.openxmlformats.org/officeDocument/2006/relationships/hyperlink" Target="https://www.biorxiv.org/content/10.1101/2020.11.25.399139v1.full" TargetMode="External"/><Relationship Id="rId229" Type="http://schemas.openxmlformats.org/officeDocument/2006/relationships/hyperlink" Target="https://www.biorxiv.org/lookup/external-ref?access_num=10.1038/nm.1929&amp;link_type=DOI" TargetMode="External"/><Relationship Id="rId14" Type="http://schemas.openxmlformats.org/officeDocument/2006/relationships/hyperlink" Target="https://www.biorxiv.org/content/10.1101/2020.11.25.399139v1.full" TargetMode="External"/><Relationship Id="rId35" Type="http://schemas.openxmlformats.org/officeDocument/2006/relationships/hyperlink" Target="https://www.biorxiv.org/content/10.1101/2020.11.25.399139v1.full" TargetMode="External"/><Relationship Id="rId56" Type="http://schemas.openxmlformats.org/officeDocument/2006/relationships/hyperlink" Target="https://www.biorxiv.org/content/10.1101/2020.11.25.399139v1.full" TargetMode="External"/><Relationship Id="rId77" Type="http://schemas.openxmlformats.org/officeDocument/2006/relationships/hyperlink" Target="https://www.biorxiv.org/content/biorxiv/early/2020/11/27/2020.11.25.399139/F5.large.jpg?download=true" TargetMode="External"/><Relationship Id="rId100" Type="http://schemas.openxmlformats.org/officeDocument/2006/relationships/hyperlink" Target="https://www.biorxiv.org/content/10.1101/2020.11.25.399139v1.full" TargetMode="External"/><Relationship Id="rId8" Type="http://schemas.openxmlformats.org/officeDocument/2006/relationships/hyperlink" Target="https://www.biorxiv.org/content/10.1101/2020.11.25.399139v1.full" TargetMode="External"/><Relationship Id="rId98" Type="http://schemas.openxmlformats.org/officeDocument/2006/relationships/hyperlink" Target="https://www.biorxiv.org/content/10.1101/2020.11.25.399139v1.full" TargetMode="External"/><Relationship Id="rId121" Type="http://schemas.openxmlformats.org/officeDocument/2006/relationships/hyperlink" Target="https://www.biorxiv.org/content/10.1101/2020.11.25.399139v1.full" TargetMode="External"/><Relationship Id="rId142" Type="http://schemas.openxmlformats.org/officeDocument/2006/relationships/hyperlink" Target="https://www.biorxiv.org/content/biorxiv/early/2020/11/27/2020.11.25.399139/F10.large.jpg" TargetMode="External"/><Relationship Id="rId163" Type="http://schemas.openxmlformats.org/officeDocument/2006/relationships/hyperlink" Target="https://www.biorxiv.org/content/10.1101/2020.11.25.399139v1.full" TargetMode="External"/><Relationship Id="rId184" Type="http://schemas.openxmlformats.org/officeDocument/2006/relationships/hyperlink" Target="https://www.biorxiv.org/content/10.1101/2020.11.25.399139v1.full" TargetMode="External"/><Relationship Id="rId219" Type="http://schemas.openxmlformats.org/officeDocument/2006/relationships/hyperlink" Target="https://www.biorxiv.org/lookup/google-scholar?link_type=googlescholar&amp;gs_type=article&amp;author%5b0%5d=C.+Lucas&amp;author%5b1%5d=P.+Wong&amp;author%5b2%5d=J.+Klein&amp;author%5b3%5d=T.%20B.%20R.+Castro&amp;author%5b4%5d=J.+Silva&amp;author%5b5%5d=M.+Sundaram&amp;author%5b6%5d=M.%20K.+Ellingson&amp;author%5b7%5d=T.+Mao&amp;author%5b8%5d=J.%20E.+Oh&amp;author%5b9%5d=B.+Israelow&amp;author%5b10%5d=T.+Takahashi&amp;author%5b11%5d=M.+Tokuyama&amp;author%5b12%5d=P.+Lu&amp;author%5b13%5d=A.+Venkataraman&amp;author%5b14%5d=A.+Park&amp;author%5b15%5d=S.+Mohanty&amp;author%5b16%5d=H.+Wang&amp;author%5b17%5d=A.%20L.+Wyllie&amp;author%5b18%5d=C.%20B.%20F.+Vogels&amp;author%5b19%5d=R.+Earnest&amp;author%5b20%5d=S.+Lapidus&amp;author%5b21%5d=I.%20M.+Ott&amp;author%5b22%5d=A.%20J.+Moore&amp;author%5b23%5d=M.%20C.+Muenker&amp;author%5b24%5d=J.%20B.+Fournier&amp;author%5b25%5d=M.+Campbell&amp;author%5b26%5d=C.%20D.+Odio&amp;author%5b27%5d=A.+Casanovas-Massana&amp;author%5b28%5d=Yale%20IMPACT%20Team&amp;author%5b29%5d=R.+Herbst&amp;author%5b30%5d=A.%20C.+Shaw&amp;author%5b31%5d=R.+Medzhitov&amp;author%5b32%5d=W.%20L.+Schulz&amp;author%5b33%5d=N.%20D.+Grubaugh&amp;author%5b34%5d=C.+Dela%20Cruz&amp;author%5b35%5d=S.+Farhadian&amp;author%5b36%5d=A.%20I.+Ko&amp;author%5b37%5d=S.%20B.+Omer&amp;author%5b38%5d=A.+Iwasaki&amp;title=Longitudinal+analyses+reveal+immunological+misfiring+in+severe+COVID-19&amp;publication_year=2020&amp;journal=Nature&amp;volume=584&amp;pages=463-469" TargetMode="External"/><Relationship Id="rId230" Type="http://schemas.openxmlformats.org/officeDocument/2006/relationships/hyperlink" Target="https://www.biorxiv.org/lookup/external-ref?access_num=19234462&amp;link_type=MED&amp;atom=%2Fbiorxiv%2Fearly%2F2020%2F11%2F27%2F2020.11.25.399139.atom" TargetMode="External"/><Relationship Id="rId25" Type="http://schemas.openxmlformats.org/officeDocument/2006/relationships/hyperlink" Target="https://www.biorxiv.org/content/10.1101/2020.11.25.399139v1.full" TargetMode="External"/><Relationship Id="rId46" Type="http://schemas.openxmlformats.org/officeDocument/2006/relationships/hyperlink" Target="https://www.biorxiv.org/content/10.1101/2020.11.25.399139v1.full" TargetMode="External"/><Relationship Id="rId67" Type="http://schemas.openxmlformats.org/officeDocument/2006/relationships/hyperlink" Target="https://www.biorxiv.org/content/10.1101/2020.11.25.399139v1.full" TargetMode="External"/><Relationship Id="rId20" Type="http://schemas.openxmlformats.org/officeDocument/2006/relationships/hyperlink" Target="https://www.biorxiv.org/content/10.1101/2020.11.25.399139v1.full" TargetMode="External"/><Relationship Id="rId41" Type="http://schemas.openxmlformats.org/officeDocument/2006/relationships/hyperlink" Target="https://www.biorxiv.org/content/10.1101/2020.11.25.399139v1.full" TargetMode="External"/><Relationship Id="rId62" Type="http://schemas.openxmlformats.org/officeDocument/2006/relationships/hyperlink" Target="https://www.biorxiv.org/content/biorxiv/early/2020/11/27/2020.11.25.399139/F4.large.jpg?width=800&amp;height=600&amp;carousel=1" TargetMode="External"/><Relationship Id="rId83" Type="http://schemas.openxmlformats.org/officeDocument/2006/relationships/hyperlink" Target="https://www.biorxiv.org/content/10.1101/2020.11.25.399139v1.full" TargetMode="External"/><Relationship Id="rId88" Type="http://schemas.openxmlformats.org/officeDocument/2006/relationships/image" Target="media/image6.gif"/><Relationship Id="rId111" Type="http://schemas.openxmlformats.org/officeDocument/2006/relationships/hyperlink" Target="https://www.biorxiv.org/content/10.1101/2020.11.25.399139v1.full" TargetMode="External"/><Relationship Id="rId132" Type="http://schemas.openxmlformats.org/officeDocument/2006/relationships/hyperlink" Target="http://www.iedb.org/" TargetMode="External"/><Relationship Id="rId153" Type="http://schemas.openxmlformats.org/officeDocument/2006/relationships/hyperlink" Target="https://www.biorxiv.org/content/10.1101/2020.11.25.399139v1.full" TargetMode="External"/><Relationship Id="rId174" Type="http://schemas.openxmlformats.org/officeDocument/2006/relationships/hyperlink" Target="https://www.biorxiv.org/lookup/google-scholar?link_type=googlescholar&amp;gs_type=article&amp;author%5b0%5d=Q.-X.+Long&amp;author%5b1%5d=X.-J.+Tang&amp;author%5b2%5d=Q.-L.+Shi&amp;author%5b3%5d=Q.+Li&amp;author%5b4%5d=H.-J.+Deng&amp;author%5b5%5d=J.+Yuan&amp;author%5b6%5d=J.-L.+Hu&amp;author%5b7%5d=W.+Xu&amp;author%5b8%5d=Y.+Zhang&amp;author%5b9%5d=F.-J.+Lv&amp;author%5b10%5d=K.+Su&amp;author%5b11%5d=F.+Zhang&amp;author%5b12%5d=J.+Gong&amp;author%5b13%5d=B.+Wu&amp;author%5b14%5d=X.-M.+Liu&amp;author%5b15%5d=J.-J.+Li&amp;author%5b16%5d=J.-F.+Qiu&amp;author%5b17%5d=J.+Chen&amp;author%5b18%5d=A.-L.+Huang&amp;title=Clinical+and+immunological+assessment+of+asymptomatic+SARS-CoV-2+infections&amp;publication_year=2020&amp;journal=Nat+Med&amp;volume=63&amp;pages=706-12" TargetMode="External"/><Relationship Id="rId179" Type="http://schemas.openxmlformats.org/officeDocument/2006/relationships/hyperlink" Target="https://www.biorxiv.org/lookup/external-ref?access_num=0.1101/2020.10.13.20211763&amp;link_type=DOI" TargetMode="External"/><Relationship Id="rId195" Type="http://schemas.openxmlformats.org/officeDocument/2006/relationships/hyperlink" Target="https://www.biorxiv.org/lookup/google-scholar?link_type=googlescholar&amp;gs_type=article&amp;author%5b0%5d=L.+Henss&amp;author%5b1%5d=T.+Scholz&amp;author%5b2%5d=C.+von%20Rhein&amp;author%5b3%5d=I.+Wieters&amp;author%5b4%5d=F.+Borgans&amp;author%5b5%5d=F.%20J.+Eberhardt&amp;author%5b6%5d=K.+Zacharowski&amp;author%5b7%5d=S.+Ciesek&amp;author%5b8%5d=G.+Rohde&amp;author%5b9%5d=M.+Vehreschild&amp;author%5b10%5d=C.+Stephan&amp;author%5b11%5d=T.+Wolf&amp;author%5b12%5d=H.+Hofmann-Winkler&amp;author%5b13%5d=H.+Scheiblauer&amp;author%5b14%5d=B.%20S.+Schnierle&amp;title=Analysis+of+humoral+immune+responses+in+SARS-CoV-2+infected+patients&amp;publication_year=2020&amp;journal=The+Journal+of+Infectious+Diseases" TargetMode="External"/><Relationship Id="rId209" Type="http://schemas.openxmlformats.org/officeDocument/2006/relationships/hyperlink" Target="https://www.biorxiv.org/lookup/google-scholar?link_type=googlescholar&amp;gs_type=article&amp;author%5b0%5d=T.+Ford&amp;author%5b1%5d=C.+Wenden&amp;author%5b2%5d=A.+Mbekeani&amp;author%5b3%5d=L.+Dally&amp;author%5b4%5d=J.%20H.+Cox&amp;author%5b5%5d=M.+Morin&amp;author%5b6%5d=N.+Winstone&amp;author%5b7%5d=A.%20V.%20S.+Hill&amp;author%5b8%5d=J.+Gilmour&amp;author%5b9%5d=K.%20J.+Ewer&amp;title=Cryopreservation-related+loss+of+antigen-specific+IFN%CE%B3+producing+CD4++T-cells+can+skew+immunogenicity+data+in+vaccine+trials:+Lessons+from+a+malaria+vaccine+trial+substudy&amp;publication_year=2017&amp;journal=Vaccine&amp;volume=35&amp;pages=1898-1906" TargetMode="External"/><Relationship Id="rId190" Type="http://schemas.openxmlformats.org/officeDocument/2006/relationships/hyperlink" Target="https://www.biorxiv.org/lookup/google-scholar?link_type=googlescholar&amp;gs_type=article&amp;author%5b0%5d=E.+Becht&amp;author%5b1%5d=L.+McInnes&amp;author%5b2%5d=J.+Healy&amp;author%5b3%5d=C.-A.+Dutertre&amp;author%5b4%5d=I.%20W.%20H.+Kwok&amp;author%5b5%5d=L.%20G.+Ng&amp;author%5b6%5d=F.+Ginhoux&amp;author%5b7%5d=E.%20W.+Newell&amp;title=Dimensionality+reduction+for+visualizing+single-cell+data+using+UMAP&amp;publication_year=2018&amp;journal=Nat+Biotechnol&amp;volume=37&amp;pages=38-44" TargetMode="External"/><Relationship Id="rId204" Type="http://schemas.openxmlformats.org/officeDocument/2006/relationships/hyperlink" Target="https://www.biorxiv.org/lookup/google-scholar?link_type=googlescholar&amp;gs_type=article&amp;author%5b0%5d=Y.+Wang&amp;author%5b1%5d=L.+Zhang&amp;author%5b2%5d=L.+Sang&amp;author%5b3%5d=F.+Ye&amp;author%5b4%5d=S.+Ruan&amp;author%5b5%5d=B.+Zhong&amp;author%5b6%5d=T.+Song&amp;author%5b7%5d=A.%20N.+Alshukairi&amp;author%5b8%5d=R.+Chen&amp;author%5b9%5d=Z.+Zhang&amp;author%5b10%5d=M.+Gan&amp;author%5b11%5d=A.+Zhu&amp;author%5b12%5d=Y.+Huang&amp;author%5b13%5d=L.+Luo&amp;author%5b14%5d=C.%20K.%20P.+Mok&amp;author%5b15%5d=M.%20M.%20Al+Gethamy&amp;author%5b16%5d=H.+Tan&amp;author%5b17%5d=Z.+Li&amp;author%5b18%5d=X.+Huang&amp;author%5b19%5d=F.+Li&amp;author%5b20%5d=J.+Sun&amp;author%5b21%5d=Y.+Zhang&amp;author%5b22%5d=L.+Wen&amp;author%5b23%5d=Y.+Li&amp;author%5b24%5d=Z.+Chen&amp;author%5b25%5d=Z.+Zhuang&amp;author%5b26%5d=J.+Zhuo&amp;author%5b27%5d=C.+Chen&amp;author%5b28%5d=L.+Kuang&amp;author%5b29%5d=J.+Wang&amp;author%5b30%5d=H.+Lv&amp;author%5b31%5d=Y.+Jiang&amp;author%5b32%5d=M.+Li&amp;author%5b33%5d=Y.+Lin&amp;author%5b34%5d=Y.+Deng&amp;author%5b35%5d=L.+Tang&amp;author%5b36%5d=J.+Liang&amp;author%5b37%5d=J.+Huang&amp;author%5b38%5d=S.+Perlman&amp;author%5b39%5d=N.+Zhong&amp;author%5b40%5d=J.+Zhao&amp;author%5b41%5d=J.%20S.+Malik%20Peiris&amp;author%5b42%5d=Y.+Li&amp;author%5b43%5d=J.+Zhao&amp;title=Kinetics+of+viral+load+and+antibody+response+in+relation+to+COVID-19+severity&amp;publication_year=2020&amp;journal=J.+Clin.+Invest.&amp;volume=130&amp;pages=5235-5244" TargetMode="External"/><Relationship Id="rId220" Type="http://schemas.openxmlformats.org/officeDocument/2006/relationships/hyperlink" Target="https://www.biorxiv.org/content/10.1101/2020.11.25.399139v1.full" TargetMode="External"/><Relationship Id="rId225" Type="http://schemas.openxmlformats.org/officeDocument/2006/relationships/hyperlink" Target="https://www.biorxiv.org/content/10.1101/2020.11.25.399139v1.full" TargetMode="External"/><Relationship Id="rId15" Type="http://schemas.openxmlformats.org/officeDocument/2006/relationships/hyperlink" Target="https://www.biorxiv.org/content/10.1101/2020.11.25.399139v1.full" TargetMode="External"/><Relationship Id="rId36" Type="http://schemas.openxmlformats.org/officeDocument/2006/relationships/hyperlink" Target="https://www.biorxiv.org/content/biorxiv/early/2020/11/27/2020.11.25.399139/F2.large.jpg?width=800&amp;height=600&amp;carousel=1" TargetMode="External"/><Relationship Id="rId57" Type="http://schemas.openxmlformats.org/officeDocument/2006/relationships/hyperlink" Target="https://www.biorxiv.org/content/10.1101/2020.11.25.399139v1.full" TargetMode="External"/><Relationship Id="rId106" Type="http://schemas.openxmlformats.org/officeDocument/2006/relationships/hyperlink" Target="https://www.biorxiv.org/content/10.1101/2020.11.25.399139v1.full" TargetMode="External"/><Relationship Id="rId127" Type="http://schemas.openxmlformats.org/officeDocument/2006/relationships/hyperlink" Target="https://www.biorxiv.org/content/biorxiv/early/2020/11/27/2020.11.25.399139/F7.large.jpg" TargetMode="External"/><Relationship Id="rId10" Type="http://schemas.openxmlformats.org/officeDocument/2006/relationships/hyperlink" Target="https://www.biorxiv.org/content/10.1101/2020.11.25.399139v1.full" TargetMode="External"/><Relationship Id="rId31" Type="http://schemas.openxmlformats.org/officeDocument/2006/relationships/hyperlink" Target="https://www.biorxiv.org/content/biorxiv/early/2020/11/27/2020.11.25.399139/F1.large.jpg" TargetMode="External"/><Relationship Id="rId52" Type="http://schemas.openxmlformats.org/officeDocument/2006/relationships/hyperlink" Target="https://www.biorxiv.org/content/biorxiv/early/2020/11/27/2020.11.25.399139/F3.large.jpg?width=800&amp;height=600&amp;carousel=1" TargetMode="External"/><Relationship Id="rId73" Type="http://schemas.openxmlformats.org/officeDocument/2006/relationships/hyperlink" Target="https://www.biorxiv.org/content/10.1101/2020.11.25.399139v1.full" TargetMode="External"/><Relationship Id="rId78" Type="http://schemas.openxmlformats.org/officeDocument/2006/relationships/hyperlink" Target="https://www.biorxiv.org/content/biorxiv/early/2020/11/27/2020.11.25.399139/F5.large.jpg" TargetMode="External"/><Relationship Id="rId94" Type="http://schemas.openxmlformats.org/officeDocument/2006/relationships/hyperlink" Target="https://www.biorxiv.org/content/10.1101/2020.11.25.399139v1.full" TargetMode="External"/><Relationship Id="rId99" Type="http://schemas.openxmlformats.org/officeDocument/2006/relationships/hyperlink" Target="https://www.biorxiv.org/content/10.1101/2020.11.25.399139v1.full" TargetMode="External"/><Relationship Id="rId101" Type="http://schemas.openxmlformats.org/officeDocument/2006/relationships/hyperlink" Target="https://www.biorxiv.org/content/10.1101/2020.11.25.399139v1.full" TargetMode="External"/><Relationship Id="rId122" Type="http://schemas.openxmlformats.org/officeDocument/2006/relationships/hyperlink" Target="https://www.biorxiv.org/content/10.1101/2020.11.25.399139v1.full" TargetMode="External"/><Relationship Id="rId143" Type="http://schemas.openxmlformats.org/officeDocument/2006/relationships/hyperlink" Target="https://www.biorxiv.org/content/10.1101/2020.11.25.399139v1.full" TargetMode="External"/><Relationship Id="rId148" Type="http://schemas.openxmlformats.org/officeDocument/2006/relationships/hyperlink" Target="https://www.biorxiv.org/lookup/google-scholar?link_type=googlescholar&amp;gs_type=article&amp;author%5b0%5d=A.+Silvin&amp;author%5b1%5d=N.+Chapuis&amp;author%5b2%5d=G.+Dunsmore&amp;author%5b3%5d=A.-G.+Goubet&amp;author%5b4%5d=A.+Dubuisson&amp;author%5b5%5d=L.+Derosa&amp;author%5b6%5d=C.+Almire&amp;author%5b7%5d=C.+H%C3%A9non&amp;author%5b8%5d=O.+Kosmider&amp;author%5b9%5d=N.+Droin&amp;author%5b10%5d=P.+Rameau&amp;author%5b11%5d=C.+Catelain&amp;author%5b12%5d=A.+Alfaro&amp;author%5b13%5d=C.+Dussiau&amp;author%5b14%5d=C.+Friedrich&amp;author%5b15%5d=E.+Sourdeau&amp;author%5b16%5d=N.+Marin&amp;author%5b17%5d=T.-A.+Szwebel&amp;author%5b18%5d=D.+Cantin&amp;author%5b19%5d=L.+Mouthon&amp;author%5b20%5d=D.+Borderie&amp;author%5b21%5d=M.+Deloger&amp;author%5b22%5d=D.+Bredel&amp;author%5b23%5d=S.+Mouraud&amp;author%5b24%5d=D.+Drubay&amp;author%5b25%5d=M.+Andrieu&amp;author%5b26%5d=A.-S.+Lhonneur&amp;author%5b27%5d=V.+Saada&amp;author%5b28%5d=A.+Stoclin&amp;author%5b29%5d=C.+Willekens&amp;author%5b30%5d=F.+Pommeret&amp;author%5b31%5d=F.+Griscelli&amp;author%5b32%5d=L.%20G.+Ng&amp;author%5b33%5d=Z.+Zhang&amp;author%5b34%5d=P.+Bost&amp;author%5b35%5d=I.+Amit&amp;author%5b36%5d=F.+Barlesi&amp;author%5b37%5d=A.+Marabelle&amp;author%5b38%5d=F.+P%C3%A8ne&amp;author%5b39%5d=B.+Gachot&amp;author%5b40%5d=F.+Andr%C3%A9&amp;author%5b41%5d=L.+Zitvogel&amp;author%5b42%5d=F.+Ginhoux&amp;author%5b43%5d=M.+Fontenay&amp;author%5b44%5d=E.+Solary&amp;title=Elevated+Calprotectin+and+Abnormal+Myeloid+Cell+Subsets+Discriminate+Severe+from+Mild+COVID-19&amp;publication_year=2020&amp;journal=Cell&amp;volume=182&amp;pages=1401-1418.e18" TargetMode="External"/><Relationship Id="rId164" Type="http://schemas.openxmlformats.org/officeDocument/2006/relationships/hyperlink" Target="https://www.biorxiv.org/lookup/ijlink/YTozOntzOjQ6InBhdGgiO3M6MTQ6Ii9sb29rdXAvaWpsaW5rIjtzOjU6InF1ZXJ5IjthOjQ6e3M6ODoibGlua1R5cGUiO3M6NDoiQUJTVCI7czoxMToiam91cm5hbENvZGUiO3M6MzoianZpIjtzOjU6InJlc2lkIjtzOjEwOiI4NC8xOC85MzE4IjtzOjQ6ImF0b20iO3M6NDg6Ii9iaW9yeGl2L2Vhcmx5LzIwMjAvMTEvMjcvMjAyMC4xMS4yNS4zOTkxMzkuYXRvbSI7fXM6ODoiZnJhZ21lbnQiO3M6MDoiIjt9" TargetMode="External"/><Relationship Id="rId169" Type="http://schemas.openxmlformats.org/officeDocument/2006/relationships/hyperlink" Target="https://www.biorxiv.org/lookup/google-scholar?link_type=googlescholar&amp;gs_type=article&amp;author%5b0%5d=J.+Zhao&amp;author%5b1%5d=J.+Zhao&amp;author%5b2%5d=A.%20K.+Mangalam&amp;author%5b3%5d=R.+Channappanavar&amp;author%5b4%5d=C.+Fett&amp;author%5b5%5d=D.%20K.+Meyerholz&amp;author%5b6%5d=S.+Agnihothram&amp;author%5b7%5d=R.%20S.+Baric&amp;author%5b8%5d=C.%20S.+David&amp;author%5b9%5d=S.+Perlman&amp;title=Airway+Memory+CD4+++T+Cells+Mediate+Protective+Immunity+against+Emerging+Respiratory+Coronaviruses&amp;publication_year=2016&amp;journal=Immunity&amp;volume=44&amp;pages=1379-1391" TargetMode="External"/><Relationship Id="rId185" Type="http://schemas.openxmlformats.org/officeDocument/2006/relationships/hyperlink" Target="https://www.biorxiv.org/lookup/google-scholar?link_type=googlescholar&amp;gs_type=article&amp;author%5b0%5d=C.%20W.+Tan&amp;author%5b1%5d=W.%20N.+Chia&amp;author%5b2%5d=X.+Qin&amp;author%5b3%5d=P.+Liu&amp;author%5b4%5d=M.%20I.-C.+Chen&amp;author%5b5%5d=C.+Tiu&amp;author%5b6%5d=Z.+Hu&amp;author%5b7%5d=V.%20C.-W.+Chen&amp;author%5b8%5d=B.%20E.+Young&amp;author%5b9%5d=W.%20R.+Sia&amp;author%5b10%5d=Y.-J.+Tan&amp;author%5b11%5d=R.+Foo&amp;author%5b12%5d=Y.+Yi&amp;author%5b13%5d=D.%20C.+Lye&amp;author%5b14%5d=D.%20E.+Anderson&amp;author%5b15%5d=L.-F.+Wang&amp;title=A+SARS-CoV-2+surrogate+virus+neutralization+test+based+on+antibody-mediated+blockage+of+ACE2-spike+protein-protein+interaction&amp;publication_year=2020&amp;journal=Nat+Biotechnol&amp;volume=395&amp;pages=470-6" TargetMode="External"/><Relationship Id="rId4" Type="http://schemas.openxmlformats.org/officeDocument/2006/relationships/webSettings" Target="webSettings.xml"/><Relationship Id="rId9" Type="http://schemas.openxmlformats.org/officeDocument/2006/relationships/hyperlink" Target="https://www.biorxiv.org/content/10.1101/2020.11.25.399139v1.full" TargetMode="External"/><Relationship Id="rId180" Type="http://schemas.openxmlformats.org/officeDocument/2006/relationships/hyperlink" Target="https://www.biorxiv.org/lookup/google-scholar?link_type=googlescholar&amp;gs_type=article&amp;author%5b0%5d=C.%20J.+Reynolds&amp;author%5b1%5d=L.+Swadling&amp;author%5b2%5d=J.%20M.+Gibbons&amp;author%5b3%5d=C.+Pade&amp;author%5b4%5d=M.+Jensen&amp;author%5b5%5d=M.%20O.+Diniz&amp;author%5b6%5d=N.%20M.+Schmidt&amp;author%5b7%5d=D.%20K.+Butler&amp;author%5b8%5d=O.%20E.+Amin&amp;author%5b9%5d=S.%20N.%20L.+Bailey&amp;author%5b10%5d=S.+Talyor&amp;author%5b11%5d=J.+Jones&amp;author%5b12%5d=M.+Jones&amp;author%5b13%5d=W.%20Y.%20J.+Lee&amp;author%5b14%5d=J.+Rosenheim&amp;author%5b15%5d=A.+Chandran&amp;author%5b16%5d=G.+Joy&amp;author%5b17%5d=C.+Di%20Genova&amp;author%5b18%5d=N.%20J.+Temperton&amp;author%5b19%5d=J.+Lambourne&amp;author%5b20%5d=T.+Cutino-Moguel&amp;author%5b21%5d=M.+Andiapen&amp;author%5b22%5d=M.+Fontana&amp;author%5b23%5d=A.+Smit&amp;author%5b24%5d=A.+Semper&amp;author%5b25%5d=B.+O%E2%80%99Brien&amp;author%5b26%5d=B.+Chain&amp;author%5b27%5d=T.+Brooks&amp;author%5b28%5d=C.+Manisty&amp;author%5b29%5d=T.+Treibel&amp;author%5b30%5d=J.+Moon&amp;author%5b31%5d=COVIDsortium%20Investigators&amp;author%5b32%5d=M.%20C.+Noursadeghi&amp;author%5b33%5d=COVIDsortium%20Immune%20correlates%20network&amp;author%5b34%5d=D.%20M.+Altmann&amp;author%5b35%5d=M.%20K.+Mani&amp;author%5b36%5d=A.+McKnight&amp;author%5b37%5d=R.%20J.+Boyton&amp;title=Healthcare+workers+with+mild+/+asymptomatic+SARS-CoV-2+infection+show+T+cell+responses+and+neutralising+antibodies+after+the+first+wave&amp;publication_year=2020&amp;journal=medRxiv" TargetMode="External"/><Relationship Id="rId210" Type="http://schemas.openxmlformats.org/officeDocument/2006/relationships/hyperlink" Target="https://www.biorxiv.org/content/10.1101/2020.11.25.399139v1.full" TargetMode="External"/><Relationship Id="rId215" Type="http://schemas.openxmlformats.org/officeDocument/2006/relationships/hyperlink" Target="https://www.biorxiv.org/lookup/google-scholar?link_type=googlescholar&amp;gs_type=article&amp;author%5b0%5d=J.%20S.+Lee&amp;author%5b1%5d=S.+Park&amp;author%5b2%5d=H.%20W.+Jeong&amp;author%5b3%5d=J.%20Y.+Ahn&amp;author%5b4%5d=S.%20J.+Choi&amp;author%5b5%5d=H.+Lee&amp;author%5b6%5d=B.+Choi&amp;author%5b7%5d=S.%20K.+Nam&amp;author%5b8%5d=M.+Sa&amp;author%5b9%5d=J.-S.+Kwon&amp;author%5b10%5d=S.%20J.+Jeong&amp;author%5b11%5d=H.%20K.+Lee&amp;author%5b12%5d=S.%20H.+Park&amp;author%5b13%5d=S.-H.+Park&amp;author%5b14%5d=J.%20Y.+Choi&amp;author%5b15%5d=S.-H.+Kim&amp;author%5b16%5d=I.+Jung&amp;author%5b17%5d=E.-C.+Shin&amp;title=Immunophenotyping+of+COVID-19+and+influenza+highlights+the+role+of+type+I+interferons+in+development+of+severe+COVID-19&amp;publication_year=2020&amp;journal=Science+Immunology&amp;volume=5" TargetMode="External"/><Relationship Id="rId236" Type="http://schemas.openxmlformats.org/officeDocument/2006/relationships/theme" Target="theme/theme1.xml"/><Relationship Id="rId26" Type="http://schemas.openxmlformats.org/officeDocument/2006/relationships/hyperlink" Target="https://www.biorxiv.org/content/10.1101/2020.11.25.399139v1.full" TargetMode="External"/><Relationship Id="rId231" Type="http://schemas.openxmlformats.org/officeDocument/2006/relationships/hyperlink" Target="https://www.biorxiv.org/lookup/external-ref?access_num=000263914000027&amp;link_type=ISI" TargetMode="External"/><Relationship Id="rId47" Type="http://schemas.openxmlformats.org/officeDocument/2006/relationships/hyperlink" Target="https://www.biorxiv.org/content/10.1101/2020.11.25.399139v1.full" TargetMode="External"/><Relationship Id="rId68" Type="http://schemas.openxmlformats.org/officeDocument/2006/relationships/hyperlink" Target="https://www.biorxiv.org/content/10.1101/2020.11.25.399139v1.full" TargetMode="External"/><Relationship Id="rId89" Type="http://schemas.openxmlformats.org/officeDocument/2006/relationships/hyperlink" Target="https://www.biorxiv.org/content/biorxiv/early/2020/11/27/2020.11.25.399139/F6.large.jpg?download=true" TargetMode="External"/><Relationship Id="rId112" Type="http://schemas.openxmlformats.org/officeDocument/2006/relationships/hyperlink" Target="https://www.biorxiv.org/content/10.1101/2020.11.25.399139v1.full" TargetMode="External"/><Relationship Id="rId133" Type="http://schemas.openxmlformats.org/officeDocument/2006/relationships/hyperlink" Target="https://www.biorxiv.org/content/10.1101/2020.11.25.399139v1.full" TargetMode="External"/><Relationship Id="rId154" Type="http://schemas.openxmlformats.org/officeDocument/2006/relationships/hyperlink" Target="https://www.biorxiv.org/content/10.1101/2020.11.25.399139v1.full" TargetMode="External"/><Relationship Id="rId175" Type="http://schemas.openxmlformats.org/officeDocument/2006/relationships/hyperlink" Target="https://www.biorxiv.org/content/10.1101/2020.11.25.399139v1.full" TargetMode="External"/><Relationship Id="rId196" Type="http://schemas.openxmlformats.org/officeDocument/2006/relationships/hyperlink" Target="https://www.biorxiv.org/content/10.1101/2020.11.25.399139v1.full" TargetMode="External"/><Relationship Id="rId200" Type="http://schemas.openxmlformats.org/officeDocument/2006/relationships/hyperlink" Target="https://www.biorxiv.org/lookup/google-scholar?link_type=googlescholar&amp;gs_type=article&amp;author%5b0%5d=J.+Zuo&amp;author%5b1%5d=A.+Dowell&amp;author%5b2%5d=H.+Pearce&amp;author%5b3%5d=K.+Verma&amp;author%5b4%5d=H.%20M.+Long&amp;author%5b5%5d=J.+Begum&amp;author%5b6%5d=F.+Aiano&amp;author%5b7%5d=Z.+Amin-Chowdhury&amp;author%5b8%5d=B.+Hallis&amp;author%5b9%5d=L.+Stapley&amp;author%5b10%5d=R.+Borrow&amp;author%5b11%5d=E.+Linley&amp;author%5b12%5d=S.+Ahmad&amp;author%5b13%5d=B.+Parker&amp;author%5b14%5d=A.+Horsley&amp;author%5b15%5d=G.+Amirthalingam&amp;author%5b16%5d=K.+Brown&amp;author%5b17%5d=M.%20E.+Ramsay&amp;author%5b18%5d=S.+Ladhani&amp;author%5b19%5d=P.+Moss&amp;title=Robust+SARS-CoV-2-specific+T-cell+immunity+is+maintained+at+6+months+following+primary+infection&amp;publication_year=2020&amp;journal=bioRxiv" TargetMode="External"/><Relationship Id="rId16" Type="http://schemas.openxmlformats.org/officeDocument/2006/relationships/hyperlink" Target="https://www.biorxiv.org/content/10.1101/2020.11.25.399139v1.full" TargetMode="External"/><Relationship Id="rId221" Type="http://schemas.openxmlformats.org/officeDocument/2006/relationships/hyperlink" Target="https://www.biorxiv.org/lookup/google-scholar?link_type=googlescholar&amp;gs_type=article&amp;author%5b0%5d=S.+De%20Biasi&amp;author%5b1%5d=M.+Meschiari&amp;author%5b2%5d=L.+Gibellini&amp;author%5b3%5d=C.+Bellinazzi&amp;author%5b4%5d=R.+Borella&amp;author%5b5%5d=L.+Fidanza&amp;author%5b6%5d=L.+Gozzi&amp;author%5b7%5d=A.+Iannone&amp;author%5b8%5d=D.+Lo%20Tartaro&amp;author%5b9%5d=M.+Mattioli&amp;author%5b10%5d=A.+Paolini&amp;author%5b11%5d=M.+Menozzi&amp;author%5b12%5d=J.+Mili%C4%87&amp;author%5b13%5d=G.+Franceschi&amp;author%5b14%5d=R.+Fantini&amp;author%5b15%5d=R.+Tonelli&amp;author%5b16%5d=M.+Sita&amp;author%5b17%5d=M.+Sarti&amp;author%5b18%5d=T.+Trenti&amp;author%5b19%5d=L.+Brugioni&amp;author%5b20%5d=L.+Cicchetti&amp;author%5b21%5d=F.+Facchinetti&amp;author%5b22%5d=A.+Pietrangelo&amp;author%5b23%5d=E.+Clini&amp;author%5b24%5d=M.+Girardis&amp;author%5b25%5d=G.+Guaraldi&amp;author%5b26%5d=C.+Mussini&amp;author%5b27%5d=A.+Cossarizza&amp;title=Marked+T+cell+activation,+senescence,+exhaustion+and+skewing+towards+TH17+in+patients+with+COVID-19+pneumonia&amp;publication_year=2020&amp;journal=Nature+Communications&amp;volume=11&amp;pages=1199-17" TargetMode="External"/><Relationship Id="rId37" Type="http://schemas.openxmlformats.org/officeDocument/2006/relationships/image" Target="media/image2.gif"/><Relationship Id="rId58" Type="http://schemas.openxmlformats.org/officeDocument/2006/relationships/hyperlink" Target="https://www.biorxiv.org/content/10.1101/2020.11.25.399139v1.full" TargetMode="External"/><Relationship Id="rId79" Type="http://schemas.openxmlformats.org/officeDocument/2006/relationships/hyperlink" Target="https://www.biorxiv.org/content/10.1101/2020.11.25.399139v1.full" TargetMode="External"/><Relationship Id="rId102" Type="http://schemas.openxmlformats.org/officeDocument/2006/relationships/hyperlink" Target="https://www.biorxiv.org/content/10.1101/2020.11.25.399139v1.full" TargetMode="External"/><Relationship Id="rId123" Type="http://schemas.openxmlformats.org/officeDocument/2006/relationships/hyperlink" Target="https://www.biorxiv.org/content/10.1101/2020.11.25.399139v1.full" TargetMode="External"/><Relationship Id="rId144" Type="http://schemas.openxmlformats.org/officeDocument/2006/relationships/hyperlink" Target="https://www.biorxiv.org/lookup/google-scholar?link_type=googlescholar&amp;gs_type=article&amp;author%5b0%5d=S.%20A.+Vardhana&amp;author%5b1%5d=J.%20D.+Wolchok&amp;title=The+many+faces+of+the+anti-COVID+immune+response&amp;publication_year=2020&amp;journal=J.+Exp.+Med.&amp;volume=217&amp;pages=166-10" TargetMode="External"/><Relationship Id="rId90" Type="http://schemas.openxmlformats.org/officeDocument/2006/relationships/hyperlink" Target="https://www.biorxiv.org/content/biorxiv/early/2020/11/27/2020.11.25.399139/F6.large.jpg" TargetMode="External"/><Relationship Id="rId165" Type="http://schemas.openxmlformats.org/officeDocument/2006/relationships/hyperlink" Target="https://www.biorxiv.org/lookup/google-scholar?link_type=googlescholar&amp;gs_type=article&amp;author%5b0%5d=J.+Zhao&amp;author%5b1%5d=J.+Zhao&amp;author%5b2%5d=S.+Perlman&amp;title=T+cell+responses+are+required+for+protection+from+clinical+disease+and+for+virus+clearance+in+severe+acute+respiratory+syndrome+coronavirus-infected+mice&amp;publication_year=2010&amp;journal=Journal+of+Virology&amp;volume=84&amp;pages=9318-9325" TargetMode="External"/><Relationship Id="rId186" Type="http://schemas.openxmlformats.org/officeDocument/2006/relationships/hyperlink" Target="https://www.biorxiv.org/content/10.1101/2020.11.25.399139v1.full" TargetMode="External"/><Relationship Id="rId211" Type="http://schemas.openxmlformats.org/officeDocument/2006/relationships/hyperlink" Target="https://www.biorxiv.org/lookup/external-ref?access_num=WOS:000543822100009.English&amp;link_type=DOI" TargetMode="External"/><Relationship Id="rId232" Type="http://schemas.openxmlformats.org/officeDocument/2006/relationships/hyperlink" Target="https://www.biorxiv.org/lookup/google-scholar?link_type=googlescholar&amp;gs_type=article&amp;author%5b0%5d=J.+Sun&amp;author%5b1%5d=R.+Madan&amp;author%5b2%5d=C.%20L.+Karp&amp;author%5b3%5d=T.%20J.+Braciale&amp;title=Effector+T+cells+control+lung+inflammation+during+acute+influenza+virus+infection+by+producing+IL-10&amp;publication_year=2009&amp;journal=Nat+Med&amp;volume=15&amp;pages=277-284" TargetMode="External"/><Relationship Id="rId27" Type="http://schemas.openxmlformats.org/officeDocument/2006/relationships/hyperlink" Target="https://www.biorxiv.org/content/10.1101/2020.11.25.399139v1.full" TargetMode="External"/><Relationship Id="rId48" Type="http://schemas.openxmlformats.org/officeDocument/2006/relationships/hyperlink" Target="https://www.biorxiv.org/content/10.1101/2020.11.25.399139v1.full" TargetMode="External"/><Relationship Id="rId69" Type="http://schemas.openxmlformats.org/officeDocument/2006/relationships/hyperlink" Target="https://www.biorxiv.org/content/10.1101/2020.11.25.399139v1.full" TargetMode="External"/><Relationship Id="rId113" Type="http://schemas.openxmlformats.org/officeDocument/2006/relationships/hyperlink" Target="https://www.biorxiv.org/content/10.1101/2020.11.25.399139v1.full" TargetMode="External"/><Relationship Id="rId134" Type="http://schemas.openxmlformats.org/officeDocument/2006/relationships/hyperlink" Target="https://www.biorxiv.org/content/biorxiv/early/2020/11/27/2020.11.25.399139/F9.large.jpg?width=800&amp;height=600&amp;carousel=1" TargetMode="External"/><Relationship Id="rId80" Type="http://schemas.openxmlformats.org/officeDocument/2006/relationships/hyperlink" Target="https://www.biorxiv.org/content/10.1101/2020.11.25.399139v1.full" TargetMode="External"/><Relationship Id="rId155" Type="http://schemas.openxmlformats.org/officeDocument/2006/relationships/hyperlink" Target="https://www.biorxiv.org/lookup/google-scholar?link_type=googlescholar&amp;gs_type=article&amp;author%5b0%5d=C.+Cervia&amp;author%5b1%5d=J.+Nilsson&amp;author%5b2%5d=Y.+Zurbuchen&amp;author%5b3%5d=A.+Valaperti&amp;author%5b4%5d=J.+Schreiner&amp;author%5b5%5d=A.+Wolfensberger&amp;author%5b6%5d=M.%20E.+Raeber&amp;author%5b7%5d=S.+Adamo&amp;author%5b8%5d=M.+Emmenegger&amp;author%5b9%5d=S.+Hasler&amp;author%5b10%5d=P.%20P.+Bosshard&amp;author%5b11%5d=E.+De%20Cecco&amp;author%5b12%5d=E.+B%C3%A4chli&amp;author%5b13%5d=A.+Rudiger&amp;author%5b14%5d=M.+St%C3%BCssi-Helbling&amp;author%5b15%5d=L.%20C.+Huber&amp;author%5b16%5d=A.%20S.+Zinkernagel&amp;author%5b17%5d=D.%20J.+Schaer&amp;author%5b18%5d=A.+Aguzzi&amp;author%5b19%5d=U.+Held&amp;author%5b20%5d=E.+Probst-M%C3%BCller&amp;author%5b21%5d=S.%20K.+Rampini&amp;author%5b22%5d=O.+Boyman&amp;title=Systemic+and+mucosal+antibody+secretion+specific+to+SARS-CoV-2+during+mild+versus+severe+COVID-19&amp;publication_year=2020&amp;journal=bioRxiv" TargetMode="External"/><Relationship Id="rId176" Type="http://schemas.openxmlformats.org/officeDocument/2006/relationships/hyperlink" Target="https://www.biorxiv.org/lookup/external-ref?access_num=http://www.n&amp;link_type=MED&amp;atom=%2Fbiorxiv%2Fearly%2F2020%2F11%2F27%2F2020.11.25.399139.atom" TargetMode="External"/><Relationship Id="rId197" Type="http://schemas.openxmlformats.org/officeDocument/2006/relationships/hyperlink" Target="https://www.biorxiv.org/lookup/google-scholar?link_type=googlescholar&amp;gs_type=article&amp;author%5b0%5d=M.%20C.+Woodruff&amp;author%5b1%5d=R.%20P.+Ramonell&amp;author%5b2%5d=D.%20C.+Nguyen&amp;author%5b3%5d=K.%20S.+Cashman&amp;author%5b4%5d=A.%20S.+Saini&amp;author%5b5%5d=N.%20S.+Haddad&amp;author%5b6%5d=A.%20M.+Ley&amp;author%5b7%5d=S.+Kyu&amp;author%5b8%5d=J.%20C.+Howell&amp;author%5b9%5d=T.+Ozturk&amp;author%5b10%5d=S.+Lee&amp;author%5b11%5d=N.+Suryadevara&amp;author%5b12%5d=J.%20B.+Case&amp;author%5b13%5d=R.+Bugrovsky&amp;author%5b14%5d=W.+Chen&amp;author%5b15%5d=J.+Estrada&amp;author%5b16%5d=A.+Morrison-Porter&amp;author%5b17%5d=A.+Derrico&amp;author%5b18%5d=F.%20A.+Anam&amp;author%5b19%5d=M.+Sharma&amp;author%5b20%5d=H.%20M.+Wu&amp;author%5b21%5d=S.%20N.+Le&amp;author%5b22%5d=S.%20A.+Jenks&amp;author%5b23%5d=C.%20M.+Tipton&amp;author%5b24%5d=B.+Staitieh&amp;author%5b25%5d=J.%20L.+Daiss&amp;author%5b26%5d=E.+Ghosn&amp;author%5b27%5d=M.%20S.+Diamond&amp;author%5b28%5d=R.%20H.+Carnahan&amp;author%5b29%5d=J.%20E.+Crowe&amp;author%5b30%5d=W.%20T.+Hu&amp;author%5b31%5d=F.%20E.-H.+Lee&amp;author%5b32%5d=I.+Sanz&amp;title=Extrafollicular+B+cell+responses+correlate+with+neutralizing+antibodies+and+morbidity+in+COVID-19&amp;publication_year=2020&amp;journal=Nat+Immunol&amp;volume=21&amp;pages=1506-16" TargetMode="External"/><Relationship Id="rId201" Type="http://schemas.openxmlformats.org/officeDocument/2006/relationships/hyperlink" Target="https://www.biorxiv.org/content/10.1101/2020.11.25.399139v1.full" TargetMode="External"/><Relationship Id="rId222" Type="http://schemas.openxmlformats.org/officeDocument/2006/relationships/hyperlink" Target="https://www.biorxiv.org/content/10.1101/2020.11.25.399139v1.full" TargetMode="External"/><Relationship Id="rId17" Type="http://schemas.openxmlformats.org/officeDocument/2006/relationships/hyperlink" Target="https://www.biorxiv.org/content/10.1101/2020.11.25.399139v1.full" TargetMode="External"/><Relationship Id="rId38" Type="http://schemas.openxmlformats.org/officeDocument/2006/relationships/hyperlink" Target="https://www.biorxiv.org/content/biorxiv/early/2020/11/27/2020.11.25.399139/F2.large.jpg?download=true" TargetMode="External"/><Relationship Id="rId59" Type="http://schemas.openxmlformats.org/officeDocument/2006/relationships/hyperlink" Target="https://www.biorxiv.org/content/10.1101/2020.11.25.399139v1.full" TargetMode="External"/><Relationship Id="rId103" Type="http://schemas.openxmlformats.org/officeDocument/2006/relationships/hyperlink" Target="https://www.biorxiv.org/content/10.1101/2020.11.25.399139v1.full" TargetMode="External"/><Relationship Id="rId124" Type="http://schemas.openxmlformats.org/officeDocument/2006/relationships/hyperlink" Target="https://www.biorxiv.org/content/biorxiv/early/2020/11/27/2020.11.25.399139/F7.large.jpg?width=800&amp;height=600&amp;carousel=1" TargetMode="External"/><Relationship Id="rId70" Type="http://schemas.openxmlformats.org/officeDocument/2006/relationships/hyperlink" Target="https://www.biorxiv.org/content/10.1101/2020.11.25.399139v1.full" TargetMode="External"/><Relationship Id="rId91" Type="http://schemas.openxmlformats.org/officeDocument/2006/relationships/hyperlink" Target="https://www.biorxiv.org/content/10.1101/2020.11.25.399139v1.full" TargetMode="External"/><Relationship Id="rId145" Type="http://schemas.openxmlformats.org/officeDocument/2006/relationships/hyperlink" Target="https://www.biorxiv.org/content/10.1101/2020.11.25.399139v1.full" TargetMode="External"/><Relationship Id="rId166" Type="http://schemas.openxmlformats.org/officeDocument/2006/relationships/hyperlink" Target="https://www.biorxiv.org/content/10.1101/2020.11.25.399139v1.full" TargetMode="External"/><Relationship Id="rId187" Type="http://schemas.openxmlformats.org/officeDocument/2006/relationships/hyperlink" Target="https://www.biorxiv.org/lookup/external-ref?access_num=http://www.n&amp;link_type=MED&amp;atom=%2Fbiorxiv%2Fearly%2F2020%2F11%2F27%2F2020.11.25.399139.atom" TargetMode="External"/><Relationship Id="rId1" Type="http://schemas.openxmlformats.org/officeDocument/2006/relationships/numbering" Target="numbering.xml"/><Relationship Id="rId212" Type="http://schemas.openxmlformats.org/officeDocument/2006/relationships/hyperlink" Target="https://www.biorxiv.org/lookup/external-ref?access_num=http://www.n&amp;link_type=MED&amp;atom=%2Fbiorxiv%2Fearly%2F2020%2F11%2F27%2F2020.11.25.399139.atom" TargetMode="External"/><Relationship Id="rId233" Type="http://schemas.openxmlformats.org/officeDocument/2006/relationships/hyperlink" Target="https://www.biorxiv.org/content/10.1101/2020.11.25.399139v1.full" TargetMode="External"/><Relationship Id="rId28" Type="http://schemas.openxmlformats.org/officeDocument/2006/relationships/hyperlink" Target="https://www.biorxiv.org/content/biorxiv/early/2020/11/27/2020.11.25.399139/F1.large.jpg?width=800&amp;height=600&amp;carousel=1" TargetMode="External"/><Relationship Id="rId49" Type="http://schemas.openxmlformats.org/officeDocument/2006/relationships/hyperlink" Target="https://www.biorxiv.org/content/10.1101/2020.11.25.399139v1.full" TargetMode="External"/><Relationship Id="rId114" Type="http://schemas.openxmlformats.org/officeDocument/2006/relationships/hyperlink" Target="https://www.biorxiv.org/content/10.1101/2020.11.25.399139v1.full" TargetMode="External"/><Relationship Id="rId60" Type="http://schemas.openxmlformats.org/officeDocument/2006/relationships/hyperlink" Target="https://www.biorxiv.org/content/10.1101/2020.11.25.399139v1.full" TargetMode="External"/><Relationship Id="rId81" Type="http://schemas.openxmlformats.org/officeDocument/2006/relationships/hyperlink" Target="https://www.biorxiv.org/content/10.1101/2020.11.25.399139v1.full" TargetMode="External"/><Relationship Id="rId135" Type="http://schemas.openxmlformats.org/officeDocument/2006/relationships/image" Target="media/image9.gif"/><Relationship Id="rId156" Type="http://schemas.openxmlformats.org/officeDocument/2006/relationships/hyperlink" Target="https://www.biorxiv.org/content/10.1101/2020.11.25.399139v1.full" TargetMode="External"/><Relationship Id="rId177" Type="http://schemas.openxmlformats.org/officeDocument/2006/relationships/hyperlink" Target="https://www.biorxiv.org/lookup/google-scholar?link_type=googlescholar&amp;gs_type=article&amp;author%5b0%5d=T.+Sekine&amp;author%5b1%5d=A.+Perez-Potti&amp;author%5b2%5d=O.+Rivera-Ballesteros&amp;author%5b3%5d=K.+Str%C3%A5lin&amp;author%5b4%5d=J.-B.+Gorin&amp;author%5b5%5d=A.+Olsson&amp;author%5b6%5d=S.+Llewellyn-Lacey&amp;author%5b7%5d=H.+Kamal&amp;author%5b8%5d=G.+Bogdanovic&amp;author%5b9%5d=S.+Muschiol&amp;author%5b10%5d=D.%20J.+Wullimann&amp;author%5b11%5d=T.+Kammann&amp;author%5b12%5d=J.+Emg%C3%A5rd&amp;author%5b13%5d=T.+Parrot&amp;author%5b14%5d=E.+Folkesson&amp;author%5b15%5d=Karolinska%20COVID-19%20Study%20Group&amp;author%5b16%5d=O.+Rooyackers&amp;author%5b17%5d=L.%20I.+Eriksson&amp;author%5b18%5d=J.-I.+Henter&amp;author%5b19%5d=A.+S%C3%B6nnerborg&amp;author%5b20%5d=T.+Allander&amp;author%5b21%5d=J.+Albert&amp;author%5b22%5d=M.+Nielsen&amp;author%5b23%5d=J.+Klingstr%C3%B6m&amp;author%5b24%5d=S.+Gredmark-Russ&amp;author%5b25%5d=N.%20K.+Bj%C3%B6rkstr%C3%B6m&amp;author%5b26%5d=J.%20K.+Sandberg&amp;author%5b27%5d=D.%20A.+Price&amp;author%5b28%5d=H.%20G.+Ljunggren&amp;author%5b29%5d=S.+Aleman&amp;author%5b30%5d=M.+Buggert&amp;title=Robust+T+Cell+Immunity+in+Convalescent+Individuals+with+Asymptomatic+or+Mild+COVID-19&amp;publication_year=2020&amp;journal=Cell&amp;volume=183&amp;pages=158-168.e14" TargetMode="External"/><Relationship Id="rId198" Type="http://schemas.openxmlformats.org/officeDocument/2006/relationships/hyperlink" Target="https://www.biorxiv.org/content/10.1101/2020.11.25.399139v1.full" TargetMode="External"/><Relationship Id="rId202" Type="http://schemas.openxmlformats.org/officeDocument/2006/relationships/hyperlink" Target="https://www.biorxiv.org/lookup/google-scholar?link_type=googlescholar&amp;gs_type=article&amp;author%5b0%5d=Y.+Peng&amp;author%5b1%5d=A.%20J.+Mentzer&amp;author%5b2%5d=G.+Liu&amp;author%5b3%5d=X.+Yao&amp;author%5b4%5d=Z.+Yin&amp;author%5b5%5d=D.+Dong&amp;author%5b6%5d=W.+Dejnirattisai&amp;author%5b7%5d=T.+Rostron&amp;author%5b8%5d=P.+Supasa&amp;author%5b9%5d=C.+Liu&amp;author%5b10%5d=C.+Lopez-Camacho&amp;author%5b11%5d=J.+Slon-Campos&amp;author%5b12%5d=Y.+Zhao&amp;author%5b13%5d=D.%20I.+Stuart&amp;author%5b14%5d=G.%20C.+Paesen&amp;author%5b15%5d=J.%20M.+Grimes&amp;author%5b16%5d=A.%20A.+Antson&amp;author%5b17%5d=O.%20W.+Bayfield&amp;author%5b18%5d=D.%20E.%20D.%20P.+Hawkins&amp;author%5b19%5d=D.-S.+Ker&amp;author%5b20%5d=B.+Wang&amp;author%5b21%5d=L.+Turtle&amp;author%5b22%5d=K.+Subramaniam&amp;author%5b23%5d=P.+Thomson&amp;author%5b24%5d=P.+Zhang&amp;author%5b25%5d=C.+Dold&amp;author%5b26%5d=J.+Ratcliff&amp;author%5b27%5d=P.+Simmonds&amp;author%5b28%5d=T.+de%20Silva&amp;author%5b29%5d=P.+Sopp&amp;author%5b30%5d=D.+Wellington&amp;author%5b31%5d=U.+Rajapaksa&amp;author%5b32%5d=Y.-L.+Chen&amp;author%5b33%5d=M.+Salio&amp;author%5b34%5d=G.+Napolitani&amp;author%5b35%5d=W.+Paes&amp;author%5b36%5d=P.+Borrow&amp;author%5b37%5d=B.%20M.+Kessler&amp;author%5b38%5d=J.%20W.+Fry&amp;author%5b39%5d=N.%20F.+Schwabe&amp;author%5b40%5d=M.%20G.+Semple&amp;author%5b41%5d=J.%20K.+Baillie&amp;author%5b42%5d=S.%20C.+Moore&amp;author%5b43%5d=P.%20J.%20M.+Openshaw&amp;author%5b44%5d=M.%20A.+Ansari&amp;author%5b45%5d=S.+Dunachie&amp;author%5b46%5d=E.+Barnes&amp;author%5b47%5d=J.+Frater&amp;author%5b48%5d=G.+Kerr&amp;author%5b49%5d=P.+Goulder&amp;author%5b50%5d=T.+Lockett&amp;author%5b51%5d=R.+Levin&amp;author%5b52%5d=Y.+Zhang&amp;author%5b53%5d=R.+Jing&amp;author%5b54%5d=L.-P.+Ho&amp;author%5b55%5d=Oxford%20Immunology%20Network%20Covid-19%20Response%20T%20cell%20Consortium,%20ISARIC4C%20Investigators&amp;author%5b56%5d=R.%20J.+Cornall&amp;author%5b57%5d=C.%20P.+Conlon&amp;author%5b58%5d=P.+Klenerman&amp;author%5b59%5d=G.%20R.+Screaton&amp;author%5b60%5d=J.+Mongkolsapaya&amp;author%5b61%5d=A.+McMichael&amp;author%5b62%5d=J.%20C.+Knight&amp;author%5b63%5d=G.+Ogg&amp;author%5b64%5d=T.+Dong&amp;title=Broad+and+strong+memory+CD4++and+CD8++T+cells+induced+by+SARS-CoV-2+in+UK+convalescent+individuals+following+COVID-19&amp;publication_year=2020&amp;jo" TargetMode="External"/><Relationship Id="rId223" Type="http://schemas.openxmlformats.org/officeDocument/2006/relationships/hyperlink" Target="https://ssrn.com/abstract=3684758" TargetMode="External"/><Relationship Id="rId18" Type="http://schemas.openxmlformats.org/officeDocument/2006/relationships/hyperlink" Target="https://www.biorxiv.org/content/10.1101/2020.11.25.399139v1.full" TargetMode="External"/><Relationship Id="rId39" Type="http://schemas.openxmlformats.org/officeDocument/2006/relationships/hyperlink" Target="https://www.biorxiv.org/content/biorxiv/early/2020/11/27/2020.11.25.399139/F2.large.jpg" TargetMode="External"/><Relationship Id="rId50" Type="http://schemas.openxmlformats.org/officeDocument/2006/relationships/hyperlink" Target="https://www.biorxiv.org/content/10.1101/2020.11.25.399139v1.full" TargetMode="External"/><Relationship Id="rId104" Type="http://schemas.openxmlformats.org/officeDocument/2006/relationships/hyperlink" Target="https://www.biorxiv.org/content/10.1101/2020.11.25.399139v1.full" TargetMode="External"/><Relationship Id="rId125" Type="http://schemas.openxmlformats.org/officeDocument/2006/relationships/image" Target="media/image7.gif"/><Relationship Id="rId146" Type="http://schemas.openxmlformats.org/officeDocument/2006/relationships/hyperlink" Target="https://www.biorxiv.org/lookup/google-scholar?link_type=googlescholar&amp;gs_type=article&amp;author%5b0%5d=L.+Kuri-Cervantes&amp;author%5b1%5d=M.%20B.+Pampena&amp;author%5b2%5d=W.+Meng&amp;author%5b3%5d=A.%20M.+Rosenfeld&amp;author%5b4%5d=C.%20A.%20G.+Ittner&amp;author%5b5%5d=A.%20R.+Weisman&amp;author%5b6%5d=R.%20S.+Agyekum&amp;author%5b7%5d=D.+Mathew&amp;author%5b8%5d=A.%20E.+Baxter&amp;author%5b9%5d=L.%20A.+Vella&amp;author%5b10%5d=O.+Kuthuru&amp;author%5b11%5d=S.%20A.+Apostolidis&amp;author%5b12%5d=L.+Bershaw&amp;author%5b13%5d=J.+Dougherty&amp;author%5b14%5d=A.%20R.+Greenplate&amp;author%5b15%5d=A.+Pattekar&amp;author%5b16%5d=J.+Kim&amp;author%5b17%5d=N.+Han&amp;author%5b18%5d=S.+Gouma&amp;author%5b19%5d=M.%20E.+Weirick&amp;author%5b20%5d=C.%20P.+Arevalo&amp;author%5b21%5d=M.%20J.+Bolton&amp;author%5b22%5d=E.%20C.+Goodwin&amp;author%5b23%5d=E.%20M.+Anderson&amp;author%5b24%5d=S.%20E.+Hensley&amp;author%5b25%5d=T.%20K.+Jones&amp;author%5b26%5d=N.%20S.+Mangalmurti&amp;author%5b27%5d=E.%20T.+Luning%20Prak&amp;author%5b28%5d=E.%20J.+Wherry&amp;author%5b29%5d=N.%20J.+Meyer&amp;author%5b30%5d=M.%20R.+Betts&amp;title=Comprehensive+mapping+of+immune+perturbations+associated+with+severe+COVID-19&amp;publication_year=2020&amp;journal=Science+Immunology&amp;volume=5&amp;pages=eabd7114-20" TargetMode="External"/><Relationship Id="rId167" Type="http://schemas.openxmlformats.org/officeDocument/2006/relationships/hyperlink" Target="https://www.biorxiv.org/lookup/external-ref?access_num=10.1016/j.immuni.2016.05.006&amp;link_type=DOI" TargetMode="External"/><Relationship Id="rId188" Type="http://schemas.openxmlformats.org/officeDocument/2006/relationships/hyperlink" Target="https://www.biorxiv.org/lookup/google-scholar?link_type=googlescholar&amp;gs_type=article&amp;author%5b0%5d=N.+Le%20Bert&amp;author%5b1%5d=A.%20T.+Tan&amp;author%5b2%5d=K.+Kunasegaran&amp;author%5b3%5d=C.%20Y.%20L.+Tham&amp;author%5b4%5d=M.+Hafezi&amp;author%5b5%5d=A.+Chia&amp;author%5b6%5d=M.%20H.%20Y.+Chng&amp;author%5b7%5d=M.+Lin&amp;author%5b8%5d=N.+Tan&amp;author%5b9%5d=M.+Linster&amp;author%5b10%5d=W.%20N.+Chia&amp;author%5b11%5d=M.%20I.-C.+Chen&amp;author%5b12%5d=L.-F.+Wang&amp;author%5b13%5d=E.%20E.+Ooi&amp;author%5b14%5d=S.+Kalimuddin&amp;author%5b15%5d=P.%20A.+Tambyah&amp;author%5b16%5d=J.%20G.-H.+Low&amp;author%5b17%5d=Y.-J.+Tan&amp;author%5b18%5d=A.+Bertoletti&amp;title=SARS-CoV-2-specific+T+cell+immunity+in+cases+of+COVID-19+and+SARS,+and+uninfected+controls&amp;publication_year=2020&amp;journal=Nature&amp;volume=584&amp;pages=457-462" TargetMode="External"/><Relationship Id="rId71" Type="http://schemas.openxmlformats.org/officeDocument/2006/relationships/hyperlink" Target="https://www.biorxiv.org/content/10.1101/2020.11.25.399139v1.full" TargetMode="External"/><Relationship Id="rId92" Type="http://schemas.openxmlformats.org/officeDocument/2006/relationships/hyperlink" Target="https://www.biorxiv.org/content/10.1101/2020.11.25.399139v1.full" TargetMode="External"/><Relationship Id="rId213" Type="http://schemas.openxmlformats.org/officeDocument/2006/relationships/hyperlink" Target="https://www.biorxiv.org/lookup/google-scholar?link_type=googlescholar&amp;gs_type=article&amp;author%5b0%5d=A.+Grifoni&amp;author%5b1%5d=D.+Weiskopf&amp;author%5b2%5d=S.%20I.+Ramirez&amp;author%5b3%5d=J.+Mateus&amp;author%5b4%5d=J.%20M.+Dan&amp;author%5b5%5d=C.%20R.+Moderbacher&amp;author%5b6%5d=S.%20A.+Rawlings&amp;author%5b7%5d=A.+Sutherland&amp;author%5b8%5d=L.+Premkumar&amp;author%5b9%5d=R.%20S.+Jadi&amp;author%5b10%5d=D.+Marrama&amp;author%5b11%5d=A.%20M.+de%20Silva&amp;author%5b12%5d=A.+Frazier&amp;author%5b13%5d=A.%20F.+Carlin&amp;author%5b14%5d=J.%20A.+Greenbaum&amp;author%5b15%5d=B.+Peters&amp;author%5b16%5d=F.+Krammer&amp;author%5b17%5d=D.%20M.+Smith&amp;author%5b18%5d=S.+Crotty&amp;author%5b19%5d=A.+Sette&amp;title=Targets+of+T+Cell+Responses+to+SARS-CoV-2+Coronavirus+in+Humans+with+COVID-19+Disease+and+Unexposed+Individuals&amp;publication_year=2020&amp;journal=Cell&amp;volume=181&amp;pages=1489-1501.e15" TargetMode="External"/><Relationship Id="rId234" Type="http://schemas.openxmlformats.org/officeDocument/2006/relationships/hyperlink" Target="https://www.biorxiv.org/lookup/google-scholar?link_type=googlescholar&amp;gs_type=article&amp;author%5b0%5d=A.+Grifoni&amp;author%5b1%5d=J.+Sidney&amp;author%5b2%5d=Y.+Zhang&amp;author%5b3%5d=R.%20H.+Scheuermann&amp;author%5b4%5d=B.+Peters&amp;author%5b5%5d=A.+Sette&amp;title=A+Sequence+Homology+and+Bioinformatic+Approach+Can+Predict+Candidate+Targets+for+Immune+Responses+to+SARS-CoV-2&amp;publication_year=2020&amp;journal=Cell+Host+and+Microbe&amp;volume=27&amp;pages=671-680.e2" TargetMode="External"/><Relationship Id="rId2" Type="http://schemas.openxmlformats.org/officeDocument/2006/relationships/styles" Target="styles.xml"/><Relationship Id="rId29" Type="http://schemas.openxmlformats.org/officeDocument/2006/relationships/image" Target="media/image1.gif"/><Relationship Id="rId40" Type="http://schemas.openxmlformats.org/officeDocument/2006/relationships/hyperlink" Target="https://www.biorxiv.org/content/10.1101/2020.11.25.399139v1.full" TargetMode="External"/><Relationship Id="rId115" Type="http://schemas.openxmlformats.org/officeDocument/2006/relationships/hyperlink" Target="https://www.biorxiv.org/content/10.1101/2020.11.25.399139v1.full" TargetMode="External"/><Relationship Id="rId136" Type="http://schemas.openxmlformats.org/officeDocument/2006/relationships/hyperlink" Target="https://www.biorxiv.org/content/biorxiv/early/2020/11/27/2020.11.25.399139/F9.large.jpg?download=true" TargetMode="External"/><Relationship Id="rId157" Type="http://schemas.openxmlformats.org/officeDocument/2006/relationships/hyperlink" Target="https://www.biorxiv.org/lookup/google-scholar?link_type=googlescholar&amp;gs_type=article&amp;author%5b0%5d=D.+Weiskopf&amp;author%5b1%5d=K.%20S.+Schmitz&amp;author%5b2%5d=M.%20P.+Raadsen&amp;author%5b3%5d=A.+Grifoni&amp;author%5b4%5d=N.%20M.%20A.+Okba&amp;author%5b5%5d=H.+Endeman&amp;author%5b6%5d=J.%20P.%20C.+van%20den%20Akker&amp;author%5b7%5d=R.+Molenkamp&amp;author%5b8%5d=M.%20P.%20G.+Koopmans&amp;author%5b9%5d=E.%20C.%20M.+van%20Gorp&amp;author%5b10%5d=B.%20L.+Haagmans&amp;author%5b11%5d=R.%20L.+de%20Swart&amp;author%5b12%5d=A.+Sette&amp;author%5b13%5d=R.%20D.+de%20Vries&amp;title=Phenotype+and+kinetics+of+SARS-CoV-2-specific+T+cells+in+COVID-19+patients+with+acute+respiratory+distress+syndrome&amp;publication_year=2020&amp;journal=Science+Immunology&amp;volume=5" TargetMode="External"/><Relationship Id="rId178" Type="http://schemas.openxmlformats.org/officeDocument/2006/relationships/hyperlink" Target="https://www.biorxiv.org/content/10.1101/2020.11.25.399139v1.full" TargetMode="External"/><Relationship Id="rId61" Type="http://schemas.openxmlformats.org/officeDocument/2006/relationships/hyperlink" Target="https://www.biorxiv.org/content/10.1101/2020.11.25.399139v1.full" TargetMode="External"/><Relationship Id="rId82" Type="http://schemas.openxmlformats.org/officeDocument/2006/relationships/hyperlink" Target="https://www.biorxiv.org/content/10.1101/2020.11.25.399139v1.full" TargetMode="External"/><Relationship Id="rId199" Type="http://schemas.openxmlformats.org/officeDocument/2006/relationships/hyperlink" Target="https://www.biorxiv.org/lookup/external-ref?access_num=0.1101/2020.11.01.362319&amp;link_type=DOI" TargetMode="External"/><Relationship Id="rId203" Type="http://schemas.openxmlformats.org/officeDocument/2006/relationships/hyperlink" Target="https://www.biorxiv.org/content/10.1101/2020.11.25.399139v1.full" TargetMode="External"/><Relationship Id="rId19" Type="http://schemas.openxmlformats.org/officeDocument/2006/relationships/hyperlink" Target="https://www.biorxiv.org/content/10.1101/2020.11.25.399139v1.full" TargetMode="External"/><Relationship Id="rId224" Type="http://schemas.openxmlformats.org/officeDocument/2006/relationships/hyperlink" Target="https://www.biorxiv.org/lookup/google-scholar?link_type=googlescholar&amp;gs_type=article&amp;author%5b0%5d=M.-S.+Rha&amp;author%5b1%5d=H.%20W.+Jeong&amp;author%5b2%5d=J.-H.+Ko&amp;author%5b3%5d=S.%20J.+Choi&amp;author%5b4%5d=I.-H.+Seo&amp;author%5b5%5d=J.%20S.+Lee&amp;author%5b6%5d=M.+Sa&amp;author%5b7%5d=A.%20R.+Kim&amp;author%5b8%5d=E.-J.+Joo&amp;author%5b9%5d=J.%20Y.+Ahn&amp;author%5b10%5d=J.%20H.+Kim&amp;author%5b11%5d=K.-H.+Song&amp;author%5b12%5d=E.%20S.+Kim&amp;author%5b13%5d=H.%20B.+Kim&amp;author%5b14%5d=Y.%20K.+Kim&amp;author%5b15%5d=S.-H.+Park&amp;author%5b16%5d=J.%20Y.+Choi&amp;author%5b17%5d=K.%20R.+Peck&amp;author%5b18%5d=E.-C.+Shin&amp;title=IFN-%CE%B3+is+Produced+by+Pd-1+++Cells+Among+SARS-CoV-2-Specific+MHC-I+Multimer+CD8++&amp;publication_year=2020&amp;journal=T+Cells+in+Acute+and+Convalescent+COVID-19+Patients" TargetMode="External"/><Relationship Id="rId30" Type="http://schemas.openxmlformats.org/officeDocument/2006/relationships/hyperlink" Target="https://www.biorxiv.org/content/biorxiv/early/2020/11/27/2020.11.25.399139/F1.large.jpg?download=true" TargetMode="External"/><Relationship Id="rId105" Type="http://schemas.openxmlformats.org/officeDocument/2006/relationships/hyperlink" Target="https://www.biorxiv.org/content/10.1101/2020.11.25.399139v1.full" TargetMode="External"/><Relationship Id="rId126" Type="http://schemas.openxmlformats.org/officeDocument/2006/relationships/hyperlink" Target="https://www.biorxiv.org/content/biorxiv/early/2020/11/27/2020.11.25.399139/F7.large.jpg?download=true" TargetMode="External"/><Relationship Id="rId147" Type="http://schemas.openxmlformats.org/officeDocument/2006/relationships/hyperlink" Target="https://www.biorxiv.org/content/10.1101/2020.11.25.399139v1.full" TargetMode="External"/><Relationship Id="rId168" Type="http://schemas.openxmlformats.org/officeDocument/2006/relationships/hyperlink" Target="https://www.biorxiv.org/lookup/external-ref?access_num=27287409&amp;link_type=MED&amp;atom=%2Fbiorxiv%2Fearly%2F2020%2F11%2F27%2F2020.11.25.399139.atom" TargetMode="External"/><Relationship Id="rId51" Type="http://schemas.openxmlformats.org/officeDocument/2006/relationships/hyperlink" Target="https://www.biorxiv.org/content/10.1101/2020.11.25.399139v1.full" TargetMode="External"/><Relationship Id="rId72" Type="http://schemas.openxmlformats.org/officeDocument/2006/relationships/hyperlink" Target="https://www.biorxiv.org/content/10.1101/2020.11.25.399139v1.full" TargetMode="External"/><Relationship Id="rId93" Type="http://schemas.openxmlformats.org/officeDocument/2006/relationships/hyperlink" Target="https://www.biorxiv.org/content/10.1101/2020.11.25.399139v1.full" TargetMode="External"/><Relationship Id="rId189" Type="http://schemas.openxmlformats.org/officeDocument/2006/relationships/hyperlink" Target="https://www.biorxiv.org/content/10.1101/2020.11.25.399139v1.full" TargetMode="External"/><Relationship Id="rId3" Type="http://schemas.openxmlformats.org/officeDocument/2006/relationships/settings" Target="settings.xml"/><Relationship Id="rId214" Type="http://schemas.openxmlformats.org/officeDocument/2006/relationships/hyperlink" Target="https://www.biorxiv.org/content/10.1101/2020.11.25.399139v1.full" TargetMode="External"/><Relationship Id="rId235" Type="http://schemas.openxmlformats.org/officeDocument/2006/relationships/fontTable" Target="fontTable.xml"/><Relationship Id="rId116" Type="http://schemas.openxmlformats.org/officeDocument/2006/relationships/hyperlink" Target="https://www.biorxiv.org/content/10.1101/2020.11.25.399139v1.full" TargetMode="External"/><Relationship Id="rId137" Type="http://schemas.openxmlformats.org/officeDocument/2006/relationships/hyperlink" Target="https://www.biorxiv.org/content/biorxiv/early/2020/11/27/2020.11.25.399139/F9.large.jpg" TargetMode="External"/><Relationship Id="rId158" Type="http://schemas.openxmlformats.org/officeDocument/2006/relationships/hyperlink" Target="https://www.biorxiv.org/content/10.1101/2020.11.25.399139v1.fu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27</Pages>
  <Words>18125</Words>
  <Characters>103313</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e30</dc:creator>
  <cp:lastModifiedBy>Vera Yakovleva</cp:lastModifiedBy>
  <cp:revision>5</cp:revision>
  <dcterms:created xsi:type="dcterms:W3CDTF">2021-02-15T23:06:00Z</dcterms:created>
  <dcterms:modified xsi:type="dcterms:W3CDTF">2021-02-16T01:34:00Z</dcterms:modified>
</cp:coreProperties>
</file>